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2A8" w:rsidRDefault="009E32A8">
      <w:pPr>
        <w:rPr>
          <w:rFonts w:ascii="Times New Roman" w:hAnsi="Times New Roman" w:cs="Times New Roman"/>
          <w:sz w:val="28"/>
          <w:szCs w:val="28"/>
        </w:rPr>
      </w:pPr>
      <w:r w:rsidRPr="00A07B96">
        <w:rPr>
          <w:rFonts w:ascii="Times New Roman" w:hAnsi="Times New Roman" w:cs="Times New Roman"/>
          <w:b/>
          <w:noProof/>
          <w:sz w:val="28"/>
          <w:lang w:eastAsia="ru-RU"/>
        </w:rPr>
        <mc:AlternateContent>
          <mc:Choice Requires="wps">
            <w:drawing>
              <wp:anchor distT="0" distB="0" distL="114300" distR="114300" simplePos="0" relativeHeight="251659264" behindDoc="0" locked="0" layoutInCell="1" allowOverlap="1" wp14:anchorId="0142A2A8" wp14:editId="7466BFF9">
                <wp:simplePos x="0" y="0"/>
                <wp:positionH relativeFrom="column">
                  <wp:posOffset>-470535</wp:posOffset>
                </wp:positionH>
                <wp:positionV relativeFrom="paragraph">
                  <wp:posOffset>130810</wp:posOffset>
                </wp:positionV>
                <wp:extent cx="6150610" cy="1181818"/>
                <wp:effectExtent l="0" t="0" r="0" b="0"/>
                <wp:wrapNone/>
                <wp:docPr id="23" name="Заголовок 1"/>
                <wp:cNvGraphicFramePr/>
                <a:graphic xmlns:a="http://schemas.openxmlformats.org/drawingml/2006/main">
                  <a:graphicData uri="http://schemas.microsoft.com/office/word/2010/wordprocessingShape">
                    <wps:wsp>
                      <wps:cNvSpPr txBox="1"/>
                      <wps:spPr>
                        <a:xfrm>
                          <a:off x="0" y="0"/>
                          <a:ext cx="6150610" cy="1181818"/>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rsidR="006124F0" w:rsidRPr="00F10DE8" w:rsidRDefault="006124F0" w:rsidP="009E32A8">
                            <w:pPr>
                              <w:pStyle w:val="a3"/>
                              <w:overflowPunct w:val="0"/>
                              <w:spacing w:before="0" w:beforeAutospacing="0" w:after="0" w:afterAutospacing="0"/>
                              <w:rPr>
                                <w:rFonts w:ascii="Franklin Gothic Demi Cond" w:eastAsia="Franklin Gothic Demi Cond" w:hAnsi="Franklin Gothic Demi Cond" w:cs="Franklin Gothic Demi Cond"/>
                                <w:b/>
                                <w:bCs/>
                                <w:color w:val="17375E"/>
                                <w:position w:val="1"/>
                                <w:sz w:val="64"/>
                                <w:szCs w:val="64"/>
                              </w:rPr>
                            </w:pPr>
                            <w:r>
                              <w:rPr>
                                <w:rFonts w:ascii="Franklin Gothic Demi Cond" w:eastAsia="Franklin Gothic Demi Cond" w:hAnsi="Franklin Gothic Demi Cond" w:cs="Franklin Gothic Demi Cond"/>
                                <w:b/>
                                <w:bCs/>
                                <w:color w:val="17375E"/>
                                <w:position w:val="1"/>
                                <w:sz w:val="64"/>
                                <w:szCs w:val="64"/>
                              </w:rPr>
                              <w:t>ОТЧЕТ ЗА 2019 ГОД</w:t>
                            </w:r>
                          </w:p>
                        </w:txbxContent>
                      </wps:txbx>
                      <wps:bodyPr wrap="square" lIns="45719" rIns="45719"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Заголовок 1" o:spid="_x0000_s1026" type="#_x0000_t202" style="position:absolute;margin-left:-37.05pt;margin-top:10.3pt;width:484.3pt;height:9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" filled="f" stroked="f" strokeweight="1pt">
                <v:stroke miterlimit="4"/>
                <v:textbox inset="1.27mm,,1.27mm">
                  <w:txbxContent>
                    <w:p w:rsidR="006124F0" w:rsidRPr="00F10DE8" w:rsidRDefault="006124F0" w:rsidP="009E32A8">
                      <w:pPr>
                        <w:pStyle w:val="a3"/>
                        <w:overflowPunct w:val="0"/>
                        <w:spacing w:before="0" w:beforeAutospacing="0" w:after="0" w:afterAutospacing="0"/>
                        <w:rPr>
                          <w:rFonts w:ascii="Franklin Gothic Demi Cond" w:eastAsia="Franklin Gothic Demi Cond" w:hAnsi="Franklin Gothic Demi Cond" w:cs="Franklin Gothic Demi Cond"/>
                          <w:b/>
                          <w:bCs/>
                          <w:color w:val="17375E"/>
                          <w:position w:val="1"/>
                          <w:sz w:val="64"/>
                          <w:szCs w:val="64"/>
                        </w:rPr>
                      </w:pPr>
                      <w:r>
                        <w:rPr>
                          <w:rFonts w:ascii="Franklin Gothic Demi Cond" w:eastAsia="Franklin Gothic Demi Cond" w:hAnsi="Franklin Gothic Demi Cond" w:cs="Franklin Gothic Demi Cond"/>
                          <w:b/>
                          <w:bCs/>
                          <w:color w:val="17375E"/>
                          <w:position w:val="1"/>
                          <w:sz w:val="64"/>
                          <w:szCs w:val="64"/>
                        </w:rPr>
                        <w:t>ОТЧЕТ ЗА 2019 ГОД</w:t>
                      </w:r>
                    </w:p>
                  </w:txbxContent>
                </v:textbox>
              </v:shape>
            </w:pict>
          </mc:Fallback>
        </mc:AlternateContent>
      </w:r>
    </w:p>
    <w:p w:rsidR="009E32A8" w:rsidRPr="009E32A8" w:rsidRDefault="009E32A8" w:rsidP="009E32A8">
      <w:pPr>
        <w:rPr>
          <w:rFonts w:ascii="Times New Roman" w:hAnsi="Times New Roman" w:cs="Times New Roman"/>
          <w:sz w:val="28"/>
          <w:szCs w:val="28"/>
        </w:rPr>
      </w:pPr>
    </w:p>
    <w:p w:rsidR="009E32A8" w:rsidRDefault="009E32A8" w:rsidP="009E32A8">
      <w:pPr>
        <w:rPr>
          <w:rFonts w:ascii="Times New Roman" w:hAnsi="Times New Roman" w:cs="Times New Roman"/>
          <w:sz w:val="28"/>
          <w:szCs w:val="28"/>
        </w:rPr>
      </w:pPr>
    </w:p>
    <w:p w:rsidR="0068049D" w:rsidRDefault="009E32A8" w:rsidP="009E32A8">
      <w:pPr>
        <w:jc w:val="right"/>
        <w:rPr>
          <w:rFonts w:ascii="Times New Roman" w:hAnsi="Times New Roman" w:cs="Times New Roman"/>
          <w:sz w:val="28"/>
          <w:szCs w:val="28"/>
        </w:rPr>
      </w:pPr>
      <w:r w:rsidRPr="00A07B96">
        <w:rPr>
          <w:rFonts w:ascii="Times New Roman" w:hAnsi="Times New Roman" w:cs="Times New Roman"/>
          <w:b/>
          <w:noProof/>
          <w:sz w:val="28"/>
          <w:lang w:eastAsia="ru-RU"/>
        </w:rPr>
        <mc:AlternateContent>
          <mc:Choice Requires="wps">
            <w:drawing>
              <wp:anchor distT="0" distB="0" distL="114300" distR="114300" simplePos="0" relativeHeight="251663360" behindDoc="0" locked="0" layoutInCell="1" allowOverlap="1" wp14:anchorId="24DFB576" wp14:editId="35413494">
                <wp:simplePos x="0" y="0"/>
                <wp:positionH relativeFrom="column">
                  <wp:posOffset>-470535</wp:posOffset>
                </wp:positionH>
                <wp:positionV relativeFrom="paragraph">
                  <wp:posOffset>222250</wp:posOffset>
                </wp:positionV>
                <wp:extent cx="6849110" cy="1790700"/>
                <wp:effectExtent l="0" t="0" r="0" b="0"/>
                <wp:wrapNone/>
                <wp:docPr id="112" name="Заголовок 1"/>
                <wp:cNvGraphicFramePr/>
                <a:graphic xmlns:a="http://schemas.openxmlformats.org/drawingml/2006/main">
                  <a:graphicData uri="http://schemas.microsoft.com/office/word/2010/wordprocessingShape">
                    <wps:wsp>
                      <wps:cNvSpPr txBox="1"/>
                      <wps:spPr>
                        <a:xfrm>
                          <a:off x="0" y="0"/>
                          <a:ext cx="6849110" cy="179070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1"/>
                          </a:ext>
                        </a:extLst>
                      </wps:spPr>
                      <wps:txbx>
                        <w:txbxContent>
                          <w:p w:rsidR="006124F0" w:rsidRDefault="006124F0" w:rsidP="009E32A8">
                            <w:pPr>
                              <w:pStyle w:val="a3"/>
                              <w:overflowPunct w:val="0"/>
                              <w:spacing w:before="0" w:beforeAutospacing="0" w:after="0" w:afterAutospacing="0"/>
                            </w:pPr>
                            <w:r>
                              <w:rPr>
                                <w:rFonts w:ascii="Franklin Gothic Demi Cond" w:eastAsia="Franklin Gothic Demi Cond" w:hAnsi="Franklin Gothic Demi Cond" w:cs="Franklin Gothic Demi Cond"/>
                                <w:b/>
                                <w:bCs/>
                                <w:color w:val="17375E"/>
                                <w:position w:val="1"/>
                                <w:sz w:val="64"/>
                                <w:szCs w:val="64"/>
                              </w:rPr>
                              <w:t xml:space="preserve">о реализации Публичной декларации целей и задач Казначейства России </w:t>
                            </w:r>
                            <w:r>
                              <w:rPr>
                                <w:rFonts w:ascii="Franklin Gothic Demi Cond" w:eastAsia="Franklin Gothic Demi Cond" w:hAnsi="Franklin Gothic Demi Cond" w:cs="Franklin Gothic Demi Cond"/>
                                <w:b/>
                                <w:bCs/>
                                <w:color w:val="17375E"/>
                                <w:position w:val="1"/>
                                <w:sz w:val="64"/>
                                <w:szCs w:val="64"/>
                              </w:rPr>
                              <w:br/>
                              <w:t>на 2019 год</w:t>
                            </w:r>
                          </w:p>
                        </w:txbxContent>
                      </wps:txbx>
                      <wps:bodyPr wrap="square" lIns="45719" rIns="45719" anchor="ctr">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7.05pt;margin-top:17.5pt;width:539.3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" filled="f" stroked="f" strokeweight="1pt">
                <v:stroke miterlimit="4"/>
                <v:textbox inset="1.27mm,,1.27mm">
                  <w:txbxContent>
                    <w:p w:rsidR="006124F0" w:rsidRDefault="006124F0" w:rsidP="009E32A8">
                      <w:pPr>
                        <w:pStyle w:val="a3"/>
                        <w:overflowPunct w:val="0"/>
                        <w:spacing w:before="0" w:beforeAutospacing="0" w:after="0" w:afterAutospacing="0"/>
                      </w:pPr>
                      <w:r>
                        <w:rPr>
                          <w:rFonts w:ascii="Franklin Gothic Demi Cond" w:eastAsia="Franklin Gothic Demi Cond" w:hAnsi="Franklin Gothic Demi Cond" w:cs="Franklin Gothic Demi Cond"/>
                          <w:b/>
                          <w:bCs/>
                          <w:color w:val="17375E"/>
                          <w:position w:val="1"/>
                          <w:sz w:val="64"/>
                          <w:szCs w:val="64"/>
                        </w:rPr>
                        <w:t xml:space="preserve">о реализации Публичной декларации целей и задач Казначейства России </w:t>
                      </w:r>
                      <w:r>
                        <w:rPr>
                          <w:rFonts w:ascii="Franklin Gothic Demi Cond" w:eastAsia="Franklin Gothic Demi Cond" w:hAnsi="Franklin Gothic Demi Cond" w:cs="Franklin Gothic Demi Cond"/>
                          <w:b/>
                          <w:bCs/>
                          <w:color w:val="17375E"/>
                          <w:position w:val="1"/>
                          <w:sz w:val="64"/>
                          <w:szCs w:val="64"/>
                        </w:rPr>
                        <w:br/>
                        <w:t>на 2019 год</w:t>
                      </w:r>
                    </w:p>
                  </w:txbxContent>
                </v:textbox>
              </v:shape>
            </w:pict>
          </mc:Fallback>
        </mc:AlternateContent>
      </w:r>
    </w:p>
    <w:p w:rsidR="009E32A8" w:rsidRDefault="009E32A8" w:rsidP="009E32A8">
      <w:pPr>
        <w:jc w:val="right"/>
        <w:rPr>
          <w:rFonts w:ascii="Times New Roman" w:hAnsi="Times New Roman" w:cs="Times New Roman"/>
          <w:sz w:val="28"/>
          <w:szCs w:val="28"/>
        </w:rPr>
      </w:pPr>
      <w:r w:rsidRPr="00A07B96">
        <w:rPr>
          <w:rFonts w:ascii="Times New Roman" w:hAnsi="Times New Roman" w:cs="Times New Roman"/>
          <w:b/>
          <w:noProof/>
          <w:sz w:val="28"/>
          <w:lang w:eastAsia="ru-RU"/>
        </w:rPr>
        <mc:AlternateContent>
          <mc:Choice Requires="wpg">
            <w:drawing>
              <wp:anchor distT="0" distB="0" distL="114300" distR="114300" simplePos="0" relativeHeight="251665408" behindDoc="0" locked="0" layoutInCell="1" allowOverlap="1" wp14:anchorId="218ADAE6" wp14:editId="66FC67D1">
                <wp:simplePos x="0" y="0"/>
                <wp:positionH relativeFrom="column">
                  <wp:posOffset>-337185</wp:posOffset>
                </wp:positionH>
                <wp:positionV relativeFrom="paragraph">
                  <wp:posOffset>2794000</wp:posOffset>
                </wp:positionV>
                <wp:extent cx="6249670" cy="3228975"/>
                <wp:effectExtent l="19050" t="0" r="0" b="9525"/>
                <wp:wrapNone/>
                <wp:docPr id="9" name="Группа 25"/>
                <wp:cNvGraphicFramePr/>
                <a:graphic xmlns:a="http://schemas.openxmlformats.org/drawingml/2006/main">
                  <a:graphicData uri="http://schemas.microsoft.com/office/word/2010/wordprocessingGroup">
                    <wpg:wgp>
                      <wpg:cNvGrpSpPr/>
                      <wpg:grpSpPr>
                        <a:xfrm>
                          <a:off x="0" y="0"/>
                          <a:ext cx="6249670" cy="3228975"/>
                          <a:chOff x="12561" y="4211200"/>
                          <a:chExt cx="6237323" cy="3108771"/>
                        </a:xfrm>
                      </wpg:grpSpPr>
                      <pic:pic xmlns:pic="http://schemas.openxmlformats.org/drawingml/2006/picture">
                        <pic:nvPicPr>
                          <pic:cNvPr id="10" name="russia.jpg" descr="russia.jpg"/>
                          <pic:cNvPicPr>
                            <a:picLocks noChangeAspect="1"/>
                          </pic:cNvPicPr>
                        </pic:nvPicPr>
                        <pic:blipFill>
                          <a:blip r:embed="rId9">
                            <a:extLst/>
                          </a:blip>
                          <a:srcRect l="1476" t="13212" r="1619" b="8879"/>
                          <a:stretch>
                            <a:fillRect/>
                          </a:stretch>
                        </pic:blipFill>
                        <pic:spPr>
                          <a:xfrm>
                            <a:off x="104387" y="4211200"/>
                            <a:ext cx="6145497" cy="3108771"/>
                          </a:xfrm>
                          <a:custGeom>
                            <a:avLst/>
                            <a:gdLst/>
                            <a:ahLst/>
                            <a:cxnLst>
                              <a:cxn ang="0">
                                <a:pos x="wd2" y="hd2"/>
                              </a:cxn>
                              <a:cxn ang="5400000">
                                <a:pos x="wd2" y="hd2"/>
                              </a:cxn>
                              <a:cxn ang="10800000">
                                <a:pos x="wd2" y="hd2"/>
                              </a:cxn>
                              <a:cxn ang="16200000">
                                <a:pos x="wd2" y="hd2"/>
                              </a:cxn>
                            </a:cxnLst>
                            <a:rect l="0" t="0" r="r" b="b"/>
                            <a:pathLst>
                              <a:path w="21549" h="21549" extrusionOk="0">
                                <a:moveTo>
                                  <a:pt x="20343" y="6"/>
                                </a:moveTo>
                                <a:cubicBezTo>
                                  <a:pt x="20323" y="-4"/>
                                  <a:pt x="20290" y="-1"/>
                                  <a:pt x="20234" y="11"/>
                                </a:cubicBezTo>
                                <a:cubicBezTo>
                                  <a:pt x="20161" y="28"/>
                                  <a:pt x="20079" y="79"/>
                                  <a:pt x="20052" y="124"/>
                                </a:cubicBezTo>
                                <a:cubicBezTo>
                                  <a:pt x="19985" y="237"/>
                                  <a:pt x="19865" y="629"/>
                                  <a:pt x="19854" y="773"/>
                                </a:cubicBezTo>
                                <a:cubicBezTo>
                                  <a:pt x="19842" y="935"/>
                                  <a:pt x="19813" y="984"/>
                                  <a:pt x="19768" y="916"/>
                                </a:cubicBezTo>
                                <a:cubicBezTo>
                                  <a:pt x="19722" y="847"/>
                                  <a:pt x="19661" y="859"/>
                                  <a:pt x="19448" y="977"/>
                                </a:cubicBezTo>
                                <a:cubicBezTo>
                                  <a:pt x="19119" y="1159"/>
                                  <a:pt x="18567" y="1776"/>
                                  <a:pt x="18490" y="2047"/>
                                </a:cubicBezTo>
                                <a:cubicBezTo>
                                  <a:pt x="18463" y="2143"/>
                                  <a:pt x="18430" y="2206"/>
                                  <a:pt x="18417" y="2190"/>
                                </a:cubicBezTo>
                                <a:cubicBezTo>
                                  <a:pt x="18404" y="2174"/>
                                  <a:pt x="18390" y="2231"/>
                                  <a:pt x="18387" y="2317"/>
                                </a:cubicBezTo>
                                <a:cubicBezTo>
                                  <a:pt x="18382" y="2430"/>
                                  <a:pt x="18411" y="2529"/>
                                  <a:pt x="18489" y="2674"/>
                                </a:cubicBezTo>
                                <a:cubicBezTo>
                                  <a:pt x="18619" y="2915"/>
                                  <a:pt x="18599" y="2984"/>
                                  <a:pt x="18392" y="2999"/>
                                </a:cubicBezTo>
                                <a:cubicBezTo>
                                  <a:pt x="18298" y="3006"/>
                                  <a:pt x="18241" y="3036"/>
                                  <a:pt x="18241" y="3081"/>
                                </a:cubicBezTo>
                                <a:cubicBezTo>
                                  <a:pt x="18241" y="3191"/>
                                  <a:pt x="18037" y="3907"/>
                                  <a:pt x="17971" y="4028"/>
                                </a:cubicBezTo>
                                <a:cubicBezTo>
                                  <a:pt x="17890" y="4177"/>
                                  <a:pt x="17816" y="4175"/>
                                  <a:pt x="17710" y="4017"/>
                                </a:cubicBezTo>
                                <a:cubicBezTo>
                                  <a:pt x="17586" y="3831"/>
                                  <a:pt x="17429" y="3761"/>
                                  <a:pt x="17358" y="3865"/>
                                </a:cubicBezTo>
                                <a:cubicBezTo>
                                  <a:pt x="17328" y="3910"/>
                                  <a:pt x="17280" y="3948"/>
                                  <a:pt x="17253" y="3948"/>
                                </a:cubicBezTo>
                                <a:cubicBezTo>
                                  <a:pt x="17227" y="3948"/>
                                  <a:pt x="17204" y="3985"/>
                                  <a:pt x="17204" y="4028"/>
                                </a:cubicBezTo>
                                <a:cubicBezTo>
                                  <a:pt x="17204" y="4166"/>
                                  <a:pt x="17071" y="4476"/>
                                  <a:pt x="16979" y="4553"/>
                                </a:cubicBezTo>
                                <a:cubicBezTo>
                                  <a:pt x="16903" y="4616"/>
                                  <a:pt x="16864" y="4608"/>
                                  <a:pt x="16695" y="4490"/>
                                </a:cubicBezTo>
                                <a:cubicBezTo>
                                  <a:pt x="16472" y="4335"/>
                                  <a:pt x="16394" y="4342"/>
                                  <a:pt x="16349" y="4526"/>
                                </a:cubicBezTo>
                                <a:cubicBezTo>
                                  <a:pt x="16264" y="4872"/>
                                  <a:pt x="16200" y="4916"/>
                                  <a:pt x="16067" y="4724"/>
                                </a:cubicBezTo>
                                <a:cubicBezTo>
                                  <a:pt x="15966" y="4579"/>
                                  <a:pt x="15830" y="4617"/>
                                  <a:pt x="15830" y="4790"/>
                                </a:cubicBezTo>
                                <a:cubicBezTo>
                                  <a:pt x="15830" y="4850"/>
                                  <a:pt x="15845" y="4916"/>
                                  <a:pt x="15862" y="4936"/>
                                </a:cubicBezTo>
                                <a:cubicBezTo>
                                  <a:pt x="15909" y="4996"/>
                                  <a:pt x="15896" y="5383"/>
                                  <a:pt x="15846" y="5422"/>
                                </a:cubicBezTo>
                                <a:cubicBezTo>
                                  <a:pt x="15821" y="5441"/>
                                  <a:pt x="15809" y="5477"/>
                                  <a:pt x="15816" y="5502"/>
                                </a:cubicBezTo>
                                <a:cubicBezTo>
                                  <a:pt x="15849" y="5607"/>
                                  <a:pt x="15706" y="5751"/>
                                  <a:pt x="15480" y="5843"/>
                                </a:cubicBezTo>
                                <a:cubicBezTo>
                                  <a:pt x="15299" y="5916"/>
                                  <a:pt x="15215" y="5984"/>
                                  <a:pt x="15143" y="6113"/>
                                </a:cubicBezTo>
                                <a:cubicBezTo>
                                  <a:pt x="15091" y="6208"/>
                                  <a:pt x="15040" y="6265"/>
                                  <a:pt x="15029" y="6240"/>
                                </a:cubicBezTo>
                                <a:cubicBezTo>
                                  <a:pt x="15019" y="6215"/>
                                  <a:pt x="14986" y="6067"/>
                                  <a:pt x="14958" y="5912"/>
                                </a:cubicBezTo>
                                <a:cubicBezTo>
                                  <a:pt x="14892" y="5551"/>
                                  <a:pt x="14804" y="5326"/>
                                  <a:pt x="14727" y="5326"/>
                                </a:cubicBezTo>
                                <a:cubicBezTo>
                                  <a:pt x="14694" y="5326"/>
                                  <a:pt x="14601" y="5423"/>
                                  <a:pt x="14521" y="5541"/>
                                </a:cubicBezTo>
                                <a:cubicBezTo>
                                  <a:pt x="14441" y="5660"/>
                                  <a:pt x="14317" y="5794"/>
                                  <a:pt x="14244" y="5838"/>
                                </a:cubicBezTo>
                                <a:cubicBezTo>
                                  <a:pt x="14120" y="5914"/>
                                  <a:pt x="14105" y="5909"/>
                                  <a:pt x="13986" y="5772"/>
                                </a:cubicBezTo>
                                <a:cubicBezTo>
                                  <a:pt x="13846" y="5610"/>
                                  <a:pt x="13711" y="5591"/>
                                  <a:pt x="13448" y="5689"/>
                                </a:cubicBezTo>
                                <a:cubicBezTo>
                                  <a:pt x="13355" y="5723"/>
                                  <a:pt x="13266" y="5732"/>
                                  <a:pt x="13249" y="5711"/>
                                </a:cubicBezTo>
                                <a:cubicBezTo>
                                  <a:pt x="13231" y="5689"/>
                                  <a:pt x="13264" y="5579"/>
                                  <a:pt x="13325" y="5442"/>
                                </a:cubicBezTo>
                                <a:cubicBezTo>
                                  <a:pt x="13447" y="5169"/>
                                  <a:pt x="13450" y="5113"/>
                                  <a:pt x="13368" y="4748"/>
                                </a:cubicBezTo>
                                <a:cubicBezTo>
                                  <a:pt x="13334" y="4599"/>
                                  <a:pt x="13314" y="4461"/>
                                  <a:pt x="13323" y="4443"/>
                                </a:cubicBezTo>
                                <a:cubicBezTo>
                                  <a:pt x="13360" y="4368"/>
                                  <a:pt x="13227" y="4254"/>
                                  <a:pt x="13103" y="4251"/>
                                </a:cubicBezTo>
                                <a:cubicBezTo>
                                  <a:pt x="12915" y="4247"/>
                                  <a:pt x="12836" y="4145"/>
                                  <a:pt x="12780" y="3830"/>
                                </a:cubicBezTo>
                                <a:cubicBezTo>
                                  <a:pt x="12743" y="3628"/>
                                  <a:pt x="12714" y="3554"/>
                                  <a:pt x="12661" y="3538"/>
                                </a:cubicBezTo>
                                <a:cubicBezTo>
                                  <a:pt x="12564" y="3510"/>
                                  <a:pt x="12479" y="3615"/>
                                  <a:pt x="12394" y="3865"/>
                                </a:cubicBezTo>
                                <a:cubicBezTo>
                                  <a:pt x="12287" y="4182"/>
                                  <a:pt x="12144" y="4304"/>
                                  <a:pt x="11930" y="4267"/>
                                </a:cubicBezTo>
                                <a:cubicBezTo>
                                  <a:pt x="11743" y="4234"/>
                                  <a:pt x="11349" y="4371"/>
                                  <a:pt x="11276" y="4493"/>
                                </a:cubicBezTo>
                                <a:cubicBezTo>
                                  <a:pt x="11253" y="4532"/>
                                  <a:pt x="11236" y="4672"/>
                                  <a:pt x="11236" y="4817"/>
                                </a:cubicBezTo>
                                <a:cubicBezTo>
                                  <a:pt x="11236" y="5177"/>
                                  <a:pt x="11191" y="5232"/>
                                  <a:pt x="10977" y="5145"/>
                                </a:cubicBezTo>
                                <a:cubicBezTo>
                                  <a:pt x="10882" y="5107"/>
                                  <a:pt x="10780" y="5048"/>
                                  <a:pt x="10749" y="5015"/>
                                </a:cubicBezTo>
                                <a:cubicBezTo>
                                  <a:pt x="10712" y="4975"/>
                                  <a:pt x="10684" y="4977"/>
                                  <a:pt x="10662" y="5021"/>
                                </a:cubicBezTo>
                                <a:cubicBezTo>
                                  <a:pt x="10644" y="5057"/>
                                  <a:pt x="10606" y="5087"/>
                                  <a:pt x="10576" y="5087"/>
                                </a:cubicBezTo>
                                <a:cubicBezTo>
                                  <a:pt x="10515" y="5087"/>
                                  <a:pt x="10457" y="5335"/>
                                  <a:pt x="10483" y="5475"/>
                                </a:cubicBezTo>
                                <a:cubicBezTo>
                                  <a:pt x="10493" y="5525"/>
                                  <a:pt x="10493" y="5610"/>
                                  <a:pt x="10483" y="5662"/>
                                </a:cubicBezTo>
                                <a:cubicBezTo>
                                  <a:pt x="10467" y="5743"/>
                                  <a:pt x="10450" y="5733"/>
                                  <a:pt x="10372" y="5601"/>
                                </a:cubicBezTo>
                                <a:cubicBezTo>
                                  <a:pt x="10270" y="5427"/>
                                  <a:pt x="10204" y="5408"/>
                                  <a:pt x="10122" y="5530"/>
                                </a:cubicBezTo>
                                <a:cubicBezTo>
                                  <a:pt x="10091" y="5575"/>
                                  <a:pt x="10051" y="5600"/>
                                  <a:pt x="10031" y="5585"/>
                                </a:cubicBezTo>
                                <a:cubicBezTo>
                                  <a:pt x="10012" y="5569"/>
                                  <a:pt x="9987" y="5587"/>
                                  <a:pt x="9976" y="5623"/>
                                </a:cubicBezTo>
                                <a:cubicBezTo>
                                  <a:pt x="9942" y="5733"/>
                                  <a:pt x="9900" y="5626"/>
                                  <a:pt x="9918" y="5478"/>
                                </a:cubicBezTo>
                                <a:cubicBezTo>
                                  <a:pt x="9941" y="5295"/>
                                  <a:pt x="9882" y="5227"/>
                                  <a:pt x="9812" y="5354"/>
                                </a:cubicBezTo>
                                <a:cubicBezTo>
                                  <a:pt x="9746" y="5476"/>
                                  <a:pt x="9613" y="5452"/>
                                  <a:pt x="9633" y="5323"/>
                                </a:cubicBezTo>
                                <a:cubicBezTo>
                                  <a:pt x="9640" y="5274"/>
                                  <a:pt x="9650" y="5083"/>
                                  <a:pt x="9656" y="4897"/>
                                </a:cubicBezTo>
                                <a:cubicBezTo>
                                  <a:pt x="9667" y="4592"/>
                                  <a:pt x="9663" y="4554"/>
                                  <a:pt x="9605" y="4517"/>
                                </a:cubicBezTo>
                                <a:cubicBezTo>
                                  <a:pt x="9560" y="4489"/>
                                  <a:pt x="9520" y="4514"/>
                                  <a:pt x="9475" y="4597"/>
                                </a:cubicBezTo>
                                <a:cubicBezTo>
                                  <a:pt x="9440" y="4663"/>
                                  <a:pt x="9337" y="4781"/>
                                  <a:pt x="9247" y="4861"/>
                                </a:cubicBezTo>
                                <a:cubicBezTo>
                                  <a:pt x="9047" y="5039"/>
                                  <a:pt x="8805" y="5571"/>
                                  <a:pt x="8862" y="5709"/>
                                </a:cubicBezTo>
                                <a:cubicBezTo>
                                  <a:pt x="8886" y="5769"/>
                                  <a:pt x="8886" y="5806"/>
                                  <a:pt x="8863" y="5835"/>
                                </a:cubicBezTo>
                                <a:cubicBezTo>
                                  <a:pt x="8845" y="5857"/>
                                  <a:pt x="8838" y="5925"/>
                                  <a:pt x="8848" y="5986"/>
                                </a:cubicBezTo>
                                <a:cubicBezTo>
                                  <a:pt x="8860" y="6060"/>
                                  <a:pt x="8846" y="6118"/>
                                  <a:pt x="8807" y="6160"/>
                                </a:cubicBezTo>
                                <a:cubicBezTo>
                                  <a:pt x="8745" y="6227"/>
                                  <a:pt x="8695" y="6156"/>
                                  <a:pt x="8727" y="6050"/>
                                </a:cubicBezTo>
                                <a:cubicBezTo>
                                  <a:pt x="8750" y="5976"/>
                                  <a:pt x="8715" y="5798"/>
                                  <a:pt x="8685" y="5835"/>
                                </a:cubicBezTo>
                                <a:cubicBezTo>
                                  <a:pt x="8658" y="5869"/>
                                  <a:pt x="8324" y="4581"/>
                                  <a:pt x="8347" y="4534"/>
                                </a:cubicBezTo>
                                <a:cubicBezTo>
                                  <a:pt x="8355" y="4518"/>
                                  <a:pt x="8330" y="4506"/>
                                  <a:pt x="8292" y="4509"/>
                                </a:cubicBezTo>
                                <a:cubicBezTo>
                                  <a:pt x="8240" y="4515"/>
                                  <a:pt x="8224" y="4558"/>
                                  <a:pt x="8216" y="4696"/>
                                </a:cubicBezTo>
                                <a:cubicBezTo>
                                  <a:pt x="8203" y="4940"/>
                                  <a:pt x="8128" y="5098"/>
                                  <a:pt x="8050" y="5051"/>
                                </a:cubicBezTo>
                                <a:cubicBezTo>
                                  <a:pt x="7968" y="5001"/>
                                  <a:pt x="7853" y="4784"/>
                                  <a:pt x="7874" y="4718"/>
                                </a:cubicBezTo>
                                <a:cubicBezTo>
                                  <a:pt x="7882" y="4689"/>
                                  <a:pt x="7877" y="4671"/>
                                  <a:pt x="7864" y="4677"/>
                                </a:cubicBezTo>
                                <a:cubicBezTo>
                                  <a:pt x="7850" y="4683"/>
                                  <a:pt x="7821" y="4669"/>
                                  <a:pt x="7796" y="4647"/>
                                </a:cubicBezTo>
                                <a:cubicBezTo>
                                  <a:pt x="7772" y="4626"/>
                                  <a:pt x="7708" y="4600"/>
                                  <a:pt x="7656" y="4592"/>
                                </a:cubicBezTo>
                                <a:cubicBezTo>
                                  <a:pt x="7551" y="4575"/>
                                  <a:pt x="7546" y="4563"/>
                                  <a:pt x="7576" y="4407"/>
                                </a:cubicBezTo>
                                <a:cubicBezTo>
                                  <a:pt x="7603" y="4268"/>
                                  <a:pt x="7554" y="4204"/>
                                  <a:pt x="7385" y="4152"/>
                                </a:cubicBezTo>
                                <a:cubicBezTo>
                                  <a:pt x="7314" y="4131"/>
                                  <a:pt x="7250" y="4076"/>
                                  <a:pt x="7242" y="4030"/>
                                </a:cubicBezTo>
                                <a:cubicBezTo>
                                  <a:pt x="7232" y="3978"/>
                                  <a:pt x="7179" y="3948"/>
                                  <a:pt x="7097" y="3948"/>
                                </a:cubicBezTo>
                                <a:cubicBezTo>
                                  <a:pt x="7026" y="3948"/>
                                  <a:pt x="6959" y="3919"/>
                                  <a:pt x="6947" y="3882"/>
                                </a:cubicBezTo>
                                <a:cubicBezTo>
                                  <a:pt x="6933" y="3836"/>
                                  <a:pt x="6920" y="3845"/>
                                  <a:pt x="6901" y="3912"/>
                                </a:cubicBezTo>
                                <a:cubicBezTo>
                                  <a:pt x="6866" y="4038"/>
                                  <a:pt x="6632" y="4044"/>
                                  <a:pt x="6581" y="3920"/>
                                </a:cubicBezTo>
                                <a:cubicBezTo>
                                  <a:pt x="6525" y="3783"/>
                                  <a:pt x="6573" y="3700"/>
                                  <a:pt x="6684" y="3742"/>
                                </a:cubicBezTo>
                                <a:cubicBezTo>
                                  <a:pt x="6801" y="3786"/>
                                  <a:pt x="6837" y="3689"/>
                                  <a:pt x="6866" y="3260"/>
                                </a:cubicBezTo>
                                <a:cubicBezTo>
                                  <a:pt x="6882" y="3016"/>
                                  <a:pt x="6879" y="2991"/>
                                  <a:pt x="6826" y="2991"/>
                                </a:cubicBezTo>
                                <a:cubicBezTo>
                                  <a:pt x="6766" y="2991"/>
                                  <a:pt x="6608" y="3184"/>
                                  <a:pt x="6454" y="3445"/>
                                </a:cubicBezTo>
                                <a:cubicBezTo>
                                  <a:pt x="6356" y="3611"/>
                                  <a:pt x="6301" y="3582"/>
                                  <a:pt x="6240" y="3334"/>
                                </a:cubicBezTo>
                                <a:cubicBezTo>
                                  <a:pt x="6202" y="3179"/>
                                  <a:pt x="6199" y="3137"/>
                                  <a:pt x="6233" y="3057"/>
                                </a:cubicBezTo>
                                <a:cubicBezTo>
                                  <a:pt x="6255" y="3005"/>
                                  <a:pt x="6284" y="2913"/>
                                  <a:pt x="6294" y="2853"/>
                                </a:cubicBezTo>
                                <a:cubicBezTo>
                                  <a:pt x="6305" y="2793"/>
                                  <a:pt x="6325" y="2756"/>
                                  <a:pt x="6339" y="2773"/>
                                </a:cubicBezTo>
                                <a:cubicBezTo>
                                  <a:pt x="6353" y="2791"/>
                                  <a:pt x="6365" y="2733"/>
                                  <a:pt x="6365" y="2644"/>
                                </a:cubicBezTo>
                                <a:cubicBezTo>
                                  <a:pt x="6365" y="2554"/>
                                  <a:pt x="6382" y="2299"/>
                                  <a:pt x="6404" y="2077"/>
                                </a:cubicBezTo>
                                <a:cubicBezTo>
                                  <a:pt x="6437" y="1735"/>
                                  <a:pt x="6437" y="1630"/>
                                  <a:pt x="6401" y="1389"/>
                                </a:cubicBezTo>
                                <a:cubicBezTo>
                                  <a:pt x="6378" y="1233"/>
                                  <a:pt x="6359" y="957"/>
                                  <a:pt x="6358" y="776"/>
                                </a:cubicBezTo>
                                <a:cubicBezTo>
                                  <a:pt x="6354" y="360"/>
                                  <a:pt x="6317" y="225"/>
                                  <a:pt x="6169" y="91"/>
                                </a:cubicBezTo>
                                <a:cubicBezTo>
                                  <a:pt x="6013" y="-51"/>
                                  <a:pt x="5824" y="21"/>
                                  <a:pt x="5822" y="223"/>
                                </a:cubicBezTo>
                                <a:cubicBezTo>
                                  <a:pt x="5822" y="295"/>
                                  <a:pt x="5807" y="382"/>
                                  <a:pt x="5790" y="418"/>
                                </a:cubicBezTo>
                                <a:cubicBezTo>
                                  <a:pt x="5772" y="454"/>
                                  <a:pt x="5556" y="655"/>
                                  <a:pt x="5309" y="864"/>
                                </a:cubicBezTo>
                                <a:cubicBezTo>
                                  <a:pt x="4857" y="1247"/>
                                  <a:pt x="4636" y="1480"/>
                                  <a:pt x="4666" y="1541"/>
                                </a:cubicBezTo>
                                <a:cubicBezTo>
                                  <a:pt x="4675" y="1560"/>
                                  <a:pt x="4659" y="1626"/>
                                  <a:pt x="4631" y="1689"/>
                                </a:cubicBezTo>
                                <a:cubicBezTo>
                                  <a:pt x="4603" y="1752"/>
                                  <a:pt x="4579" y="1849"/>
                                  <a:pt x="4578" y="1904"/>
                                </a:cubicBezTo>
                                <a:cubicBezTo>
                                  <a:pt x="4578" y="1980"/>
                                  <a:pt x="4548" y="2003"/>
                                  <a:pt x="4446" y="2008"/>
                                </a:cubicBezTo>
                                <a:cubicBezTo>
                                  <a:pt x="4372" y="2012"/>
                                  <a:pt x="4292" y="1993"/>
                                  <a:pt x="4268" y="1967"/>
                                </a:cubicBezTo>
                                <a:cubicBezTo>
                                  <a:pt x="4243" y="1941"/>
                                  <a:pt x="4107" y="1867"/>
                                  <a:pt x="3966" y="1799"/>
                                </a:cubicBezTo>
                                <a:cubicBezTo>
                                  <a:pt x="3736" y="1689"/>
                                  <a:pt x="3697" y="1683"/>
                                  <a:pt x="3580" y="1758"/>
                                </a:cubicBezTo>
                                <a:cubicBezTo>
                                  <a:pt x="3509" y="1804"/>
                                  <a:pt x="3333" y="1899"/>
                                  <a:pt x="3187" y="1967"/>
                                </a:cubicBezTo>
                                <a:cubicBezTo>
                                  <a:pt x="3042" y="2036"/>
                                  <a:pt x="2867" y="2144"/>
                                  <a:pt x="2801" y="2209"/>
                                </a:cubicBezTo>
                                <a:cubicBezTo>
                                  <a:pt x="2572" y="2434"/>
                                  <a:pt x="2411" y="3054"/>
                                  <a:pt x="2510" y="3326"/>
                                </a:cubicBezTo>
                                <a:cubicBezTo>
                                  <a:pt x="2608" y="3596"/>
                                  <a:pt x="2515" y="3958"/>
                                  <a:pt x="2254" y="4322"/>
                                </a:cubicBezTo>
                                <a:lnTo>
                                  <a:pt x="2123" y="4504"/>
                                </a:lnTo>
                                <a:lnTo>
                                  <a:pt x="2073" y="4369"/>
                                </a:lnTo>
                                <a:cubicBezTo>
                                  <a:pt x="2005" y="4188"/>
                                  <a:pt x="1913" y="4248"/>
                                  <a:pt x="1768" y="4567"/>
                                </a:cubicBezTo>
                                <a:cubicBezTo>
                                  <a:pt x="1620" y="4894"/>
                                  <a:pt x="1601" y="5137"/>
                                  <a:pt x="1684" y="5596"/>
                                </a:cubicBezTo>
                                <a:lnTo>
                                  <a:pt x="1749" y="5953"/>
                                </a:lnTo>
                                <a:lnTo>
                                  <a:pt x="1689" y="6052"/>
                                </a:lnTo>
                                <a:cubicBezTo>
                                  <a:pt x="1656" y="6106"/>
                                  <a:pt x="1628" y="6180"/>
                                  <a:pt x="1628" y="6212"/>
                                </a:cubicBezTo>
                                <a:cubicBezTo>
                                  <a:pt x="1628" y="6244"/>
                                  <a:pt x="1602" y="6305"/>
                                  <a:pt x="1571" y="6350"/>
                                </a:cubicBezTo>
                                <a:cubicBezTo>
                                  <a:pt x="1469" y="6494"/>
                                  <a:pt x="1465" y="6721"/>
                                  <a:pt x="1561" y="6949"/>
                                </a:cubicBezTo>
                                <a:cubicBezTo>
                                  <a:pt x="1667" y="7201"/>
                                  <a:pt x="1725" y="7464"/>
                                  <a:pt x="1686" y="7513"/>
                                </a:cubicBezTo>
                                <a:cubicBezTo>
                                  <a:pt x="1641" y="7569"/>
                                  <a:pt x="1652" y="7765"/>
                                  <a:pt x="1703" y="7805"/>
                                </a:cubicBezTo>
                                <a:cubicBezTo>
                                  <a:pt x="1792" y="7873"/>
                                  <a:pt x="1714" y="7958"/>
                                  <a:pt x="1575" y="7945"/>
                                </a:cubicBezTo>
                                <a:cubicBezTo>
                                  <a:pt x="1457" y="7934"/>
                                  <a:pt x="1435" y="7911"/>
                                  <a:pt x="1434" y="7810"/>
                                </a:cubicBezTo>
                                <a:cubicBezTo>
                                  <a:pt x="1434" y="7608"/>
                                  <a:pt x="1398" y="7560"/>
                                  <a:pt x="1242" y="7549"/>
                                </a:cubicBezTo>
                                <a:cubicBezTo>
                                  <a:pt x="1099" y="7538"/>
                                  <a:pt x="1094" y="7544"/>
                                  <a:pt x="1124" y="7659"/>
                                </a:cubicBezTo>
                                <a:cubicBezTo>
                                  <a:pt x="1152" y="7764"/>
                                  <a:pt x="1146" y="7788"/>
                                  <a:pt x="1077" y="7841"/>
                                </a:cubicBezTo>
                                <a:cubicBezTo>
                                  <a:pt x="1034" y="7874"/>
                                  <a:pt x="990" y="7889"/>
                                  <a:pt x="982" y="7871"/>
                                </a:cubicBezTo>
                                <a:cubicBezTo>
                                  <a:pt x="973" y="7854"/>
                                  <a:pt x="936" y="7879"/>
                                  <a:pt x="899" y="7929"/>
                                </a:cubicBezTo>
                                <a:cubicBezTo>
                                  <a:pt x="852" y="7991"/>
                                  <a:pt x="825" y="7998"/>
                                  <a:pt x="811" y="7953"/>
                                </a:cubicBezTo>
                                <a:cubicBezTo>
                                  <a:pt x="799" y="7913"/>
                                  <a:pt x="746" y="7902"/>
                                  <a:pt x="680" y="7923"/>
                                </a:cubicBezTo>
                                <a:cubicBezTo>
                                  <a:pt x="619" y="7943"/>
                                  <a:pt x="560" y="7940"/>
                                  <a:pt x="548" y="7915"/>
                                </a:cubicBezTo>
                                <a:cubicBezTo>
                                  <a:pt x="536" y="7891"/>
                                  <a:pt x="510" y="7871"/>
                                  <a:pt x="492" y="7871"/>
                                </a:cubicBezTo>
                                <a:cubicBezTo>
                                  <a:pt x="473" y="7871"/>
                                  <a:pt x="448" y="7772"/>
                                  <a:pt x="434" y="7651"/>
                                </a:cubicBezTo>
                                <a:cubicBezTo>
                                  <a:pt x="407" y="7425"/>
                                  <a:pt x="341" y="7320"/>
                                  <a:pt x="282" y="7409"/>
                                </a:cubicBezTo>
                                <a:cubicBezTo>
                                  <a:pt x="263" y="7436"/>
                                  <a:pt x="203" y="7465"/>
                                  <a:pt x="146" y="7472"/>
                                </a:cubicBezTo>
                                <a:cubicBezTo>
                                  <a:pt x="50" y="7484"/>
                                  <a:pt x="1" y="7531"/>
                                  <a:pt x="0" y="7612"/>
                                </a:cubicBezTo>
                                <a:cubicBezTo>
                                  <a:pt x="0" y="7639"/>
                                  <a:pt x="4" y="7671"/>
                                  <a:pt x="15" y="7706"/>
                                </a:cubicBezTo>
                                <a:cubicBezTo>
                                  <a:pt x="36" y="7776"/>
                                  <a:pt x="36" y="7856"/>
                                  <a:pt x="15" y="7970"/>
                                </a:cubicBezTo>
                                <a:cubicBezTo>
                                  <a:pt x="-42" y="8276"/>
                                  <a:pt x="116" y="8583"/>
                                  <a:pt x="309" y="8542"/>
                                </a:cubicBezTo>
                                <a:cubicBezTo>
                                  <a:pt x="349" y="8533"/>
                                  <a:pt x="364" y="8558"/>
                                  <a:pt x="356" y="8619"/>
                                </a:cubicBezTo>
                                <a:cubicBezTo>
                                  <a:pt x="350" y="8668"/>
                                  <a:pt x="339" y="8790"/>
                                  <a:pt x="332" y="8889"/>
                                </a:cubicBezTo>
                                <a:cubicBezTo>
                                  <a:pt x="326" y="8988"/>
                                  <a:pt x="305" y="9128"/>
                                  <a:pt x="288" y="9200"/>
                                </a:cubicBezTo>
                                <a:cubicBezTo>
                                  <a:pt x="267" y="9285"/>
                                  <a:pt x="263" y="9521"/>
                                  <a:pt x="275" y="9857"/>
                                </a:cubicBezTo>
                                <a:cubicBezTo>
                                  <a:pt x="302" y="10571"/>
                                  <a:pt x="327" y="10741"/>
                                  <a:pt x="410" y="10765"/>
                                </a:cubicBezTo>
                                <a:cubicBezTo>
                                  <a:pt x="490" y="10789"/>
                                  <a:pt x="561" y="11088"/>
                                  <a:pt x="561" y="11403"/>
                                </a:cubicBezTo>
                                <a:cubicBezTo>
                                  <a:pt x="561" y="11525"/>
                                  <a:pt x="587" y="11688"/>
                                  <a:pt x="622" y="11783"/>
                                </a:cubicBezTo>
                                <a:cubicBezTo>
                                  <a:pt x="667" y="11907"/>
                                  <a:pt x="689" y="12100"/>
                                  <a:pt x="709" y="12531"/>
                                </a:cubicBezTo>
                                <a:cubicBezTo>
                                  <a:pt x="724" y="12850"/>
                                  <a:pt x="752" y="13165"/>
                                  <a:pt x="769" y="13230"/>
                                </a:cubicBezTo>
                                <a:cubicBezTo>
                                  <a:pt x="837" y="13487"/>
                                  <a:pt x="1003" y="13522"/>
                                  <a:pt x="1064" y="13293"/>
                                </a:cubicBezTo>
                                <a:cubicBezTo>
                                  <a:pt x="1083" y="13220"/>
                                  <a:pt x="1115" y="13195"/>
                                  <a:pt x="1163" y="13213"/>
                                </a:cubicBezTo>
                                <a:cubicBezTo>
                                  <a:pt x="1230" y="13239"/>
                                  <a:pt x="1236" y="13217"/>
                                  <a:pt x="1255" y="12905"/>
                                </a:cubicBezTo>
                                <a:cubicBezTo>
                                  <a:pt x="1270" y="12661"/>
                                  <a:pt x="1294" y="12545"/>
                                  <a:pt x="1341" y="12479"/>
                                </a:cubicBezTo>
                                <a:cubicBezTo>
                                  <a:pt x="1376" y="12429"/>
                                  <a:pt x="1393" y="12391"/>
                                  <a:pt x="1380" y="12391"/>
                                </a:cubicBezTo>
                                <a:cubicBezTo>
                                  <a:pt x="1366" y="12391"/>
                                  <a:pt x="1370" y="12349"/>
                                  <a:pt x="1390" y="12300"/>
                                </a:cubicBezTo>
                                <a:cubicBezTo>
                                  <a:pt x="1410" y="12251"/>
                                  <a:pt x="1436" y="12225"/>
                                  <a:pt x="1448" y="12240"/>
                                </a:cubicBezTo>
                                <a:cubicBezTo>
                                  <a:pt x="1460" y="12255"/>
                                  <a:pt x="1485" y="12199"/>
                                  <a:pt x="1504" y="12118"/>
                                </a:cubicBezTo>
                                <a:cubicBezTo>
                                  <a:pt x="1522" y="12037"/>
                                  <a:pt x="1552" y="11973"/>
                                  <a:pt x="1569" y="11973"/>
                                </a:cubicBezTo>
                                <a:cubicBezTo>
                                  <a:pt x="1586" y="11973"/>
                                  <a:pt x="1597" y="11923"/>
                                  <a:pt x="1593" y="11865"/>
                                </a:cubicBezTo>
                                <a:cubicBezTo>
                                  <a:pt x="1587" y="11792"/>
                                  <a:pt x="1602" y="11761"/>
                                  <a:pt x="1647" y="11761"/>
                                </a:cubicBezTo>
                                <a:cubicBezTo>
                                  <a:pt x="1682" y="11761"/>
                                  <a:pt x="1722" y="11742"/>
                                  <a:pt x="1735" y="11717"/>
                                </a:cubicBezTo>
                                <a:cubicBezTo>
                                  <a:pt x="1770" y="11646"/>
                                  <a:pt x="1860" y="11663"/>
                                  <a:pt x="2012" y="11772"/>
                                </a:cubicBezTo>
                                <a:cubicBezTo>
                                  <a:pt x="2144" y="11867"/>
                                  <a:pt x="2163" y="11868"/>
                                  <a:pt x="2318" y="11769"/>
                                </a:cubicBezTo>
                                <a:cubicBezTo>
                                  <a:pt x="2484" y="11664"/>
                                  <a:pt x="2537" y="11534"/>
                                  <a:pt x="2485" y="11365"/>
                                </a:cubicBezTo>
                                <a:cubicBezTo>
                                  <a:pt x="2457" y="11276"/>
                                  <a:pt x="2479" y="11023"/>
                                  <a:pt x="2524" y="10908"/>
                                </a:cubicBezTo>
                                <a:cubicBezTo>
                                  <a:pt x="2545" y="10855"/>
                                  <a:pt x="2530" y="10818"/>
                                  <a:pt x="2468" y="10770"/>
                                </a:cubicBezTo>
                                <a:lnTo>
                                  <a:pt x="2385" y="10704"/>
                                </a:lnTo>
                                <a:lnTo>
                                  <a:pt x="2548" y="10413"/>
                                </a:lnTo>
                                <a:cubicBezTo>
                                  <a:pt x="2764" y="10025"/>
                                  <a:pt x="2881" y="10026"/>
                                  <a:pt x="2908" y="10416"/>
                                </a:cubicBezTo>
                                <a:cubicBezTo>
                                  <a:pt x="2917" y="10539"/>
                                  <a:pt x="2933" y="10564"/>
                                  <a:pt x="3011" y="10564"/>
                                </a:cubicBezTo>
                                <a:cubicBezTo>
                                  <a:pt x="3062" y="10564"/>
                                  <a:pt x="3116" y="10584"/>
                                  <a:pt x="3127" y="10608"/>
                                </a:cubicBezTo>
                                <a:cubicBezTo>
                                  <a:pt x="3166" y="10686"/>
                                  <a:pt x="3203" y="10587"/>
                                  <a:pt x="3167" y="10501"/>
                                </a:cubicBezTo>
                                <a:cubicBezTo>
                                  <a:pt x="3140" y="10434"/>
                                  <a:pt x="3151" y="10405"/>
                                  <a:pt x="3219" y="10352"/>
                                </a:cubicBezTo>
                                <a:cubicBezTo>
                                  <a:pt x="3330" y="10266"/>
                                  <a:pt x="3515" y="10316"/>
                                  <a:pt x="3612" y="10460"/>
                                </a:cubicBezTo>
                                <a:cubicBezTo>
                                  <a:pt x="3706" y="10602"/>
                                  <a:pt x="3941" y="11504"/>
                                  <a:pt x="3941" y="11728"/>
                                </a:cubicBezTo>
                                <a:cubicBezTo>
                                  <a:pt x="3941" y="11818"/>
                                  <a:pt x="3967" y="11941"/>
                                  <a:pt x="3999" y="12000"/>
                                </a:cubicBezTo>
                                <a:cubicBezTo>
                                  <a:pt x="4031" y="12058"/>
                                  <a:pt x="4050" y="12129"/>
                                  <a:pt x="4042" y="12157"/>
                                </a:cubicBezTo>
                                <a:cubicBezTo>
                                  <a:pt x="4033" y="12186"/>
                                  <a:pt x="4038" y="12212"/>
                                  <a:pt x="4051" y="12212"/>
                                </a:cubicBezTo>
                                <a:cubicBezTo>
                                  <a:pt x="4106" y="12212"/>
                                  <a:pt x="4519" y="12952"/>
                                  <a:pt x="4510" y="13035"/>
                                </a:cubicBezTo>
                                <a:cubicBezTo>
                                  <a:pt x="4503" y="13098"/>
                                  <a:pt x="4515" y="13114"/>
                                  <a:pt x="4549" y="13087"/>
                                </a:cubicBezTo>
                                <a:cubicBezTo>
                                  <a:pt x="4577" y="13065"/>
                                  <a:pt x="4635" y="13100"/>
                                  <a:pt x="4683" y="13169"/>
                                </a:cubicBezTo>
                                <a:cubicBezTo>
                                  <a:pt x="4803" y="13342"/>
                                  <a:pt x="4939" y="13385"/>
                                  <a:pt x="5001" y="13271"/>
                                </a:cubicBezTo>
                                <a:cubicBezTo>
                                  <a:pt x="5051" y="13179"/>
                                  <a:pt x="5065" y="13169"/>
                                  <a:pt x="5128" y="13169"/>
                                </a:cubicBezTo>
                                <a:cubicBezTo>
                                  <a:pt x="5145" y="13169"/>
                                  <a:pt x="5157" y="13065"/>
                                  <a:pt x="5153" y="12930"/>
                                </a:cubicBezTo>
                                <a:cubicBezTo>
                                  <a:pt x="5144" y="12620"/>
                                  <a:pt x="5186" y="12543"/>
                                  <a:pt x="5363" y="12542"/>
                                </a:cubicBezTo>
                                <a:cubicBezTo>
                                  <a:pt x="5443" y="12542"/>
                                  <a:pt x="5516" y="12521"/>
                                  <a:pt x="5527" y="12498"/>
                                </a:cubicBezTo>
                                <a:cubicBezTo>
                                  <a:pt x="5538" y="12476"/>
                                  <a:pt x="5566" y="12471"/>
                                  <a:pt x="5586" y="12487"/>
                                </a:cubicBezTo>
                                <a:cubicBezTo>
                                  <a:pt x="5607" y="12503"/>
                                  <a:pt x="5632" y="12469"/>
                                  <a:pt x="5643" y="12413"/>
                                </a:cubicBezTo>
                                <a:cubicBezTo>
                                  <a:pt x="5660" y="12320"/>
                                  <a:pt x="5669" y="12325"/>
                                  <a:pt x="5732" y="12443"/>
                                </a:cubicBezTo>
                                <a:cubicBezTo>
                                  <a:pt x="5789" y="12553"/>
                                  <a:pt x="5856" y="12581"/>
                                  <a:pt x="6152" y="12633"/>
                                </a:cubicBezTo>
                                <a:cubicBezTo>
                                  <a:pt x="6736" y="12734"/>
                                  <a:pt x="7020" y="12888"/>
                                  <a:pt x="6983" y="13081"/>
                                </a:cubicBezTo>
                                <a:cubicBezTo>
                                  <a:pt x="6975" y="13122"/>
                                  <a:pt x="6977" y="13171"/>
                                  <a:pt x="6986" y="13191"/>
                                </a:cubicBezTo>
                                <a:cubicBezTo>
                                  <a:pt x="7012" y="13243"/>
                                  <a:pt x="7013" y="13593"/>
                                  <a:pt x="6987" y="13626"/>
                                </a:cubicBezTo>
                                <a:cubicBezTo>
                                  <a:pt x="6975" y="13641"/>
                                  <a:pt x="6965" y="13721"/>
                                  <a:pt x="6965" y="13802"/>
                                </a:cubicBezTo>
                                <a:cubicBezTo>
                                  <a:pt x="6965" y="13919"/>
                                  <a:pt x="6985" y="13957"/>
                                  <a:pt x="7057" y="13986"/>
                                </a:cubicBezTo>
                                <a:cubicBezTo>
                                  <a:pt x="7107" y="14007"/>
                                  <a:pt x="7156" y="14068"/>
                                  <a:pt x="7165" y="14121"/>
                                </a:cubicBezTo>
                                <a:cubicBezTo>
                                  <a:pt x="7175" y="14174"/>
                                  <a:pt x="7200" y="14238"/>
                                  <a:pt x="7222" y="14264"/>
                                </a:cubicBezTo>
                                <a:cubicBezTo>
                                  <a:pt x="7244" y="14291"/>
                                  <a:pt x="7263" y="14350"/>
                                  <a:pt x="7263" y="14394"/>
                                </a:cubicBezTo>
                                <a:cubicBezTo>
                                  <a:pt x="7263" y="14479"/>
                                  <a:pt x="7387" y="14545"/>
                                  <a:pt x="7544" y="14545"/>
                                </a:cubicBezTo>
                                <a:cubicBezTo>
                                  <a:pt x="7721" y="14545"/>
                                  <a:pt x="7793" y="14643"/>
                                  <a:pt x="7868" y="14980"/>
                                </a:cubicBezTo>
                                <a:cubicBezTo>
                                  <a:pt x="7906" y="15153"/>
                                  <a:pt x="7929" y="15321"/>
                                  <a:pt x="7917" y="15354"/>
                                </a:cubicBezTo>
                                <a:cubicBezTo>
                                  <a:pt x="7888" y="15434"/>
                                  <a:pt x="7898" y="16700"/>
                                  <a:pt x="7928" y="16839"/>
                                </a:cubicBezTo>
                                <a:cubicBezTo>
                                  <a:pt x="7970" y="17030"/>
                                  <a:pt x="8062" y="17055"/>
                                  <a:pt x="8142" y="16894"/>
                                </a:cubicBezTo>
                                <a:cubicBezTo>
                                  <a:pt x="8219" y="16738"/>
                                  <a:pt x="8327" y="16747"/>
                                  <a:pt x="8420" y="16916"/>
                                </a:cubicBezTo>
                                <a:cubicBezTo>
                                  <a:pt x="8446" y="16963"/>
                                  <a:pt x="8489" y="17002"/>
                                  <a:pt x="8514" y="17002"/>
                                </a:cubicBezTo>
                                <a:cubicBezTo>
                                  <a:pt x="8572" y="17002"/>
                                  <a:pt x="8632" y="17145"/>
                                  <a:pt x="8603" y="17211"/>
                                </a:cubicBezTo>
                                <a:cubicBezTo>
                                  <a:pt x="8591" y="17238"/>
                                  <a:pt x="8604" y="17242"/>
                                  <a:pt x="8631" y="17222"/>
                                </a:cubicBezTo>
                                <a:cubicBezTo>
                                  <a:pt x="8674" y="17191"/>
                                  <a:pt x="8802" y="17389"/>
                                  <a:pt x="8781" y="17455"/>
                                </a:cubicBezTo>
                                <a:cubicBezTo>
                                  <a:pt x="8760" y="17520"/>
                                  <a:pt x="8778" y="17599"/>
                                  <a:pt x="8813" y="17599"/>
                                </a:cubicBezTo>
                                <a:cubicBezTo>
                                  <a:pt x="8835" y="17599"/>
                                  <a:pt x="8879" y="17654"/>
                                  <a:pt x="8908" y="17720"/>
                                </a:cubicBezTo>
                                <a:cubicBezTo>
                                  <a:pt x="8938" y="17786"/>
                                  <a:pt x="8952" y="17838"/>
                                  <a:pt x="8942" y="17838"/>
                                </a:cubicBezTo>
                                <a:cubicBezTo>
                                  <a:pt x="8891" y="17838"/>
                                  <a:pt x="9247" y="18448"/>
                                  <a:pt x="9331" y="18504"/>
                                </a:cubicBezTo>
                                <a:cubicBezTo>
                                  <a:pt x="9440" y="18577"/>
                                  <a:pt x="9623" y="18542"/>
                                  <a:pt x="9871" y="18407"/>
                                </a:cubicBezTo>
                                <a:cubicBezTo>
                                  <a:pt x="10178" y="18239"/>
                                  <a:pt x="10306" y="18280"/>
                                  <a:pt x="10648" y="18644"/>
                                </a:cubicBezTo>
                                <a:cubicBezTo>
                                  <a:pt x="11009" y="19030"/>
                                  <a:pt x="11158" y="19112"/>
                                  <a:pt x="11287" y="19002"/>
                                </a:cubicBezTo>
                                <a:cubicBezTo>
                                  <a:pt x="11337" y="18960"/>
                                  <a:pt x="11388" y="18944"/>
                                  <a:pt x="11399" y="18966"/>
                                </a:cubicBezTo>
                                <a:cubicBezTo>
                                  <a:pt x="11410" y="18988"/>
                                  <a:pt x="11414" y="18980"/>
                                  <a:pt x="11410" y="18947"/>
                                </a:cubicBezTo>
                                <a:cubicBezTo>
                                  <a:pt x="11406" y="18914"/>
                                  <a:pt x="11420" y="18805"/>
                                  <a:pt x="11442" y="18707"/>
                                </a:cubicBezTo>
                                <a:cubicBezTo>
                                  <a:pt x="11464" y="18608"/>
                                  <a:pt x="11479" y="18493"/>
                                  <a:pt x="11475" y="18451"/>
                                </a:cubicBezTo>
                                <a:cubicBezTo>
                                  <a:pt x="11472" y="18410"/>
                                  <a:pt x="11490" y="18360"/>
                                  <a:pt x="11515" y="18341"/>
                                </a:cubicBezTo>
                                <a:cubicBezTo>
                                  <a:pt x="11540" y="18321"/>
                                  <a:pt x="11561" y="18258"/>
                                  <a:pt x="11561" y="18201"/>
                                </a:cubicBezTo>
                                <a:cubicBezTo>
                                  <a:pt x="11561" y="18040"/>
                                  <a:pt x="11596" y="18009"/>
                                  <a:pt x="11655" y="18116"/>
                                </a:cubicBezTo>
                                <a:cubicBezTo>
                                  <a:pt x="11686" y="18173"/>
                                  <a:pt x="11733" y="18199"/>
                                  <a:pt x="11770" y="18179"/>
                                </a:cubicBezTo>
                                <a:cubicBezTo>
                                  <a:pt x="11806" y="18161"/>
                                  <a:pt x="11877" y="18198"/>
                                  <a:pt x="11934" y="18262"/>
                                </a:cubicBezTo>
                                <a:cubicBezTo>
                                  <a:pt x="12136" y="18491"/>
                                  <a:pt x="12272" y="18695"/>
                                  <a:pt x="12256" y="18746"/>
                                </a:cubicBezTo>
                                <a:cubicBezTo>
                                  <a:pt x="12248" y="18775"/>
                                  <a:pt x="12259" y="18798"/>
                                  <a:pt x="12284" y="18798"/>
                                </a:cubicBezTo>
                                <a:cubicBezTo>
                                  <a:pt x="12308" y="18798"/>
                                  <a:pt x="12376" y="18855"/>
                                  <a:pt x="12435" y="18925"/>
                                </a:cubicBezTo>
                                <a:cubicBezTo>
                                  <a:pt x="12528" y="19036"/>
                                  <a:pt x="12569" y="19046"/>
                                  <a:pt x="12751" y="19010"/>
                                </a:cubicBezTo>
                                <a:cubicBezTo>
                                  <a:pt x="12924" y="18976"/>
                                  <a:pt x="12972" y="18988"/>
                                  <a:pt x="13038" y="19076"/>
                                </a:cubicBezTo>
                                <a:cubicBezTo>
                                  <a:pt x="13082" y="19135"/>
                                  <a:pt x="13130" y="19183"/>
                                  <a:pt x="13146" y="19186"/>
                                </a:cubicBezTo>
                                <a:cubicBezTo>
                                  <a:pt x="13163" y="19189"/>
                                  <a:pt x="13284" y="19300"/>
                                  <a:pt x="13414" y="19428"/>
                                </a:cubicBezTo>
                                <a:cubicBezTo>
                                  <a:pt x="13625" y="19636"/>
                                  <a:pt x="13676" y="19661"/>
                                  <a:pt x="13876" y="19662"/>
                                </a:cubicBezTo>
                                <a:cubicBezTo>
                                  <a:pt x="14098" y="19665"/>
                                  <a:pt x="14102" y="19662"/>
                                  <a:pt x="14331" y="19351"/>
                                </a:cubicBezTo>
                                <a:cubicBezTo>
                                  <a:pt x="14458" y="19178"/>
                                  <a:pt x="14578" y="19035"/>
                                  <a:pt x="14598" y="19035"/>
                                </a:cubicBezTo>
                                <a:cubicBezTo>
                                  <a:pt x="14618" y="19035"/>
                                  <a:pt x="14767" y="19076"/>
                                  <a:pt x="14929" y="19125"/>
                                </a:cubicBezTo>
                                <a:cubicBezTo>
                                  <a:pt x="15526" y="19307"/>
                                  <a:pt x="15661" y="19230"/>
                                  <a:pt x="15646" y="18710"/>
                                </a:cubicBezTo>
                                <a:cubicBezTo>
                                  <a:pt x="15640" y="18497"/>
                                  <a:pt x="15624" y="18432"/>
                                  <a:pt x="15568" y="18380"/>
                                </a:cubicBezTo>
                                <a:cubicBezTo>
                                  <a:pt x="15511" y="18327"/>
                                  <a:pt x="15501" y="18283"/>
                                  <a:pt x="15516" y="18151"/>
                                </a:cubicBezTo>
                                <a:cubicBezTo>
                                  <a:pt x="15610" y="17309"/>
                                  <a:pt x="15619" y="17156"/>
                                  <a:pt x="15575" y="17090"/>
                                </a:cubicBezTo>
                                <a:cubicBezTo>
                                  <a:pt x="15537" y="17034"/>
                                  <a:pt x="15539" y="17011"/>
                                  <a:pt x="15592" y="16914"/>
                                </a:cubicBezTo>
                                <a:cubicBezTo>
                                  <a:pt x="15647" y="16814"/>
                                  <a:pt x="15685" y="16808"/>
                                  <a:pt x="15965" y="16845"/>
                                </a:cubicBezTo>
                                <a:cubicBezTo>
                                  <a:pt x="16308" y="16889"/>
                                  <a:pt x="16424" y="16951"/>
                                  <a:pt x="16424" y="17090"/>
                                </a:cubicBezTo>
                                <a:cubicBezTo>
                                  <a:pt x="16424" y="17174"/>
                                  <a:pt x="16460" y="17209"/>
                                  <a:pt x="16523" y="17186"/>
                                </a:cubicBezTo>
                                <a:cubicBezTo>
                                  <a:pt x="16576" y="17167"/>
                                  <a:pt x="16622" y="17304"/>
                                  <a:pt x="16609" y="17444"/>
                                </a:cubicBezTo>
                                <a:cubicBezTo>
                                  <a:pt x="16598" y="17565"/>
                                  <a:pt x="16604" y="17586"/>
                                  <a:pt x="16653" y="17560"/>
                                </a:cubicBezTo>
                                <a:cubicBezTo>
                                  <a:pt x="16719" y="17526"/>
                                  <a:pt x="16770" y="17625"/>
                                  <a:pt x="16719" y="17689"/>
                                </a:cubicBezTo>
                                <a:cubicBezTo>
                                  <a:pt x="16698" y="17715"/>
                                  <a:pt x="16708" y="17764"/>
                                  <a:pt x="16748" y="17819"/>
                                </a:cubicBezTo>
                                <a:cubicBezTo>
                                  <a:pt x="16781" y="17867"/>
                                  <a:pt x="16821" y="17892"/>
                                  <a:pt x="16836" y="17874"/>
                                </a:cubicBezTo>
                                <a:cubicBezTo>
                                  <a:pt x="16850" y="17856"/>
                                  <a:pt x="16879" y="17880"/>
                                  <a:pt x="16900" y="17931"/>
                                </a:cubicBezTo>
                                <a:cubicBezTo>
                                  <a:pt x="16999" y="18172"/>
                                  <a:pt x="17116" y="18274"/>
                                  <a:pt x="17349" y="18322"/>
                                </a:cubicBezTo>
                                <a:cubicBezTo>
                                  <a:pt x="17481" y="18349"/>
                                  <a:pt x="17607" y="18410"/>
                                  <a:pt x="17634" y="18457"/>
                                </a:cubicBezTo>
                                <a:cubicBezTo>
                                  <a:pt x="17789" y="18732"/>
                                  <a:pt x="18131" y="18848"/>
                                  <a:pt x="18286" y="18682"/>
                                </a:cubicBezTo>
                                <a:cubicBezTo>
                                  <a:pt x="18381" y="18578"/>
                                  <a:pt x="18411" y="18647"/>
                                  <a:pt x="18410" y="18966"/>
                                </a:cubicBezTo>
                                <a:cubicBezTo>
                                  <a:pt x="18410" y="19183"/>
                                  <a:pt x="18394" y="19274"/>
                                  <a:pt x="18339" y="19378"/>
                                </a:cubicBezTo>
                                <a:cubicBezTo>
                                  <a:pt x="18298" y="19456"/>
                                  <a:pt x="18249" y="19500"/>
                                  <a:pt x="18222" y="19480"/>
                                </a:cubicBezTo>
                                <a:cubicBezTo>
                                  <a:pt x="18186" y="19452"/>
                                  <a:pt x="18179" y="19480"/>
                                  <a:pt x="18190" y="19599"/>
                                </a:cubicBezTo>
                                <a:cubicBezTo>
                                  <a:pt x="18204" y="19756"/>
                                  <a:pt x="18134" y="19886"/>
                                  <a:pt x="18064" y="19835"/>
                                </a:cubicBezTo>
                                <a:cubicBezTo>
                                  <a:pt x="18041" y="19818"/>
                                  <a:pt x="18033" y="19903"/>
                                  <a:pt x="18035" y="20096"/>
                                </a:cubicBezTo>
                                <a:cubicBezTo>
                                  <a:pt x="18039" y="20344"/>
                                  <a:pt x="18049" y="20386"/>
                                  <a:pt x="18106" y="20402"/>
                                </a:cubicBezTo>
                                <a:cubicBezTo>
                                  <a:pt x="18178" y="20423"/>
                                  <a:pt x="18301" y="20695"/>
                                  <a:pt x="18275" y="20779"/>
                                </a:cubicBezTo>
                                <a:cubicBezTo>
                                  <a:pt x="18266" y="20808"/>
                                  <a:pt x="18239" y="20831"/>
                                  <a:pt x="18216" y="20831"/>
                                </a:cubicBezTo>
                                <a:cubicBezTo>
                                  <a:pt x="18192" y="20831"/>
                                  <a:pt x="18173" y="20872"/>
                                  <a:pt x="18173" y="20919"/>
                                </a:cubicBezTo>
                                <a:cubicBezTo>
                                  <a:pt x="18173" y="21062"/>
                                  <a:pt x="18111" y="21092"/>
                                  <a:pt x="18094" y="20958"/>
                                </a:cubicBezTo>
                                <a:cubicBezTo>
                                  <a:pt x="18075" y="20812"/>
                                  <a:pt x="18026" y="20848"/>
                                  <a:pt x="18026" y="21007"/>
                                </a:cubicBezTo>
                                <a:cubicBezTo>
                                  <a:pt x="18026" y="21097"/>
                                  <a:pt x="18045" y="21112"/>
                                  <a:pt x="18145" y="21095"/>
                                </a:cubicBezTo>
                                <a:cubicBezTo>
                                  <a:pt x="18269" y="21074"/>
                                  <a:pt x="18278" y="21092"/>
                                  <a:pt x="18333" y="21447"/>
                                </a:cubicBezTo>
                                <a:cubicBezTo>
                                  <a:pt x="18344" y="21521"/>
                                  <a:pt x="18382" y="21549"/>
                                  <a:pt x="18456" y="21549"/>
                                </a:cubicBezTo>
                                <a:cubicBezTo>
                                  <a:pt x="18545" y="21549"/>
                                  <a:pt x="18570" y="21519"/>
                                  <a:pt x="18620" y="21348"/>
                                </a:cubicBezTo>
                                <a:cubicBezTo>
                                  <a:pt x="18674" y="21161"/>
                                  <a:pt x="18689" y="21147"/>
                                  <a:pt x="18791" y="21175"/>
                                </a:cubicBezTo>
                                <a:cubicBezTo>
                                  <a:pt x="18882" y="21199"/>
                                  <a:pt x="18919" y="21174"/>
                                  <a:pt x="18998" y="21040"/>
                                </a:cubicBezTo>
                                <a:cubicBezTo>
                                  <a:pt x="19164" y="20759"/>
                                  <a:pt x="19267" y="20216"/>
                                  <a:pt x="19399" y="18933"/>
                                </a:cubicBezTo>
                                <a:cubicBezTo>
                                  <a:pt x="19561" y="17363"/>
                                  <a:pt x="19563" y="17057"/>
                                  <a:pt x="19409" y="16812"/>
                                </a:cubicBezTo>
                                <a:cubicBezTo>
                                  <a:pt x="19359" y="16731"/>
                                  <a:pt x="19354" y="16696"/>
                                  <a:pt x="19384" y="16625"/>
                                </a:cubicBezTo>
                                <a:cubicBezTo>
                                  <a:pt x="19413" y="16553"/>
                                  <a:pt x="19401" y="16493"/>
                                  <a:pt x="19318" y="16295"/>
                                </a:cubicBezTo>
                                <a:cubicBezTo>
                                  <a:pt x="19258" y="16149"/>
                                  <a:pt x="19212" y="15954"/>
                                  <a:pt x="19200" y="15808"/>
                                </a:cubicBezTo>
                                <a:cubicBezTo>
                                  <a:pt x="19190" y="15674"/>
                                  <a:pt x="19145" y="15436"/>
                                  <a:pt x="19101" y="15279"/>
                                </a:cubicBezTo>
                                <a:cubicBezTo>
                                  <a:pt x="19058" y="15122"/>
                                  <a:pt x="19019" y="14900"/>
                                  <a:pt x="19016" y="14784"/>
                                </a:cubicBezTo>
                                <a:cubicBezTo>
                                  <a:pt x="19012" y="14669"/>
                                  <a:pt x="19007" y="14529"/>
                                  <a:pt x="19005" y="14473"/>
                                </a:cubicBezTo>
                                <a:cubicBezTo>
                                  <a:pt x="19004" y="14417"/>
                                  <a:pt x="18974" y="14365"/>
                                  <a:pt x="18937" y="14355"/>
                                </a:cubicBezTo>
                                <a:cubicBezTo>
                                  <a:pt x="18889" y="14341"/>
                                  <a:pt x="18866" y="14291"/>
                                  <a:pt x="18860" y="14174"/>
                                </a:cubicBezTo>
                                <a:cubicBezTo>
                                  <a:pt x="18853" y="14050"/>
                                  <a:pt x="18834" y="14007"/>
                                  <a:pt x="18785" y="14008"/>
                                </a:cubicBezTo>
                                <a:cubicBezTo>
                                  <a:pt x="18185" y="14016"/>
                                  <a:pt x="18218" y="14005"/>
                                  <a:pt x="18216" y="14209"/>
                                </a:cubicBezTo>
                                <a:cubicBezTo>
                                  <a:pt x="18216" y="14326"/>
                                  <a:pt x="18196" y="14398"/>
                                  <a:pt x="18156" y="14427"/>
                                </a:cubicBezTo>
                                <a:cubicBezTo>
                                  <a:pt x="18086" y="14478"/>
                                  <a:pt x="17994" y="14467"/>
                                  <a:pt x="17942" y="14402"/>
                                </a:cubicBezTo>
                                <a:cubicBezTo>
                                  <a:pt x="17921" y="14376"/>
                                  <a:pt x="17885" y="14370"/>
                                  <a:pt x="17863" y="14388"/>
                                </a:cubicBezTo>
                                <a:cubicBezTo>
                                  <a:pt x="17840" y="14405"/>
                                  <a:pt x="17807" y="14383"/>
                                  <a:pt x="17790" y="14341"/>
                                </a:cubicBezTo>
                                <a:cubicBezTo>
                                  <a:pt x="17767" y="14285"/>
                                  <a:pt x="17787" y="14185"/>
                                  <a:pt x="17864" y="13964"/>
                                </a:cubicBezTo>
                                <a:cubicBezTo>
                                  <a:pt x="17933" y="13765"/>
                                  <a:pt x="17992" y="13480"/>
                                  <a:pt x="18038" y="13131"/>
                                </a:cubicBezTo>
                                <a:cubicBezTo>
                                  <a:pt x="18225" y="11697"/>
                                  <a:pt x="18243" y="11611"/>
                                  <a:pt x="18404" y="11301"/>
                                </a:cubicBezTo>
                                <a:cubicBezTo>
                                  <a:pt x="18464" y="11185"/>
                                  <a:pt x="18621" y="10972"/>
                                  <a:pt x="18751" y="10831"/>
                                </a:cubicBezTo>
                                <a:cubicBezTo>
                                  <a:pt x="19064" y="10493"/>
                                  <a:pt x="19221" y="10274"/>
                                  <a:pt x="19281" y="10091"/>
                                </a:cubicBezTo>
                                <a:cubicBezTo>
                                  <a:pt x="19317" y="9977"/>
                                  <a:pt x="19372" y="9924"/>
                                  <a:pt x="19506" y="9871"/>
                                </a:cubicBezTo>
                                <a:cubicBezTo>
                                  <a:pt x="19604" y="9832"/>
                                  <a:pt x="19684" y="9787"/>
                                  <a:pt x="19684" y="9769"/>
                                </a:cubicBezTo>
                                <a:cubicBezTo>
                                  <a:pt x="19684" y="9750"/>
                                  <a:pt x="19657" y="9673"/>
                                  <a:pt x="19622" y="9599"/>
                                </a:cubicBezTo>
                                <a:cubicBezTo>
                                  <a:pt x="19579" y="9504"/>
                                  <a:pt x="19559" y="9389"/>
                                  <a:pt x="19560" y="9216"/>
                                </a:cubicBezTo>
                                <a:cubicBezTo>
                                  <a:pt x="19562" y="8996"/>
                                  <a:pt x="19556" y="8973"/>
                                  <a:pt x="19498" y="8988"/>
                                </a:cubicBezTo>
                                <a:cubicBezTo>
                                  <a:pt x="19401" y="9014"/>
                                  <a:pt x="19360" y="8934"/>
                                  <a:pt x="19360" y="8721"/>
                                </a:cubicBezTo>
                                <a:cubicBezTo>
                                  <a:pt x="19360" y="8414"/>
                                  <a:pt x="19413" y="8112"/>
                                  <a:pt x="19494" y="7959"/>
                                </a:cubicBezTo>
                                <a:lnTo>
                                  <a:pt x="19569" y="7816"/>
                                </a:lnTo>
                                <a:lnTo>
                                  <a:pt x="19675" y="7929"/>
                                </a:lnTo>
                                <a:cubicBezTo>
                                  <a:pt x="19773" y="8036"/>
                                  <a:pt x="19785" y="8038"/>
                                  <a:pt x="19864" y="7948"/>
                                </a:cubicBezTo>
                                <a:cubicBezTo>
                                  <a:pt x="19958" y="7839"/>
                                  <a:pt x="19982" y="7859"/>
                                  <a:pt x="19982" y="8052"/>
                                </a:cubicBezTo>
                                <a:cubicBezTo>
                                  <a:pt x="19982" y="8125"/>
                                  <a:pt x="20003" y="8203"/>
                                  <a:pt x="20028" y="8223"/>
                                </a:cubicBezTo>
                                <a:cubicBezTo>
                                  <a:pt x="20083" y="8266"/>
                                  <a:pt x="20074" y="8538"/>
                                  <a:pt x="20018" y="8515"/>
                                </a:cubicBezTo>
                                <a:cubicBezTo>
                                  <a:pt x="19968" y="8495"/>
                                  <a:pt x="19973" y="8587"/>
                                  <a:pt x="20027" y="8677"/>
                                </a:cubicBezTo>
                                <a:cubicBezTo>
                                  <a:pt x="20081" y="8768"/>
                                  <a:pt x="20085" y="8999"/>
                                  <a:pt x="20034" y="9084"/>
                                </a:cubicBezTo>
                                <a:cubicBezTo>
                                  <a:pt x="20012" y="9121"/>
                                  <a:pt x="19997" y="9289"/>
                                  <a:pt x="19997" y="9494"/>
                                </a:cubicBezTo>
                                <a:cubicBezTo>
                                  <a:pt x="19997" y="9805"/>
                                  <a:pt x="20005" y="9849"/>
                                  <a:pt x="20071" y="9915"/>
                                </a:cubicBezTo>
                                <a:cubicBezTo>
                                  <a:pt x="20145" y="9989"/>
                                  <a:pt x="20161" y="10098"/>
                                  <a:pt x="20159" y="10498"/>
                                </a:cubicBezTo>
                                <a:cubicBezTo>
                                  <a:pt x="20159" y="10650"/>
                                  <a:pt x="20167" y="10666"/>
                                  <a:pt x="20234" y="10641"/>
                                </a:cubicBezTo>
                                <a:cubicBezTo>
                                  <a:pt x="20315" y="10609"/>
                                  <a:pt x="20350" y="10674"/>
                                  <a:pt x="20352" y="10864"/>
                                </a:cubicBezTo>
                                <a:cubicBezTo>
                                  <a:pt x="20352" y="10933"/>
                                  <a:pt x="20373" y="10984"/>
                                  <a:pt x="20401" y="10985"/>
                                </a:cubicBezTo>
                                <a:cubicBezTo>
                                  <a:pt x="20478" y="10986"/>
                                  <a:pt x="20539" y="11126"/>
                                  <a:pt x="20522" y="11260"/>
                                </a:cubicBezTo>
                                <a:cubicBezTo>
                                  <a:pt x="20510" y="11357"/>
                                  <a:pt x="20520" y="11378"/>
                                  <a:pt x="20567" y="11362"/>
                                </a:cubicBezTo>
                                <a:cubicBezTo>
                                  <a:pt x="20650" y="11333"/>
                                  <a:pt x="20720" y="11472"/>
                                  <a:pt x="20700" y="11626"/>
                                </a:cubicBezTo>
                                <a:cubicBezTo>
                                  <a:pt x="20688" y="11723"/>
                                  <a:pt x="20694" y="11744"/>
                                  <a:pt x="20729" y="11717"/>
                                </a:cubicBezTo>
                                <a:cubicBezTo>
                                  <a:pt x="20785" y="11673"/>
                                  <a:pt x="20896" y="11902"/>
                                  <a:pt x="20885" y="12039"/>
                                </a:cubicBezTo>
                                <a:cubicBezTo>
                                  <a:pt x="20879" y="12107"/>
                                  <a:pt x="20893" y="12126"/>
                                  <a:pt x="20931" y="12107"/>
                                </a:cubicBezTo>
                                <a:cubicBezTo>
                                  <a:pt x="21005" y="12068"/>
                                  <a:pt x="21094" y="12179"/>
                                  <a:pt x="21094" y="12311"/>
                                </a:cubicBezTo>
                                <a:cubicBezTo>
                                  <a:pt x="21094" y="12387"/>
                                  <a:pt x="21116" y="12420"/>
                                  <a:pt x="21168" y="12421"/>
                                </a:cubicBezTo>
                                <a:cubicBezTo>
                                  <a:pt x="21209" y="12421"/>
                                  <a:pt x="21284" y="12469"/>
                                  <a:pt x="21336" y="12526"/>
                                </a:cubicBezTo>
                                <a:cubicBezTo>
                                  <a:pt x="21388" y="12583"/>
                                  <a:pt x="21461" y="12630"/>
                                  <a:pt x="21496" y="12630"/>
                                </a:cubicBezTo>
                                <a:cubicBezTo>
                                  <a:pt x="21553" y="12630"/>
                                  <a:pt x="21558" y="12608"/>
                                  <a:pt x="21538" y="12435"/>
                                </a:cubicBezTo>
                                <a:cubicBezTo>
                                  <a:pt x="21526" y="12328"/>
                                  <a:pt x="21514" y="11967"/>
                                  <a:pt x="21512" y="11632"/>
                                </a:cubicBezTo>
                                <a:cubicBezTo>
                                  <a:pt x="21509" y="11053"/>
                                  <a:pt x="21505" y="11014"/>
                                  <a:pt x="21428" y="10850"/>
                                </a:cubicBezTo>
                                <a:cubicBezTo>
                                  <a:pt x="21331" y="10645"/>
                                  <a:pt x="21324" y="10516"/>
                                  <a:pt x="21404" y="10311"/>
                                </a:cubicBezTo>
                                <a:cubicBezTo>
                                  <a:pt x="21487" y="10098"/>
                                  <a:pt x="21483" y="9841"/>
                                  <a:pt x="21392" y="9722"/>
                                </a:cubicBezTo>
                                <a:cubicBezTo>
                                  <a:pt x="21353" y="9669"/>
                                  <a:pt x="21326" y="9592"/>
                                  <a:pt x="21335" y="9549"/>
                                </a:cubicBezTo>
                                <a:cubicBezTo>
                                  <a:pt x="21343" y="9507"/>
                                  <a:pt x="21323" y="9459"/>
                                  <a:pt x="21293" y="9442"/>
                                </a:cubicBezTo>
                                <a:cubicBezTo>
                                  <a:pt x="21248" y="9419"/>
                                  <a:pt x="21241" y="9370"/>
                                  <a:pt x="21250" y="9200"/>
                                </a:cubicBezTo>
                                <a:cubicBezTo>
                                  <a:pt x="21260" y="9031"/>
                                  <a:pt x="21250" y="8974"/>
                                  <a:pt x="21203" y="8922"/>
                                </a:cubicBezTo>
                                <a:cubicBezTo>
                                  <a:pt x="21163" y="8880"/>
                                  <a:pt x="21146" y="8813"/>
                                  <a:pt x="21154" y="8732"/>
                                </a:cubicBezTo>
                                <a:cubicBezTo>
                                  <a:pt x="21163" y="8634"/>
                                  <a:pt x="21156" y="8622"/>
                                  <a:pt x="21126" y="8674"/>
                                </a:cubicBezTo>
                                <a:cubicBezTo>
                                  <a:pt x="21088" y="8737"/>
                                  <a:pt x="21035" y="8672"/>
                                  <a:pt x="21020" y="8545"/>
                                </a:cubicBezTo>
                                <a:cubicBezTo>
                                  <a:pt x="20992" y="8308"/>
                                  <a:pt x="20976" y="8259"/>
                                  <a:pt x="20926" y="8259"/>
                                </a:cubicBezTo>
                                <a:cubicBezTo>
                                  <a:pt x="20895" y="8259"/>
                                  <a:pt x="20837" y="8303"/>
                                  <a:pt x="20798" y="8355"/>
                                </a:cubicBezTo>
                                <a:cubicBezTo>
                                  <a:pt x="20727" y="8449"/>
                                  <a:pt x="20647" y="8421"/>
                                  <a:pt x="20679" y="8314"/>
                                </a:cubicBezTo>
                                <a:cubicBezTo>
                                  <a:pt x="20703" y="8235"/>
                                  <a:pt x="20623" y="8245"/>
                                  <a:pt x="20583" y="8325"/>
                                </a:cubicBezTo>
                                <a:cubicBezTo>
                                  <a:pt x="20559" y="8374"/>
                                  <a:pt x="20541" y="8354"/>
                                  <a:pt x="20514" y="8251"/>
                                </a:cubicBezTo>
                                <a:cubicBezTo>
                                  <a:pt x="20494" y="8174"/>
                                  <a:pt x="20459" y="8087"/>
                                  <a:pt x="20436" y="8061"/>
                                </a:cubicBezTo>
                                <a:cubicBezTo>
                                  <a:pt x="20414" y="8034"/>
                                  <a:pt x="20403" y="7989"/>
                                  <a:pt x="20411" y="7962"/>
                                </a:cubicBezTo>
                                <a:cubicBezTo>
                                  <a:pt x="20420" y="7935"/>
                                  <a:pt x="20399" y="7899"/>
                                  <a:pt x="20366" y="7882"/>
                                </a:cubicBezTo>
                                <a:cubicBezTo>
                                  <a:pt x="20268" y="7830"/>
                                  <a:pt x="20299" y="7659"/>
                                  <a:pt x="20471" y="7296"/>
                                </a:cubicBezTo>
                                <a:cubicBezTo>
                                  <a:pt x="20592" y="7040"/>
                                  <a:pt x="20633" y="6908"/>
                                  <a:pt x="20633" y="6779"/>
                                </a:cubicBezTo>
                                <a:cubicBezTo>
                                  <a:pt x="20633" y="6568"/>
                                  <a:pt x="20740" y="6348"/>
                                  <a:pt x="20851" y="6330"/>
                                </a:cubicBezTo>
                                <a:cubicBezTo>
                                  <a:pt x="20895" y="6322"/>
                                  <a:pt x="20931" y="6308"/>
                                  <a:pt x="20931" y="6295"/>
                                </a:cubicBezTo>
                                <a:cubicBezTo>
                                  <a:pt x="20931" y="6163"/>
                                  <a:pt x="20752" y="5143"/>
                                  <a:pt x="20674" y="4828"/>
                                </a:cubicBezTo>
                                <a:cubicBezTo>
                                  <a:pt x="20618" y="4604"/>
                                  <a:pt x="20578" y="4357"/>
                                  <a:pt x="20583" y="4278"/>
                                </a:cubicBezTo>
                                <a:cubicBezTo>
                                  <a:pt x="20597" y="4068"/>
                                  <a:pt x="20690" y="3887"/>
                                  <a:pt x="20785" y="3887"/>
                                </a:cubicBezTo>
                                <a:cubicBezTo>
                                  <a:pt x="20930" y="3887"/>
                                  <a:pt x="21025" y="3783"/>
                                  <a:pt x="21015" y="3634"/>
                                </a:cubicBezTo>
                                <a:cubicBezTo>
                                  <a:pt x="21009" y="3561"/>
                                  <a:pt x="20978" y="3475"/>
                                  <a:pt x="20945" y="3442"/>
                                </a:cubicBezTo>
                                <a:cubicBezTo>
                                  <a:pt x="20912" y="3408"/>
                                  <a:pt x="20856" y="3319"/>
                                  <a:pt x="20820" y="3246"/>
                                </a:cubicBezTo>
                                <a:cubicBezTo>
                                  <a:pt x="20785" y="3174"/>
                                  <a:pt x="20699" y="3089"/>
                                  <a:pt x="20629" y="3054"/>
                                </a:cubicBezTo>
                                <a:cubicBezTo>
                                  <a:pt x="20363" y="2922"/>
                                  <a:pt x="20353" y="2908"/>
                                  <a:pt x="20343" y="2704"/>
                                </a:cubicBezTo>
                                <a:cubicBezTo>
                                  <a:pt x="20337" y="2567"/>
                                  <a:pt x="20305" y="2468"/>
                                  <a:pt x="20235" y="2361"/>
                                </a:cubicBezTo>
                                <a:cubicBezTo>
                                  <a:pt x="20142" y="2216"/>
                                  <a:pt x="20114" y="2033"/>
                                  <a:pt x="20180" y="1989"/>
                                </a:cubicBezTo>
                                <a:cubicBezTo>
                                  <a:pt x="20196" y="1978"/>
                                  <a:pt x="20227" y="2011"/>
                                  <a:pt x="20248" y="2061"/>
                                </a:cubicBezTo>
                                <a:cubicBezTo>
                                  <a:pt x="20305" y="2199"/>
                                  <a:pt x="20328" y="2173"/>
                                  <a:pt x="20366" y="1942"/>
                                </a:cubicBezTo>
                                <a:cubicBezTo>
                                  <a:pt x="20408" y="1684"/>
                                  <a:pt x="20475" y="1609"/>
                                  <a:pt x="20615" y="1654"/>
                                </a:cubicBezTo>
                                <a:cubicBezTo>
                                  <a:pt x="20732" y="1693"/>
                                  <a:pt x="20871" y="1556"/>
                                  <a:pt x="20871" y="1406"/>
                                </a:cubicBezTo>
                                <a:cubicBezTo>
                                  <a:pt x="20871" y="1360"/>
                                  <a:pt x="20825" y="1233"/>
                                  <a:pt x="20768" y="1125"/>
                                </a:cubicBezTo>
                                <a:cubicBezTo>
                                  <a:pt x="20711" y="1016"/>
                                  <a:pt x="20635" y="789"/>
                                  <a:pt x="20600" y="616"/>
                                </a:cubicBezTo>
                                <a:cubicBezTo>
                                  <a:pt x="20552" y="382"/>
                                  <a:pt x="20514" y="286"/>
                                  <a:pt x="20451" y="242"/>
                                </a:cubicBezTo>
                                <a:cubicBezTo>
                                  <a:pt x="20404" y="209"/>
                                  <a:pt x="20366" y="140"/>
                                  <a:pt x="20366" y="83"/>
                                </a:cubicBezTo>
                                <a:cubicBezTo>
                                  <a:pt x="20366" y="41"/>
                                  <a:pt x="20362" y="16"/>
                                  <a:pt x="20343" y="6"/>
                                </a:cubicBezTo>
                                <a:close/>
                              </a:path>
                            </a:pathLst>
                          </a:custGeom>
                          <a:ln w="12700" cap="flat">
                            <a:noFill/>
                            <a:miter lim="400000"/>
                          </a:ln>
                          <a:effectLst/>
                        </pic:spPr>
                      </pic:pic>
                      <wpg:grpSp>
                        <wpg:cNvPr id="11" name="Группа"/>
                        <wpg:cNvGrpSpPr/>
                        <wpg:grpSpPr>
                          <a:xfrm>
                            <a:off x="1992881" y="4399571"/>
                            <a:ext cx="2414388" cy="2424613"/>
                            <a:chOff x="1992881" y="4399573"/>
                            <a:chExt cx="2414386" cy="2424613"/>
                          </a:xfrm>
                        </wpg:grpSpPr>
                        <wps:wsp>
                          <wps:cNvPr id="12" name="Соединит. линия"/>
                          <wps:cNvSpPr/>
                          <wps:spPr>
                            <a:xfrm>
                              <a:off x="2316864" y="4451777"/>
                              <a:ext cx="973018" cy="396459"/>
                            </a:xfrm>
                            <a:custGeom>
                              <a:avLst/>
                              <a:gdLst/>
                              <a:ahLst/>
                              <a:cxnLst>
                                <a:cxn ang="0">
                                  <a:pos x="wd2" y="hd2"/>
                                </a:cxn>
                                <a:cxn ang="5400000">
                                  <a:pos x="wd2" y="hd2"/>
                                </a:cxn>
                                <a:cxn ang="10800000">
                                  <a:pos x="wd2" y="hd2"/>
                                </a:cxn>
                                <a:cxn ang="16200000">
                                  <a:pos x="wd2" y="hd2"/>
                                </a:cxn>
                              </a:cxnLst>
                              <a:rect l="0" t="0" r="r" b="b"/>
                              <a:pathLst>
                                <a:path w="21600" h="20322" extrusionOk="0">
                                  <a:moveTo>
                                    <a:pt x="0" y="20322"/>
                                  </a:moveTo>
                                  <a:cubicBezTo>
                                    <a:pt x="5674" y="5429"/>
                                    <a:pt x="12874" y="-1278"/>
                                    <a:pt x="21600" y="200"/>
                                  </a:cubicBezTo>
                                </a:path>
                              </a:pathLst>
                            </a:custGeom>
                            <a:noFill/>
                            <a:ln w="50800" cap="flat">
                              <a:solidFill>
                                <a:srgbClr val="E5E9E7"/>
                              </a:solidFill>
                              <a:prstDash val="solid"/>
                              <a:miter lim="400000"/>
                            </a:ln>
                            <a:effectLst/>
                          </wps:spPr>
                          <wps:txbx>
                            <w:txbxContent>
                              <w:p w:rsidR="006124F0" w:rsidRDefault="006124F0" w:rsidP="009E32A8">
                                <w:pPr>
                                  <w:rPr>
                                    <w:rFonts w:eastAsia="Times New Roman"/>
                                  </w:rPr>
                                </w:pPr>
                              </w:p>
                            </w:txbxContent>
                          </wps:txbx>
                          <wps:bodyPr wrap="square" lIns="45719" tIns="45719" rIns="45719" bIns="45719" numCol="1" anchor="t">
                            <a:noAutofit/>
                          </wps:bodyPr>
                        </wps:wsp>
                        <wps:wsp>
                          <wps:cNvPr id="13" name="Соединит. линия"/>
                          <wps:cNvSpPr/>
                          <wps:spPr>
                            <a:xfrm>
                              <a:off x="3286675" y="4454365"/>
                              <a:ext cx="896678" cy="621785"/>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17072" y="9138"/>
                                    <a:pt x="9872" y="1938"/>
                                    <a:pt x="0" y="0"/>
                                  </a:cubicBezTo>
                                </a:path>
                              </a:pathLst>
                            </a:custGeom>
                            <a:noFill/>
                            <a:ln w="50800" cap="flat">
                              <a:solidFill>
                                <a:srgbClr val="E5E9E7"/>
                              </a:solidFill>
                              <a:prstDash val="solid"/>
                              <a:miter lim="400000"/>
                            </a:ln>
                            <a:effectLst/>
                          </wps:spPr>
                          <wps:txbx>
                            <w:txbxContent>
                              <w:p w:rsidR="006124F0" w:rsidRDefault="006124F0" w:rsidP="009E32A8">
                                <w:pPr>
                                  <w:rPr>
                                    <w:rFonts w:eastAsia="Times New Roman"/>
                                  </w:rPr>
                                </w:pPr>
                              </w:p>
                            </w:txbxContent>
                          </wps:txbx>
                          <wps:bodyPr wrap="square" lIns="45719" tIns="45719" rIns="45719" bIns="45719" numCol="1" anchor="t">
                            <a:noAutofit/>
                          </wps:bodyPr>
                        </wps:wsp>
                        <wps:wsp>
                          <wps:cNvPr id="14" name="Соединит. линия"/>
                          <wps:cNvSpPr/>
                          <wps:spPr>
                            <a:xfrm>
                              <a:off x="4177699" y="5066628"/>
                              <a:ext cx="123727" cy="943687"/>
                            </a:xfrm>
                            <a:custGeom>
                              <a:avLst/>
                              <a:gdLst/>
                              <a:ahLst/>
                              <a:cxnLst>
                                <a:cxn ang="0">
                                  <a:pos x="wd2" y="hd2"/>
                                </a:cxn>
                                <a:cxn ang="5400000">
                                  <a:pos x="wd2" y="hd2"/>
                                </a:cxn>
                                <a:cxn ang="10800000">
                                  <a:pos x="wd2" y="hd2"/>
                                </a:cxn>
                                <a:cxn ang="16200000">
                                  <a:pos x="wd2" y="hd2"/>
                                </a:cxn>
                              </a:cxnLst>
                              <a:rect l="0" t="0" r="r" b="b"/>
                              <a:pathLst>
                                <a:path w="16354" h="21600" extrusionOk="0">
                                  <a:moveTo>
                                    <a:pt x="5733" y="21600"/>
                                  </a:moveTo>
                                  <a:cubicBezTo>
                                    <a:pt x="21600" y="14074"/>
                                    <a:pt x="19689" y="6874"/>
                                    <a:pt x="0" y="0"/>
                                  </a:cubicBezTo>
                                </a:path>
                              </a:pathLst>
                            </a:custGeom>
                            <a:noFill/>
                            <a:ln w="50800" cap="flat">
                              <a:solidFill>
                                <a:srgbClr val="E5E9E7"/>
                              </a:solidFill>
                              <a:prstDash val="solid"/>
                              <a:miter lim="400000"/>
                            </a:ln>
                            <a:effectLst/>
                          </wps:spPr>
                          <wps:txbx>
                            <w:txbxContent>
                              <w:p w:rsidR="006124F0" w:rsidRDefault="006124F0" w:rsidP="009E32A8">
                                <w:pPr>
                                  <w:rPr>
                                    <w:rFonts w:eastAsia="Times New Roman"/>
                                  </w:rPr>
                                </w:pPr>
                              </w:p>
                            </w:txbxContent>
                          </wps:txbx>
                          <wps:bodyPr wrap="square" lIns="45719" tIns="45719" rIns="45719" bIns="45719" numCol="1" anchor="t">
                            <a:noAutofit/>
                          </wps:bodyPr>
                        </wps:wsp>
                        <wps:wsp>
                          <wps:cNvPr id="15" name="Соединит. линия"/>
                          <wps:cNvSpPr/>
                          <wps:spPr>
                            <a:xfrm>
                              <a:off x="1992881" y="5605698"/>
                              <a:ext cx="497075" cy="950765"/>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cubicBezTo>
                                    <a:pt x="7940" y="16433"/>
                                    <a:pt x="740" y="9233"/>
                                    <a:pt x="0" y="0"/>
                                  </a:cubicBezTo>
                                </a:path>
                              </a:pathLst>
                            </a:custGeom>
                            <a:noFill/>
                            <a:ln w="50800" cap="flat">
                              <a:solidFill>
                                <a:srgbClr val="306CAC"/>
                              </a:solidFill>
                              <a:prstDash val="solid"/>
                              <a:miter lim="400000"/>
                            </a:ln>
                            <a:effectLst/>
                          </wps:spPr>
                          <wps:txbx>
                            <w:txbxContent>
                              <w:p w:rsidR="006124F0" w:rsidRDefault="006124F0" w:rsidP="009E32A8">
                                <w:pPr>
                                  <w:rPr>
                                    <w:rFonts w:eastAsia="Times New Roman"/>
                                  </w:rPr>
                                </w:pPr>
                              </w:p>
                            </w:txbxContent>
                          </wps:txbx>
                          <wps:bodyPr wrap="square" lIns="45719" tIns="45719" rIns="45719" bIns="45719" numCol="1" anchor="t">
                            <a:noAutofit/>
                          </wps:bodyPr>
                        </wps:wsp>
                        <wps:wsp>
                          <wps:cNvPr id="16" name="Соединит. линия"/>
                          <wps:cNvSpPr/>
                          <wps:spPr>
                            <a:xfrm>
                              <a:off x="1992961" y="4621894"/>
                              <a:ext cx="493939" cy="988175"/>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7509" y="5195"/>
                                    <a:pt x="309" y="12395"/>
                                    <a:pt x="0" y="21600"/>
                                  </a:cubicBezTo>
                                </a:path>
                              </a:pathLst>
                            </a:custGeom>
                            <a:noFill/>
                            <a:ln w="50800" cap="flat">
                              <a:solidFill>
                                <a:srgbClr val="306CAC"/>
                              </a:solidFill>
                              <a:prstDash val="solid"/>
                              <a:miter lim="400000"/>
                            </a:ln>
                            <a:effectLst/>
                          </wps:spPr>
                          <wps:txbx>
                            <w:txbxContent>
                              <w:p w:rsidR="006124F0" w:rsidRDefault="006124F0" w:rsidP="009E32A8">
                                <w:pPr>
                                  <w:rPr>
                                    <w:rFonts w:eastAsia="Times New Roman"/>
                                  </w:rPr>
                                </w:pPr>
                              </w:p>
                            </w:txbxContent>
                          </wps:txbx>
                          <wps:bodyPr wrap="square" lIns="45719" tIns="45719" rIns="45719" bIns="45719" numCol="1" anchor="t">
                            <a:noAutofit/>
                          </wps:bodyPr>
                        </wps:wsp>
                        <wps:wsp>
                          <wps:cNvPr id="17" name="Соединит. линия"/>
                          <wps:cNvSpPr/>
                          <wps:spPr>
                            <a:xfrm>
                              <a:off x="2479179" y="4399573"/>
                              <a:ext cx="898449" cy="228136"/>
                            </a:xfrm>
                            <a:custGeom>
                              <a:avLst/>
                              <a:gdLst/>
                              <a:ahLst/>
                              <a:cxnLst>
                                <a:cxn ang="0">
                                  <a:pos x="wd2" y="hd2"/>
                                </a:cxn>
                                <a:cxn ang="5400000">
                                  <a:pos x="wd2" y="hd2"/>
                                </a:cxn>
                                <a:cxn ang="10800000">
                                  <a:pos x="wd2" y="hd2"/>
                                </a:cxn>
                                <a:cxn ang="16200000">
                                  <a:pos x="wd2" y="hd2"/>
                                </a:cxn>
                              </a:cxnLst>
                              <a:rect l="0" t="0" r="r" b="b"/>
                              <a:pathLst>
                                <a:path w="21600" h="18691" extrusionOk="0">
                                  <a:moveTo>
                                    <a:pt x="21600" y="1362"/>
                                  </a:moveTo>
                                  <a:cubicBezTo>
                                    <a:pt x="13440" y="-2909"/>
                                    <a:pt x="6240" y="2867"/>
                                    <a:pt x="0" y="18691"/>
                                  </a:cubicBezTo>
                                </a:path>
                              </a:pathLst>
                            </a:custGeom>
                            <a:noFill/>
                            <a:ln w="50800" cap="flat">
                              <a:solidFill>
                                <a:srgbClr val="306CAC"/>
                              </a:solidFill>
                              <a:prstDash val="solid"/>
                              <a:miter lim="400000"/>
                            </a:ln>
                            <a:effectLst/>
                          </wps:spPr>
                          <wps:txbx>
                            <w:txbxContent>
                              <w:p w:rsidR="006124F0" w:rsidRDefault="006124F0" w:rsidP="009E32A8">
                                <w:pPr>
                                  <w:rPr>
                                    <w:rFonts w:eastAsia="Times New Roman"/>
                                  </w:rPr>
                                </w:pPr>
                              </w:p>
                            </w:txbxContent>
                          </wps:txbx>
                          <wps:bodyPr wrap="square" lIns="45719" tIns="45719" rIns="45719" bIns="45719" numCol="1" anchor="t">
                            <a:noAutofit/>
                          </wps:bodyPr>
                        </wps:wsp>
                        <wps:wsp>
                          <wps:cNvPr id="18" name="Соединит. линия"/>
                          <wps:cNvSpPr/>
                          <wps:spPr>
                            <a:xfrm>
                              <a:off x="4090430" y="5349606"/>
                              <a:ext cx="316837" cy="1064632"/>
                            </a:xfrm>
                            <a:custGeom>
                              <a:avLst/>
                              <a:gdLst/>
                              <a:ahLst/>
                              <a:cxnLst>
                                <a:cxn ang="0">
                                  <a:pos x="wd2" y="hd2"/>
                                </a:cxn>
                                <a:cxn ang="5400000">
                                  <a:pos x="wd2" y="hd2"/>
                                </a:cxn>
                                <a:cxn ang="10800000">
                                  <a:pos x="wd2" y="hd2"/>
                                </a:cxn>
                                <a:cxn ang="16200000">
                                  <a:pos x="wd2" y="hd2"/>
                                </a:cxn>
                              </a:cxnLst>
                              <a:rect l="0" t="0" r="r" b="b"/>
                              <a:pathLst>
                                <a:path w="18700" h="21600" extrusionOk="0">
                                  <a:moveTo>
                                    <a:pt x="17350" y="0"/>
                                  </a:moveTo>
                                  <a:cubicBezTo>
                                    <a:pt x="21600" y="8053"/>
                                    <a:pt x="15817" y="15253"/>
                                    <a:pt x="0" y="21600"/>
                                  </a:cubicBezTo>
                                </a:path>
                              </a:pathLst>
                            </a:custGeom>
                            <a:noFill/>
                            <a:ln w="50800" cap="flat">
                              <a:solidFill>
                                <a:srgbClr val="B1434A"/>
                              </a:solidFill>
                              <a:prstDash val="solid"/>
                              <a:miter lim="400000"/>
                            </a:ln>
                            <a:effectLst/>
                          </wps:spPr>
                          <wps:txbx>
                            <w:txbxContent>
                              <w:p w:rsidR="006124F0" w:rsidRDefault="006124F0" w:rsidP="009E32A8">
                                <w:pPr>
                                  <w:rPr>
                                    <w:rFonts w:eastAsia="Times New Roman"/>
                                  </w:rPr>
                                </w:pPr>
                              </w:p>
                            </w:txbxContent>
                          </wps:txbx>
                          <wps:bodyPr wrap="square" lIns="45719" tIns="45719" rIns="45719" bIns="45719" numCol="1" anchor="t">
                            <a:noAutofit/>
                          </wps:bodyPr>
                        </wps:wsp>
                        <wps:wsp>
                          <wps:cNvPr id="19" name="Соединит. линия"/>
                          <wps:cNvSpPr/>
                          <wps:spPr>
                            <a:xfrm>
                              <a:off x="3031801" y="6413252"/>
                              <a:ext cx="1060160" cy="410934"/>
                            </a:xfrm>
                            <a:custGeom>
                              <a:avLst/>
                              <a:gdLst/>
                              <a:ahLst/>
                              <a:cxnLst>
                                <a:cxn ang="0">
                                  <a:pos x="wd2" y="hd2"/>
                                </a:cxn>
                                <a:cxn ang="5400000">
                                  <a:pos x="wd2" y="hd2"/>
                                </a:cxn>
                                <a:cxn ang="10800000">
                                  <a:pos x="wd2" y="hd2"/>
                                </a:cxn>
                                <a:cxn ang="16200000">
                                  <a:pos x="wd2" y="hd2"/>
                                </a:cxn>
                              </a:cxnLst>
                              <a:rect l="0" t="0" r="r" b="b"/>
                              <a:pathLst>
                                <a:path w="21600" h="19784" extrusionOk="0">
                                  <a:moveTo>
                                    <a:pt x="0" y="19347"/>
                                  </a:moveTo>
                                  <a:cubicBezTo>
                                    <a:pt x="8286" y="21600"/>
                                    <a:pt x="15486" y="15151"/>
                                    <a:pt x="21600" y="0"/>
                                  </a:cubicBezTo>
                                </a:path>
                              </a:pathLst>
                            </a:custGeom>
                            <a:noFill/>
                            <a:ln w="50800" cap="flat">
                              <a:solidFill>
                                <a:srgbClr val="B1434A"/>
                              </a:solidFill>
                              <a:prstDash val="solid"/>
                              <a:miter lim="400000"/>
                            </a:ln>
                            <a:effectLst/>
                          </wps:spPr>
                          <wps:txbx>
                            <w:txbxContent>
                              <w:p w:rsidR="006124F0" w:rsidRDefault="006124F0" w:rsidP="009E32A8">
                                <w:pPr>
                                  <w:rPr>
                                    <w:rFonts w:eastAsia="Times New Roman"/>
                                  </w:rPr>
                                </w:pPr>
                              </w:p>
                            </w:txbxContent>
                          </wps:txbx>
                          <wps:bodyPr wrap="square" lIns="45719" tIns="45719" rIns="45719" bIns="45719" numCol="1" anchor="t">
                            <a:noAutofit/>
                          </wps:bodyPr>
                        </wps:wsp>
                        <wps:wsp>
                          <wps:cNvPr id="20" name="Соединит. линия"/>
                          <wps:cNvSpPr/>
                          <wps:spPr>
                            <a:xfrm>
                              <a:off x="2175652" y="6308346"/>
                              <a:ext cx="859271" cy="50847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5672" y="12597"/>
                                    <a:pt x="12872" y="19797"/>
                                    <a:pt x="21600" y="21600"/>
                                  </a:cubicBezTo>
                                </a:path>
                              </a:pathLst>
                            </a:custGeom>
                            <a:noFill/>
                            <a:ln w="50800" cap="flat">
                              <a:solidFill>
                                <a:srgbClr val="B1434A"/>
                              </a:solidFill>
                              <a:prstDash val="solid"/>
                              <a:miter lim="400000"/>
                            </a:ln>
                            <a:effectLst/>
                          </wps:spPr>
                          <wps:txbx>
                            <w:txbxContent>
                              <w:p w:rsidR="006124F0" w:rsidRDefault="006124F0" w:rsidP="009E32A8">
                                <w:pPr>
                                  <w:rPr>
                                    <w:rFonts w:eastAsia="Times New Roman"/>
                                  </w:rPr>
                                </w:pPr>
                              </w:p>
                            </w:txbxContent>
                          </wps:txbx>
                          <wps:bodyPr wrap="square" lIns="45719" tIns="45719" rIns="45719" bIns="45719" numCol="1" anchor="t">
                            <a:noAutofit/>
                          </wps:bodyPr>
                        </wps:wsp>
                      </wpg:grpSp>
                      <pic:pic xmlns:pic="http://schemas.openxmlformats.org/drawingml/2006/picture">
                        <pic:nvPicPr>
                          <pic:cNvPr id="21" name="7742a2532d0950179803b4edab594d0e.jpg" descr="7742a2532d0950179803b4edab594d0e.jpg"/>
                          <pic:cNvPicPr>
                            <a:picLocks noChangeAspect="1"/>
                          </pic:cNvPicPr>
                        </pic:nvPicPr>
                        <pic:blipFill>
                          <a:blip r:embed="rId10">
                            <a:extLst/>
                          </a:blip>
                          <a:srcRect l="3662" t="3109" r="3621" b="3601"/>
                          <a:stretch>
                            <a:fillRect/>
                          </a:stretch>
                        </pic:blipFill>
                        <pic:spPr>
                          <a:xfrm>
                            <a:off x="2222115" y="4525541"/>
                            <a:ext cx="1910026" cy="2172567"/>
                          </a:xfrm>
                          <a:custGeom>
                            <a:avLst/>
                            <a:gdLst/>
                            <a:ahLst/>
                            <a:cxnLst>
                              <a:cxn ang="0">
                                <a:pos x="wd2" y="hd2"/>
                              </a:cxn>
                              <a:cxn ang="5400000">
                                <a:pos x="wd2" y="hd2"/>
                              </a:cxn>
                              <a:cxn ang="10800000">
                                <a:pos x="wd2" y="hd2"/>
                              </a:cxn>
                              <a:cxn ang="16200000">
                                <a:pos x="wd2" y="hd2"/>
                              </a:cxn>
                            </a:cxnLst>
                            <a:rect l="0" t="0" r="r" b="b"/>
                            <a:pathLst>
                              <a:path w="21483" h="21555" extrusionOk="0">
                                <a:moveTo>
                                  <a:pt x="10795" y="0"/>
                                </a:moveTo>
                                <a:cubicBezTo>
                                  <a:pt x="10659" y="0"/>
                                  <a:pt x="10621" y="22"/>
                                  <a:pt x="10634" y="91"/>
                                </a:cubicBezTo>
                                <a:cubicBezTo>
                                  <a:pt x="10645" y="150"/>
                                  <a:pt x="10619" y="178"/>
                                  <a:pt x="10554" y="173"/>
                                </a:cubicBezTo>
                                <a:cubicBezTo>
                                  <a:pt x="10481" y="168"/>
                                  <a:pt x="10451" y="204"/>
                                  <a:pt x="10451" y="311"/>
                                </a:cubicBezTo>
                                <a:cubicBezTo>
                                  <a:pt x="10451" y="391"/>
                                  <a:pt x="10478" y="470"/>
                                  <a:pt x="10509" y="488"/>
                                </a:cubicBezTo>
                                <a:cubicBezTo>
                                  <a:pt x="10579" y="527"/>
                                  <a:pt x="10551" y="760"/>
                                  <a:pt x="10460" y="914"/>
                                </a:cubicBezTo>
                                <a:cubicBezTo>
                                  <a:pt x="10422" y="977"/>
                                  <a:pt x="10413" y="1031"/>
                                  <a:pt x="10438" y="1032"/>
                                </a:cubicBezTo>
                                <a:cubicBezTo>
                                  <a:pt x="10462" y="1033"/>
                                  <a:pt x="10433" y="1063"/>
                                  <a:pt x="10375" y="1103"/>
                                </a:cubicBezTo>
                                <a:cubicBezTo>
                                  <a:pt x="10297" y="1156"/>
                                  <a:pt x="10155" y="1167"/>
                                  <a:pt x="9804" y="1146"/>
                                </a:cubicBezTo>
                                <a:cubicBezTo>
                                  <a:pt x="9370" y="1121"/>
                                  <a:pt x="9316" y="1127"/>
                                  <a:pt x="9103" y="1248"/>
                                </a:cubicBezTo>
                                <a:cubicBezTo>
                                  <a:pt x="8859" y="1387"/>
                                  <a:pt x="8762" y="1576"/>
                                  <a:pt x="8759" y="1898"/>
                                </a:cubicBezTo>
                                <a:cubicBezTo>
                                  <a:pt x="8757" y="2139"/>
                                  <a:pt x="8863" y="2337"/>
                                  <a:pt x="9170" y="2670"/>
                                </a:cubicBezTo>
                                <a:cubicBezTo>
                                  <a:pt x="9399" y="2917"/>
                                  <a:pt x="9433" y="2982"/>
                                  <a:pt x="9433" y="3193"/>
                                </a:cubicBezTo>
                                <a:cubicBezTo>
                                  <a:pt x="9433" y="3462"/>
                                  <a:pt x="9534" y="3595"/>
                                  <a:pt x="9741" y="3595"/>
                                </a:cubicBezTo>
                                <a:cubicBezTo>
                                  <a:pt x="9996" y="3595"/>
                                  <a:pt x="10019" y="3716"/>
                                  <a:pt x="9813" y="3961"/>
                                </a:cubicBezTo>
                                <a:cubicBezTo>
                                  <a:pt x="9574" y="4244"/>
                                  <a:pt x="9448" y="4273"/>
                                  <a:pt x="9366" y="4060"/>
                                </a:cubicBezTo>
                                <a:cubicBezTo>
                                  <a:pt x="9306" y="3904"/>
                                  <a:pt x="9072" y="3749"/>
                                  <a:pt x="8893" y="3749"/>
                                </a:cubicBezTo>
                                <a:cubicBezTo>
                                  <a:pt x="8763" y="3749"/>
                                  <a:pt x="8727" y="3614"/>
                                  <a:pt x="8808" y="3438"/>
                                </a:cubicBezTo>
                                <a:cubicBezTo>
                                  <a:pt x="8903" y="3230"/>
                                  <a:pt x="8804" y="3112"/>
                                  <a:pt x="8607" y="3193"/>
                                </a:cubicBezTo>
                                <a:cubicBezTo>
                                  <a:pt x="8534" y="3223"/>
                                  <a:pt x="8484" y="3278"/>
                                  <a:pt x="8500" y="3315"/>
                                </a:cubicBezTo>
                                <a:cubicBezTo>
                                  <a:pt x="8516" y="3352"/>
                                  <a:pt x="8468" y="3418"/>
                                  <a:pt x="8389" y="3465"/>
                                </a:cubicBezTo>
                                <a:cubicBezTo>
                                  <a:pt x="8277" y="3532"/>
                                  <a:pt x="8219" y="3539"/>
                                  <a:pt x="8125" y="3493"/>
                                </a:cubicBezTo>
                                <a:cubicBezTo>
                                  <a:pt x="8059" y="3461"/>
                                  <a:pt x="7900" y="3440"/>
                                  <a:pt x="7768" y="3449"/>
                                </a:cubicBezTo>
                                <a:cubicBezTo>
                                  <a:pt x="7558" y="3462"/>
                                  <a:pt x="7515" y="3488"/>
                                  <a:pt x="7433" y="3646"/>
                                </a:cubicBezTo>
                                <a:cubicBezTo>
                                  <a:pt x="7381" y="3745"/>
                                  <a:pt x="7312" y="3827"/>
                                  <a:pt x="7273" y="3827"/>
                                </a:cubicBezTo>
                                <a:cubicBezTo>
                                  <a:pt x="7120" y="3827"/>
                                  <a:pt x="6978" y="3558"/>
                                  <a:pt x="6929" y="3170"/>
                                </a:cubicBezTo>
                                <a:cubicBezTo>
                                  <a:pt x="6881" y="2776"/>
                                  <a:pt x="6785" y="2538"/>
                                  <a:pt x="6625" y="2418"/>
                                </a:cubicBezTo>
                                <a:cubicBezTo>
                                  <a:pt x="6550" y="2362"/>
                                  <a:pt x="6526" y="2374"/>
                                  <a:pt x="6478" y="2489"/>
                                </a:cubicBezTo>
                                <a:cubicBezTo>
                                  <a:pt x="6403" y="2668"/>
                                  <a:pt x="6329" y="2683"/>
                                  <a:pt x="6023" y="2603"/>
                                </a:cubicBezTo>
                                <a:cubicBezTo>
                                  <a:pt x="5850" y="2557"/>
                                  <a:pt x="5768" y="2508"/>
                                  <a:pt x="5768" y="2449"/>
                                </a:cubicBezTo>
                                <a:cubicBezTo>
                                  <a:pt x="5768" y="2350"/>
                                  <a:pt x="5727" y="2342"/>
                                  <a:pt x="5469" y="2386"/>
                                </a:cubicBezTo>
                                <a:cubicBezTo>
                                  <a:pt x="5272" y="2419"/>
                                  <a:pt x="5242" y="2476"/>
                                  <a:pt x="5215" y="2847"/>
                                </a:cubicBezTo>
                                <a:cubicBezTo>
                                  <a:pt x="5202" y="3020"/>
                                  <a:pt x="5174" y="3056"/>
                                  <a:pt x="5027" y="3099"/>
                                </a:cubicBezTo>
                                <a:cubicBezTo>
                                  <a:pt x="4851" y="3150"/>
                                  <a:pt x="4661" y="3274"/>
                                  <a:pt x="4661" y="3339"/>
                                </a:cubicBezTo>
                                <a:cubicBezTo>
                                  <a:pt x="4661" y="3360"/>
                                  <a:pt x="4712" y="3390"/>
                                  <a:pt x="4777" y="3406"/>
                                </a:cubicBezTo>
                                <a:cubicBezTo>
                                  <a:pt x="4871" y="3428"/>
                                  <a:pt x="4889" y="3458"/>
                                  <a:pt x="4858" y="3552"/>
                                </a:cubicBezTo>
                                <a:cubicBezTo>
                                  <a:pt x="4814" y="3683"/>
                                  <a:pt x="4813" y="3680"/>
                                  <a:pt x="4822" y="3823"/>
                                </a:cubicBezTo>
                                <a:cubicBezTo>
                                  <a:pt x="4829" y="3915"/>
                                  <a:pt x="4840" y="3913"/>
                                  <a:pt x="4974" y="3800"/>
                                </a:cubicBezTo>
                                <a:cubicBezTo>
                                  <a:pt x="5072" y="3717"/>
                                  <a:pt x="5193" y="3676"/>
                                  <a:pt x="5358" y="3670"/>
                                </a:cubicBezTo>
                                <a:cubicBezTo>
                                  <a:pt x="5490" y="3665"/>
                                  <a:pt x="5631" y="3653"/>
                                  <a:pt x="5670" y="3650"/>
                                </a:cubicBezTo>
                                <a:cubicBezTo>
                                  <a:pt x="5717" y="3645"/>
                                  <a:pt x="5742" y="3555"/>
                                  <a:pt x="5742" y="3375"/>
                                </a:cubicBezTo>
                                <a:cubicBezTo>
                                  <a:pt x="5742" y="3225"/>
                                  <a:pt x="5767" y="3074"/>
                                  <a:pt x="5804" y="3040"/>
                                </a:cubicBezTo>
                                <a:cubicBezTo>
                                  <a:pt x="5991" y="2872"/>
                                  <a:pt x="6272" y="3084"/>
                                  <a:pt x="6335" y="3441"/>
                                </a:cubicBezTo>
                                <a:cubicBezTo>
                                  <a:pt x="6392" y="3766"/>
                                  <a:pt x="6501" y="3985"/>
                                  <a:pt x="6764" y="4300"/>
                                </a:cubicBezTo>
                                <a:cubicBezTo>
                                  <a:pt x="6965" y="4541"/>
                                  <a:pt x="6979" y="4574"/>
                                  <a:pt x="6889" y="4603"/>
                                </a:cubicBezTo>
                                <a:cubicBezTo>
                                  <a:pt x="6833" y="4621"/>
                                  <a:pt x="6630" y="4701"/>
                                  <a:pt x="6433" y="4780"/>
                                </a:cubicBezTo>
                                <a:cubicBezTo>
                                  <a:pt x="6144" y="4897"/>
                                  <a:pt x="6060" y="4957"/>
                                  <a:pt x="5992" y="5103"/>
                                </a:cubicBezTo>
                                <a:cubicBezTo>
                                  <a:pt x="5863" y="5381"/>
                                  <a:pt x="5880" y="5426"/>
                                  <a:pt x="6108" y="5402"/>
                                </a:cubicBezTo>
                                <a:cubicBezTo>
                                  <a:pt x="6233" y="5389"/>
                                  <a:pt x="6360" y="5412"/>
                                  <a:pt x="6451" y="5465"/>
                                </a:cubicBezTo>
                                <a:cubicBezTo>
                                  <a:pt x="6661" y="5590"/>
                                  <a:pt x="6596" y="5673"/>
                                  <a:pt x="6304" y="5654"/>
                                </a:cubicBezTo>
                                <a:cubicBezTo>
                                  <a:pt x="5996" y="5634"/>
                                  <a:pt x="5803" y="5569"/>
                                  <a:pt x="5639" y="5430"/>
                                </a:cubicBezTo>
                                <a:cubicBezTo>
                                  <a:pt x="5461" y="5279"/>
                                  <a:pt x="5420" y="5350"/>
                                  <a:pt x="5518" y="5635"/>
                                </a:cubicBezTo>
                                <a:cubicBezTo>
                                  <a:pt x="5613" y="5911"/>
                                  <a:pt x="5875" y="6111"/>
                                  <a:pt x="6143" y="6111"/>
                                </a:cubicBezTo>
                                <a:cubicBezTo>
                                  <a:pt x="6243" y="6111"/>
                                  <a:pt x="6336" y="6151"/>
                                  <a:pt x="6380" y="6214"/>
                                </a:cubicBezTo>
                                <a:cubicBezTo>
                                  <a:pt x="6432" y="6290"/>
                                  <a:pt x="6508" y="6316"/>
                                  <a:pt x="6679" y="6316"/>
                                </a:cubicBezTo>
                                <a:cubicBezTo>
                                  <a:pt x="6845" y="6316"/>
                                  <a:pt x="6977" y="6360"/>
                                  <a:pt x="7134" y="6462"/>
                                </a:cubicBezTo>
                                <a:cubicBezTo>
                                  <a:pt x="7256" y="6541"/>
                                  <a:pt x="7526" y="6678"/>
                                  <a:pt x="7732" y="6765"/>
                                </a:cubicBezTo>
                                <a:cubicBezTo>
                                  <a:pt x="8148" y="6940"/>
                                  <a:pt x="8310" y="7102"/>
                                  <a:pt x="8415" y="7458"/>
                                </a:cubicBezTo>
                                <a:cubicBezTo>
                                  <a:pt x="8471" y="7645"/>
                                  <a:pt x="8471" y="7749"/>
                                  <a:pt x="8411" y="7974"/>
                                </a:cubicBezTo>
                                <a:cubicBezTo>
                                  <a:pt x="8370" y="8129"/>
                                  <a:pt x="8352" y="8314"/>
                                  <a:pt x="8371" y="8383"/>
                                </a:cubicBezTo>
                                <a:cubicBezTo>
                                  <a:pt x="8401" y="8491"/>
                                  <a:pt x="8320" y="8584"/>
                                  <a:pt x="7786" y="9057"/>
                                </a:cubicBezTo>
                                <a:lnTo>
                                  <a:pt x="7170" y="9604"/>
                                </a:lnTo>
                                <a:lnTo>
                                  <a:pt x="6951" y="9494"/>
                                </a:lnTo>
                                <a:cubicBezTo>
                                  <a:pt x="6831" y="9432"/>
                                  <a:pt x="6651" y="9311"/>
                                  <a:pt x="6550" y="9226"/>
                                </a:cubicBezTo>
                                <a:cubicBezTo>
                                  <a:pt x="6449" y="9141"/>
                                  <a:pt x="6243" y="9010"/>
                                  <a:pt x="6094" y="8938"/>
                                </a:cubicBezTo>
                                <a:cubicBezTo>
                                  <a:pt x="5833" y="8811"/>
                                  <a:pt x="5821" y="8797"/>
                                  <a:pt x="5804" y="8556"/>
                                </a:cubicBezTo>
                                <a:cubicBezTo>
                                  <a:pt x="5789" y="8339"/>
                                  <a:pt x="5815" y="8277"/>
                                  <a:pt x="5969" y="8104"/>
                                </a:cubicBezTo>
                                <a:cubicBezTo>
                                  <a:pt x="6286" y="7747"/>
                                  <a:pt x="6207" y="7450"/>
                                  <a:pt x="5608" y="6710"/>
                                </a:cubicBezTo>
                                <a:cubicBezTo>
                                  <a:pt x="5444" y="6508"/>
                                  <a:pt x="5260" y="6274"/>
                                  <a:pt x="5201" y="6190"/>
                                </a:cubicBezTo>
                                <a:cubicBezTo>
                                  <a:pt x="5076" y="6012"/>
                                  <a:pt x="4967" y="5919"/>
                                  <a:pt x="4786" y="5851"/>
                                </a:cubicBezTo>
                                <a:cubicBezTo>
                                  <a:pt x="4716" y="5824"/>
                                  <a:pt x="4661" y="5767"/>
                                  <a:pt x="4661" y="5721"/>
                                </a:cubicBezTo>
                                <a:cubicBezTo>
                                  <a:pt x="4661" y="5675"/>
                                  <a:pt x="4542" y="5444"/>
                                  <a:pt x="4398" y="5206"/>
                                </a:cubicBezTo>
                                <a:cubicBezTo>
                                  <a:pt x="4192" y="4864"/>
                                  <a:pt x="4131" y="4705"/>
                                  <a:pt x="4108" y="4453"/>
                                </a:cubicBezTo>
                                <a:cubicBezTo>
                                  <a:pt x="4092" y="4277"/>
                                  <a:pt x="4041" y="4081"/>
                                  <a:pt x="3996" y="4016"/>
                                </a:cubicBezTo>
                                <a:cubicBezTo>
                                  <a:pt x="3951" y="3951"/>
                                  <a:pt x="3878" y="3686"/>
                                  <a:pt x="3831" y="3426"/>
                                </a:cubicBezTo>
                                <a:cubicBezTo>
                                  <a:pt x="3785" y="3166"/>
                                  <a:pt x="3711" y="2839"/>
                                  <a:pt x="3666" y="2697"/>
                                </a:cubicBezTo>
                                <a:cubicBezTo>
                                  <a:pt x="3622" y="2556"/>
                                  <a:pt x="3578" y="2297"/>
                                  <a:pt x="3572" y="2122"/>
                                </a:cubicBezTo>
                                <a:lnTo>
                                  <a:pt x="3563" y="1803"/>
                                </a:lnTo>
                                <a:lnTo>
                                  <a:pt x="3300" y="2067"/>
                                </a:lnTo>
                                <a:cubicBezTo>
                                  <a:pt x="3001" y="2368"/>
                                  <a:pt x="2929" y="2499"/>
                                  <a:pt x="2836" y="2926"/>
                                </a:cubicBezTo>
                                <a:cubicBezTo>
                                  <a:pt x="2800" y="3095"/>
                                  <a:pt x="2736" y="3260"/>
                                  <a:pt x="2693" y="3292"/>
                                </a:cubicBezTo>
                                <a:cubicBezTo>
                                  <a:pt x="2586" y="3373"/>
                                  <a:pt x="2372" y="3241"/>
                                  <a:pt x="2278" y="3036"/>
                                </a:cubicBezTo>
                                <a:cubicBezTo>
                                  <a:pt x="2238" y="2949"/>
                                  <a:pt x="2190" y="2878"/>
                                  <a:pt x="2170" y="2878"/>
                                </a:cubicBezTo>
                                <a:cubicBezTo>
                                  <a:pt x="2150" y="2879"/>
                                  <a:pt x="2086" y="2962"/>
                                  <a:pt x="2028" y="3067"/>
                                </a:cubicBezTo>
                                <a:cubicBezTo>
                                  <a:pt x="1957" y="3197"/>
                                  <a:pt x="1909" y="3422"/>
                                  <a:pt x="1889" y="3760"/>
                                </a:cubicBezTo>
                                <a:cubicBezTo>
                                  <a:pt x="1854" y="4330"/>
                                  <a:pt x="1798" y="4428"/>
                                  <a:pt x="1568" y="4292"/>
                                </a:cubicBezTo>
                                <a:cubicBezTo>
                                  <a:pt x="1490" y="4246"/>
                                  <a:pt x="1383" y="4150"/>
                                  <a:pt x="1331" y="4079"/>
                                </a:cubicBezTo>
                                <a:lnTo>
                                  <a:pt x="1237" y="3953"/>
                                </a:lnTo>
                                <a:lnTo>
                                  <a:pt x="1157" y="4087"/>
                                </a:lnTo>
                                <a:cubicBezTo>
                                  <a:pt x="1068" y="4242"/>
                                  <a:pt x="1056" y="4926"/>
                                  <a:pt x="1135" y="5288"/>
                                </a:cubicBezTo>
                                <a:cubicBezTo>
                                  <a:pt x="1173" y="5466"/>
                                  <a:pt x="1169" y="5537"/>
                                  <a:pt x="1108" y="5595"/>
                                </a:cubicBezTo>
                                <a:cubicBezTo>
                                  <a:pt x="1037" y="5660"/>
                                  <a:pt x="994" y="5648"/>
                                  <a:pt x="769" y="5505"/>
                                </a:cubicBezTo>
                                <a:cubicBezTo>
                                  <a:pt x="541" y="5359"/>
                                  <a:pt x="519" y="5351"/>
                                  <a:pt x="581" y="5454"/>
                                </a:cubicBezTo>
                                <a:cubicBezTo>
                                  <a:pt x="731" y="5700"/>
                                  <a:pt x="682" y="5862"/>
                                  <a:pt x="501" y="5717"/>
                                </a:cubicBezTo>
                                <a:cubicBezTo>
                                  <a:pt x="385" y="5624"/>
                                  <a:pt x="384" y="5626"/>
                                  <a:pt x="421" y="5879"/>
                                </a:cubicBezTo>
                                <a:cubicBezTo>
                                  <a:pt x="442" y="6019"/>
                                  <a:pt x="483" y="6158"/>
                                  <a:pt x="514" y="6186"/>
                                </a:cubicBezTo>
                                <a:cubicBezTo>
                                  <a:pt x="545" y="6214"/>
                                  <a:pt x="572" y="6285"/>
                                  <a:pt x="572" y="6351"/>
                                </a:cubicBezTo>
                                <a:cubicBezTo>
                                  <a:pt x="572" y="6474"/>
                                  <a:pt x="790" y="6908"/>
                                  <a:pt x="970" y="7139"/>
                                </a:cubicBezTo>
                                <a:cubicBezTo>
                                  <a:pt x="1093" y="7296"/>
                                  <a:pt x="1207" y="7812"/>
                                  <a:pt x="1135" y="7879"/>
                                </a:cubicBezTo>
                                <a:cubicBezTo>
                                  <a:pt x="1104" y="7907"/>
                                  <a:pt x="880" y="7870"/>
                                  <a:pt x="568" y="7785"/>
                                </a:cubicBezTo>
                                <a:cubicBezTo>
                                  <a:pt x="283" y="7708"/>
                                  <a:pt x="32" y="7654"/>
                                  <a:pt x="14" y="7670"/>
                                </a:cubicBezTo>
                                <a:cubicBezTo>
                                  <a:pt x="1" y="7682"/>
                                  <a:pt x="-2" y="7708"/>
                                  <a:pt x="1" y="7741"/>
                                </a:cubicBezTo>
                                <a:cubicBezTo>
                                  <a:pt x="19" y="7967"/>
                                  <a:pt x="376" y="8647"/>
                                  <a:pt x="639" y="8915"/>
                                </a:cubicBezTo>
                                <a:cubicBezTo>
                                  <a:pt x="743" y="9021"/>
                                  <a:pt x="743" y="9023"/>
                                  <a:pt x="599" y="9108"/>
                                </a:cubicBezTo>
                                <a:cubicBezTo>
                                  <a:pt x="519" y="9155"/>
                                  <a:pt x="432" y="9184"/>
                                  <a:pt x="403" y="9167"/>
                                </a:cubicBezTo>
                                <a:cubicBezTo>
                                  <a:pt x="373" y="9151"/>
                                  <a:pt x="277" y="9166"/>
                                  <a:pt x="193" y="9206"/>
                                </a:cubicBezTo>
                                <a:lnTo>
                                  <a:pt x="41" y="9281"/>
                                </a:lnTo>
                                <a:lnTo>
                                  <a:pt x="635" y="9824"/>
                                </a:lnTo>
                                <a:cubicBezTo>
                                  <a:pt x="1090" y="10239"/>
                                  <a:pt x="1222" y="10385"/>
                                  <a:pt x="1184" y="10446"/>
                                </a:cubicBezTo>
                                <a:cubicBezTo>
                                  <a:pt x="1157" y="10490"/>
                                  <a:pt x="1078" y="10525"/>
                                  <a:pt x="1010" y="10525"/>
                                </a:cubicBezTo>
                                <a:cubicBezTo>
                                  <a:pt x="816" y="10526"/>
                                  <a:pt x="626" y="10585"/>
                                  <a:pt x="626" y="10643"/>
                                </a:cubicBezTo>
                                <a:cubicBezTo>
                                  <a:pt x="626" y="10744"/>
                                  <a:pt x="1435" y="11414"/>
                                  <a:pt x="1675" y="11510"/>
                                </a:cubicBezTo>
                                <a:cubicBezTo>
                                  <a:pt x="1876" y="11590"/>
                                  <a:pt x="1998" y="11600"/>
                                  <a:pt x="2353" y="11573"/>
                                </a:cubicBezTo>
                                <a:cubicBezTo>
                                  <a:pt x="2639" y="11551"/>
                                  <a:pt x="2810" y="11557"/>
                                  <a:pt x="2862" y="11596"/>
                                </a:cubicBezTo>
                                <a:cubicBezTo>
                                  <a:pt x="2922" y="11641"/>
                                  <a:pt x="2931" y="11804"/>
                                  <a:pt x="2911" y="12348"/>
                                </a:cubicBezTo>
                                <a:cubicBezTo>
                                  <a:pt x="2883" y="13094"/>
                                  <a:pt x="2906" y="13153"/>
                                  <a:pt x="3152" y="12943"/>
                                </a:cubicBezTo>
                                <a:cubicBezTo>
                                  <a:pt x="3217" y="12888"/>
                                  <a:pt x="3360" y="12837"/>
                                  <a:pt x="3469" y="12829"/>
                                </a:cubicBezTo>
                                <a:lnTo>
                                  <a:pt x="3666" y="12813"/>
                                </a:lnTo>
                                <a:lnTo>
                                  <a:pt x="3661" y="13081"/>
                                </a:lnTo>
                                <a:cubicBezTo>
                                  <a:pt x="3659" y="13370"/>
                                  <a:pt x="3703" y="13402"/>
                                  <a:pt x="3911" y="13270"/>
                                </a:cubicBezTo>
                                <a:cubicBezTo>
                                  <a:pt x="3982" y="13225"/>
                                  <a:pt x="4114" y="13168"/>
                                  <a:pt x="4206" y="13144"/>
                                </a:cubicBezTo>
                                <a:cubicBezTo>
                                  <a:pt x="4346" y="13108"/>
                                  <a:pt x="4388" y="13119"/>
                                  <a:pt x="4460" y="13211"/>
                                </a:cubicBezTo>
                                <a:cubicBezTo>
                                  <a:pt x="4507" y="13271"/>
                                  <a:pt x="4545" y="13409"/>
                                  <a:pt x="4545" y="13514"/>
                                </a:cubicBezTo>
                                <a:cubicBezTo>
                                  <a:pt x="4545" y="13619"/>
                                  <a:pt x="4571" y="13715"/>
                                  <a:pt x="4599" y="13730"/>
                                </a:cubicBezTo>
                                <a:cubicBezTo>
                                  <a:pt x="4626" y="13745"/>
                                  <a:pt x="4780" y="13724"/>
                                  <a:pt x="4947" y="13679"/>
                                </a:cubicBezTo>
                                <a:cubicBezTo>
                                  <a:pt x="5243" y="13600"/>
                                  <a:pt x="5257" y="13602"/>
                                  <a:pt x="5335" y="13707"/>
                                </a:cubicBezTo>
                                <a:cubicBezTo>
                                  <a:pt x="5450" y="13864"/>
                                  <a:pt x="5707" y="13844"/>
                                  <a:pt x="5884" y="13671"/>
                                </a:cubicBezTo>
                                <a:cubicBezTo>
                                  <a:pt x="6061" y="13498"/>
                                  <a:pt x="6208" y="13557"/>
                                  <a:pt x="6250" y="13817"/>
                                </a:cubicBezTo>
                                <a:cubicBezTo>
                                  <a:pt x="6276" y="13979"/>
                                  <a:pt x="6294" y="13994"/>
                                  <a:pt x="6487" y="13994"/>
                                </a:cubicBezTo>
                                <a:cubicBezTo>
                                  <a:pt x="6601" y="13994"/>
                                  <a:pt x="6715" y="14007"/>
                                  <a:pt x="6737" y="14026"/>
                                </a:cubicBezTo>
                                <a:cubicBezTo>
                                  <a:pt x="6759" y="14046"/>
                                  <a:pt x="6644" y="14174"/>
                                  <a:pt x="6483" y="14309"/>
                                </a:cubicBezTo>
                                <a:cubicBezTo>
                                  <a:pt x="6211" y="14538"/>
                                  <a:pt x="6184" y="14585"/>
                                  <a:pt x="6103" y="14943"/>
                                </a:cubicBezTo>
                                <a:cubicBezTo>
                                  <a:pt x="6011" y="15349"/>
                                  <a:pt x="6031" y="15583"/>
                                  <a:pt x="6179" y="15841"/>
                                </a:cubicBezTo>
                                <a:cubicBezTo>
                                  <a:pt x="6229" y="15926"/>
                                  <a:pt x="6284" y="16063"/>
                                  <a:pt x="6304" y="16148"/>
                                </a:cubicBezTo>
                                <a:cubicBezTo>
                                  <a:pt x="6341" y="16299"/>
                                  <a:pt x="6407" y="16324"/>
                                  <a:pt x="6594" y="16254"/>
                                </a:cubicBezTo>
                                <a:cubicBezTo>
                                  <a:pt x="6658" y="16230"/>
                                  <a:pt x="6801" y="16344"/>
                                  <a:pt x="7099" y="16648"/>
                                </a:cubicBezTo>
                                <a:cubicBezTo>
                                  <a:pt x="7328" y="16882"/>
                                  <a:pt x="7542" y="17083"/>
                                  <a:pt x="7572" y="17093"/>
                                </a:cubicBezTo>
                                <a:cubicBezTo>
                                  <a:pt x="7601" y="17103"/>
                                  <a:pt x="7697" y="17063"/>
                                  <a:pt x="7786" y="17003"/>
                                </a:cubicBezTo>
                                <a:cubicBezTo>
                                  <a:pt x="8002" y="16859"/>
                                  <a:pt x="8056" y="16866"/>
                                  <a:pt x="8322" y="17070"/>
                                </a:cubicBezTo>
                                <a:lnTo>
                                  <a:pt x="8549" y="17239"/>
                                </a:lnTo>
                                <a:lnTo>
                                  <a:pt x="8473" y="17562"/>
                                </a:lnTo>
                                <a:cubicBezTo>
                                  <a:pt x="8326" y="18204"/>
                                  <a:pt x="7946" y="18943"/>
                                  <a:pt x="7558" y="19330"/>
                                </a:cubicBezTo>
                                <a:cubicBezTo>
                                  <a:pt x="7311" y="19578"/>
                                  <a:pt x="6875" y="20127"/>
                                  <a:pt x="6875" y="20192"/>
                                </a:cubicBezTo>
                                <a:cubicBezTo>
                                  <a:pt x="6875" y="20252"/>
                                  <a:pt x="7451" y="20229"/>
                                  <a:pt x="7540" y="20165"/>
                                </a:cubicBezTo>
                                <a:cubicBezTo>
                                  <a:pt x="7661" y="20080"/>
                                  <a:pt x="7898" y="20260"/>
                                  <a:pt x="7898" y="20436"/>
                                </a:cubicBezTo>
                                <a:cubicBezTo>
                                  <a:pt x="7898" y="20649"/>
                                  <a:pt x="8066" y="20722"/>
                                  <a:pt x="8299" y="20613"/>
                                </a:cubicBezTo>
                                <a:cubicBezTo>
                                  <a:pt x="8524" y="20507"/>
                                  <a:pt x="8634" y="20549"/>
                                  <a:pt x="8634" y="20735"/>
                                </a:cubicBezTo>
                                <a:cubicBezTo>
                                  <a:pt x="8634" y="20816"/>
                                  <a:pt x="8649" y="20894"/>
                                  <a:pt x="8665" y="20909"/>
                                </a:cubicBezTo>
                                <a:cubicBezTo>
                                  <a:pt x="8702" y="20942"/>
                                  <a:pt x="9465" y="20766"/>
                                  <a:pt x="9643" y="20684"/>
                                </a:cubicBezTo>
                                <a:cubicBezTo>
                                  <a:pt x="9791" y="20616"/>
                                  <a:pt x="9942" y="20699"/>
                                  <a:pt x="9942" y="20846"/>
                                </a:cubicBezTo>
                                <a:cubicBezTo>
                                  <a:pt x="9942" y="20972"/>
                                  <a:pt x="10141" y="21187"/>
                                  <a:pt x="10446" y="21389"/>
                                </a:cubicBezTo>
                                <a:cubicBezTo>
                                  <a:pt x="10753" y="21593"/>
                                  <a:pt x="10809" y="21600"/>
                                  <a:pt x="11027" y="21460"/>
                                </a:cubicBezTo>
                                <a:cubicBezTo>
                                  <a:pt x="11118" y="21401"/>
                                  <a:pt x="11216" y="21370"/>
                                  <a:pt x="11250" y="21389"/>
                                </a:cubicBezTo>
                                <a:cubicBezTo>
                                  <a:pt x="11331" y="21434"/>
                                  <a:pt x="11602" y="21201"/>
                                  <a:pt x="11567" y="21117"/>
                                </a:cubicBezTo>
                                <a:cubicBezTo>
                                  <a:pt x="11552" y="21082"/>
                                  <a:pt x="11564" y="21043"/>
                                  <a:pt x="11594" y="21027"/>
                                </a:cubicBezTo>
                                <a:cubicBezTo>
                                  <a:pt x="11624" y="21010"/>
                                  <a:pt x="11643" y="20948"/>
                                  <a:pt x="11643" y="20889"/>
                                </a:cubicBezTo>
                                <a:cubicBezTo>
                                  <a:pt x="11643" y="20829"/>
                                  <a:pt x="11685" y="20739"/>
                                  <a:pt x="11732" y="20692"/>
                                </a:cubicBezTo>
                                <a:cubicBezTo>
                                  <a:pt x="11813" y="20611"/>
                                  <a:pt x="11834" y="20615"/>
                                  <a:pt x="12062" y="20716"/>
                                </a:cubicBezTo>
                                <a:cubicBezTo>
                                  <a:pt x="12749" y="21020"/>
                                  <a:pt x="12825" y="21019"/>
                                  <a:pt x="12951" y="20696"/>
                                </a:cubicBezTo>
                                <a:cubicBezTo>
                                  <a:pt x="13051" y="20439"/>
                                  <a:pt x="13145" y="20416"/>
                                  <a:pt x="13419" y="20594"/>
                                </a:cubicBezTo>
                                <a:cubicBezTo>
                                  <a:pt x="13647" y="20741"/>
                                  <a:pt x="13710" y="20724"/>
                                  <a:pt x="13674" y="20519"/>
                                </a:cubicBezTo>
                                <a:cubicBezTo>
                                  <a:pt x="13616" y="20199"/>
                                  <a:pt x="13830" y="20112"/>
                                  <a:pt x="14442" y="20204"/>
                                </a:cubicBezTo>
                                <a:cubicBezTo>
                                  <a:pt x="14803" y="20259"/>
                                  <a:pt x="14799" y="20185"/>
                                  <a:pt x="14406" y="19751"/>
                                </a:cubicBezTo>
                                <a:cubicBezTo>
                                  <a:pt x="13687" y="18959"/>
                                  <a:pt x="13165" y="17977"/>
                                  <a:pt x="13156" y="17404"/>
                                </a:cubicBezTo>
                                <a:cubicBezTo>
                                  <a:pt x="13151" y="17085"/>
                                  <a:pt x="13154" y="17074"/>
                                  <a:pt x="13290" y="17058"/>
                                </a:cubicBezTo>
                                <a:cubicBezTo>
                                  <a:pt x="13368" y="17048"/>
                                  <a:pt x="13457" y="17017"/>
                                  <a:pt x="13486" y="16991"/>
                                </a:cubicBezTo>
                                <a:cubicBezTo>
                                  <a:pt x="13570" y="16919"/>
                                  <a:pt x="13783" y="16936"/>
                                  <a:pt x="13861" y="17022"/>
                                </a:cubicBezTo>
                                <a:cubicBezTo>
                                  <a:pt x="13900" y="17065"/>
                                  <a:pt x="13965" y="17101"/>
                                  <a:pt x="14004" y="17101"/>
                                </a:cubicBezTo>
                                <a:cubicBezTo>
                                  <a:pt x="14096" y="17101"/>
                                  <a:pt x="14448" y="16711"/>
                                  <a:pt x="14616" y="16424"/>
                                </a:cubicBezTo>
                                <a:cubicBezTo>
                                  <a:pt x="14748" y="16198"/>
                                  <a:pt x="14769" y="16188"/>
                                  <a:pt x="15080" y="16251"/>
                                </a:cubicBezTo>
                                <a:lnTo>
                                  <a:pt x="15254" y="16286"/>
                                </a:lnTo>
                                <a:lnTo>
                                  <a:pt x="15388" y="15884"/>
                                </a:lnTo>
                                <a:cubicBezTo>
                                  <a:pt x="15619" y="15188"/>
                                  <a:pt x="15480" y="14508"/>
                                  <a:pt x="15049" y="14250"/>
                                </a:cubicBezTo>
                                <a:cubicBezTo>
                                  <a:pt x="14792" y="14096"/>
                                  <a:pt x="14802" y="14018"/>
                                  <a:pt x="15084" y="14018"/>
                                </a:cubicBezTo>
                                <a:cubicBezTo>
                                  <a:pt x="15260" y="14018"/>
                                  <a:pt x="15281" y="14005"/>
                                  <a:pt x="15281" y="13876"/>
                                </a:cubicBezTo>
                                <a:cubicBezTo>
                                  <a:pt x="15281" y="13624"/>
                                  <a:pt x="15377" y="13599"/>
                                  <a:pt x="15705" y="13766"/>
                                </a:cubicBezTo>
                                <a:cubicBezTo>
                                  <a:pt x="15868" y="13849"/>
                                  <a:pt x="16026" y="13916"/>
                                  <a:pt x="16058" y="13916"/>
                                </a:cubicBezTo>
                                <a:cubicBezTo>
                                  <a:pt x="16090" y="13916"/>
                                  <a:pt x="16155" y="13822"/>
                                  <a:pt x="16205" y="13707"/>
                                </a:cubicBezTo>
                                <a:lnTo>
                                  <a:pt x="16294" y="13498"/>
                                </a:lnTo>
                                <a:lnTo>
                                  <a:pt x="16522" y="13604"/>
                                </a:lnTo>
                                <a:cubicBezTo>
                                  <a:pt x="16647" y="13662"/>
                                  <a:pt x="16794" y="13711"/>
                                  <a:pt x="16843" y="13711"/>
                                </a:cubicBezTo>
                                <a:cubicBezTo>
                                  <a:pt x="16942" y="13711"/>
                                  <a:pt x="17040" y="13514"/>
                                  <a:pt x="17040" y="13321"/>
                                </a:cubicBezTo>
                                <a:cubicBezTo>
                                  <a:pt x="17040" y="13129"/>
                                  <a:pt x="17174" y="13122"/>
                                  <a:pt x="17441" y="13297"/>
                                </a:cubicBezTo>
                                <a:cubicBezTo>
                                  <a:pt x="17574" y="13384"/>
                                  <a:pt x="17730" y="13455"/>
                                  <a:pt x="17790" y="13455"/>
                                </a:cubicBezTo>
                                <a:cubicBezTo>
                                  <a:pt x="17900" y="13455"/>
                                  <a:pt x="17904" y="13430"/>
                                  <a:pt x="17816" y="12923"/>
                                </a:cubicBezTo>
                                <a:cubicBezTo>
                                  <a:pt x="17812" y="12899"/>
                                  <a:pt x="17852" y="12853"/>
                                  <a:pt x="17906" y="12821"/>
                                </a:cubicBezTo>
                                <a:cubicBezTo>
                                  <a:pt x="17987" y="12773"/>
                                  <a:pt x="18044" y="12796"/>
                                  <a:pt x="18223" y="12955"/>
                                </a:cubicBezTo>
                                <a:cubicBezTo>
                                  <a:pt x="18465" y="13168"/>
                                  <a:pt x="18550" y="13188"/>
                                  <a:pt x="18598" y="13049"/>
                                </a:cubicBezTo>
                                <a:cubicBezTo>
                                  <a:pt x="18648" y="12909"/>
                                  <a:pt x="18652" y="12174"/>
                                  <a:pt x="18606" y="11935"/>
                                </a:cubicBezTo>
                                <a:cubicBezTo>
                                  <a:pt x="18550" y="11647"/>
                                  <a:pt x="18650" y="11584"/>
                                  <a:pt x="19178" y="11569"/>
                                </a:cubicBezTo>
                                <a:cubicBezTo>
                                  <a:pt x="19517" y="11560"/>
                                  <a:pt x="19672" y="11526"/>
                                  <a:pt x="20008" y="11384"/>
                                </a:cubicBezTo>
                                <a:cubicBezTo>
                                  <a:pt x="20409" y="11214"/>
                                  <a:pt x="20615" y="11059"/>
                                  <a:pt x="20812" y="10777"/>
                                </a:cubicBezTo>
                                <a:cubicBezTo>
                                  <a:pt x="20919" y="10624"/>
                                  <a:pt x="20905" y="10605"/>
                                  <a:pt x="20611" y="10557"/>
                                </a:cubicBezTo>
                                <a:cubicBezTo>
                                  <a:pt x="20245" y="10497"/>
                                  <a:pt x="20237" y="10413"/>
                                  <a:pt x="20579" y="10179"/>
                                </a:cubicBezTo>
                                <a:cubicBezTo>
                                  <a:pt x="20973" y="9910"/>
                                  <a:pt x="21430" y="9429"/>
                                  <a:pt x="21405" y="9309"/>
                                </a:cubicBezTo>
                                <a:cubicBezTo>
                                  <a:pt x="21392" y="9249"/>
                                  <a:pt x="21300" y="9201"/>
                                  <a:pt x="21146" y="9167"/>
                                </a:cubicBezTo>
                                <a:cubicBezTo>
                                  <a:pt x="20825" y="9097"/>
                                  <a:pt x="20809" y="9066"/>
                                  <a:pt x="20977" y="8887"/>
                                </a:cubicBezTo>
                                <a:cubicBezTo>
                                  <a:pt x="21288" y="8552"/>
                                  <a:pt x="21598" y="7776"/>
                                  <a:pt x="21441" y="7722"/>
                                </a:cubicBezTo>
                                <a:cubicBezTo>
                                  <a:pt x="21399" y="7707"/>
                                  <a:pt x="21163" y="7750"/>
                                  <a:pt x="20919" y="7820"/>
                                </a:cubicBezTo>
                                <a:cubicBezTo>
                                  <a:pt x="20675" y="7889"/>
                                  <a:pt x="20455" y="7936"/>
                                  <a:pt x="20428" y="7922"/>
                                </a:cubicBezTo>
                                <a:cubicBezTo>
                                  <a:pt x="20325" y="7867"/>
                                  <a:pt x="20454" y="7429"/>
                                  <a:pt x="20673" y="7096"/>
                                </a:cubicBezTo>
                                <a:cubicBezTo>
                                  <a:pt x="20940" y="6689"/>
                                  <a:pt x="21129" y="6075"/>
                                  <a:pt x="21129" y="5615"/>
                                </a:cubicBezTo>
                                <a:cubicBezTo>
                                  <a:pt x="21129" y="5436"/>
                                  <a:pt x="21115" y="5288"/>
                                  <a:pt x="21097" y="5288"/>
                                </a:cubicBezTo>
                                <a:cubicBezTo>
                                  <a:pt x="21078" y="5288"/>
                                  <a:pt x="20932" y="5394"/>
                                  <a:pt x="20771" y="5521"/>
                                </a:cubicBezTo>
                                <a:cubicBezTo>
                                  <a:pt x="20499" y="5736"/>
                                  <a:pt x="20342" y="5786"/>
                                  <a:pt x="20374" y="5654"/>
                                </a:cubicBezTo>
                                <a:cubicBezTo>
                                  <a:pt x="20501" y="5124"/>
                                  <a:pt x="20506" y="4044"/>
                                  <a:pt x="20379" y="3973"/>
                                </a:cubicBezTo>
                                <a:cubicBezTo>
                                  <a:pt x="20349" y="3956"/>
                                  <a:pt x="20211" y="4060"/>
                                  <a:pt x="20071" y="4205"/>
                                </a:cubicBezTo>
                                <a:cubicBezTo>
                                  <a:pt x="19931" y="4349"/>
                                  <a:pt x="19791" y="4454"/>
                                  <a:pt x="19763" y="4438"/>
                                </a:cubicBezTo>
                                <a:cubicBezTo>
                                  <a:pt x="19734" y="4422"/>
                                  <a:pt x="19709" y="4259"/>
                                  <a:pt x="19709" y="4075"/>
                                </a:cubicBezTo>
                                <a:cubicBezTo>
                                  <a:pt x="19709" y="3441"/>
                                  <a:pt x="19533" y="2772"/>
                                  <a:pt x="19365" y="2772"/>
                                </a:cubicBezTo>
                                <a:cubicBezTo>
                                  <a:pt x="19338" y="2772"/>
                                  <a:pt x="19286" y="2865"/>
                                  <a:pt x="19249" y="2977"/>
                                </a:cubicBezTo>
                                <a:cubicBezTo>
                                  <a:pt x="19177" y="3194"/>
                                  <a:pt x="18960" y="3422"/>
                                  <a:pt x="18870" y="3371"/>
                                </a:cubicBezTo>
                                <a:cubicBezTo>
                                  <a:pt x="18840" y="3355"/>
                                  <a:pt x="18797" y="3229"/>
                                  <a:pt x="18776" y="3095"/>
                                </a:cubicBezTo>
                                <a:cubicBezTo>
                                  <a:pt x="18704" y="2629"/>
                                  <a:pt x="18584" y="2387"/>
                                  <a:pt x="18263" y="2079"/>
                                </a:cubicBezTo>
                                <a:cubicBezTo>
                                  <a:pt x="17912" y="1744"/>
                                  <a:pt x="17931" y="1723"/>
                                  <a:pt x="17946" y="2414"/>
                                </a:cubicBezTo>
                                <a:cubicBezTo>
                                  <a:pt x="17952" y="2702"/>
                                  <a:pt x="17915" y="2902"/>
                                  <a:pt x="17807" y="3205"/>
                                </a:cubicBezTo>
                                <a:cubicBezTo>
                                  <a:pt x="17728" y="3428"/>
                                  <a:pt x="17665" y="3660"/>
                                  <a:pt x="17665" y="3721"/>
                                </a:cubicBezTo>
                                <a:cubicBezTo>
                                  <a:pt x="17665" y="3781"/>
                                  <a:pt x="17615" y="3921"/>
                                  <a:pt x="17553" y="4032"/>
                                </a:cubicBezTo>
                                <a:cubicBezTo>
                                  <a:pt x="17491" y="4143"/>
                                  <a:pt x="17434" y="4336"/>
                                  <a:pt x="17432" y="4465"/>
                                </a:cubicBezTo>
                                <a:cubicBezTo>
                                  <a:pt x="17427" y="4747"/>
                                  <a:pt x="17373" y="4878"/>
                                  <a:pt x="17026" y="5446"/>
                                </a:cubicBezTo>
                                <a:cubicBezTo>
                                  <a:pt x="16868" y="5704"/>
                                  <a:pt x="16701" y="5917"/>
                                  <a:pt x="16616" y="5958"/>
                                </a:cubicBezTo>
                                <a:cubicBezTo>
                                  <a:pt x="16537" y="5996"/>
                                  <a:pt x="16398" y="6133"/>
                                  <a:pt x="16308" y="6265"/>
                                </a:cubicBezTo>
                                <a:cubicBezTo>
                                  <a:pt x="16218" y="6397"/>
                                  <a:pt x="16026" y="6627"/>
                                  <a:pt x="15883" y="6773"/>
                                </a:cubicBezTo>
                                <a:cubicBezTo>
                                  <a:pt x="15369" y="7297"/>
                                  <a:pt x="15262" y="7708"/>
                                  <a:pt x="15544" y="8084"/>
                                </a:cubicBezTo>
                                <a:cubicBezTo>
                                  <a:pt x="15739" y="8343"/>
                                  <a:pt x="15786" y="8693"/>
                                  <a:pt x="15647" y="8832"/>
                                </a:cubicBezTo>
                                <a:cubicBezTo>
                                  <a:pt x="15591" y="8888"/>
                                  <a:pt x="15519" y="8934"/>
                                  <a:pt x="15482" y="8934"/>
                                </a:cubicBezTo>
                                <a:cubicBezTo>
                                  <a:pt x="15446" y="8934"/>
                                  <a:pt x="15315" y="9013"/>
                                  <a:pt x="15192" y="9108"/>
                                </a:cubicBezTo>
                                <a:cubicBezTo>
                                  <a:pt x="14864" y="9362"/>
                                  <a:pt x="14537" y="9550"/>
                                  <a:pt x="14433" y="9549"/>
                                </a:cubicBezTo>
                                <a:cubicBezTo>
                                  <a:pt x="14383" y="9549"/>
                                  <a:pt x="14103" y="9340"/>
                                  <a:pt x="13808" y="9084"/>
                                </a:cubicBezTo>
                                <a:cubicBezTo>
                                  <a:pt x="13224" y="8578"/>
                                  <a:pt x="13245" y="8616"/>
                                  <a:pt x="13143" y="7816"/>
                                </a:cubicBezTo>
                                <a:cubicBezTo>
                                  <a:pt x="13085" y="7354"/>
                                  <a:pt x="13308" y="7000"/>
                                  <a:pt x="13781" y="6804"/>
                                </a:cubicBezTo>
                                <a:cubicBezTo>
                                  <a:pt x="13951" y="6734"/>
                                  <a:pt x="14111" y="6674"/>
                                  <a:pt x="14138" y="6674"/>
                                </a:cubicBezTo>
                                <a:cubicBezTo>
                                  <a:pt x="14164" y="6674"/>
                                  <a:pt x="14283" y="6605"/>
                                  <a:pt x="14401" y="6521"/>
                                </a:cubicBezTo>
                                <a:cubicBezTo>
                                  <a:pt x="14562" y="6405"/>
                                  <a:pt x="14672" y="6367"/>
                                  <a:pt x="14852" y="6367"/>
                                </a:cubicBezTo>
                                <a:cubicBezTo>
                                  <a:pt x="15015" y="6367"/>
                                  <a:pt x="15120" y="6335"/>
                                  <a:pt x="15187" y="6269"/>
                                </a:cubicBezTo>
                                <a:cubicBezTo>
                                  <a:pt x="15241" y="6215"/>
                                  <a:pt x="15380" y="6158"/>
                                  <a:pt x="15495" y="6139"/>
                                </a:cubicBezTo>
                                <a:cubicBezTo>
                                  <a:pt x="15611" y="6120"/>
                                  <a:pt x="15766" y="6067"/>
                                  <a:pt x="15839" y="6025"/>
                                </a:cubicBezTo>
                                <a:cubicBezTo>
                                  <a:pt x="15990" y="5937"/>
                                  <a:pt x="16133" y="5665"/>
                                  <a:pt x="16133" y="5465"/>
                                </a:cubicBezTo>
                                <a:lnTo>
                                  <a:pt x="16133" y="5332"/>
                                </a:lnTo>
                                <a:lnTo>
                                  <a:pt x="15933" y="5446"/>
                                </a:lnTo>
                                <a:cubicBezTo>
                                  <a:pt x="15715" y="5567"/>
                                  <a:pt x="15716" y="5562"/>
                                  <a:pt x="15656" y="5233"/>
                                </a:cubicBezTo>
                                <a:cubicBezTo>
                                  <a:pt x="15604" y="4950"/>
                                  <a:pt x="15376" y="4815"/>
                                  <a:pt x="14665" y="4639"/>
                                </a:cubicBezTo>
                                <a:cubicBezTo>
                                  <a:pt x="14612" y="4626"/>
                                  <a:pt x="14651" y="4557"/>
                                  <a:pt x="14790" y="4418"/>
                                </a:cubicBezTo>
                                <a:cubicBezTo>
                                  <a:pt x="15032" y="4176"/>
                                  <a:pt x="15140" y="3957"/>
                                  <a:pt x="15241" y="3501"/>
                                </a:cubicBezTo>
                                <a:cubicBezTo>
                                  <a:pt x="15300" y="3239"/>
                                  <a:pt x="15350" y="3140"/>
                                  <a:pt x="15468" y="3060"/>
                                </a:cubicBezTo>
                                <a:cubicBezTo>
                                  <a:pt x="15602" y="2970"/>
                                  <a:pt x="15632" y="2966"/>
                                  <a:pt x="15705" y="3032"/>
                                </a:cubicBezTo>
                                <a:cubicBezTo>
                                  <a:pt x="15751" y="3073"/>
                                  <a:pt x="15810" y="3234"/>
                                  <a:pt x="15834" y="3390"/>
                                </a:cubicBezTo>
                                <a:lnTo>
                                  <a:pt x="15879" y="3674"/>
                                </a:lnTo>
                                <a:lnTo>
                                  <a:pt x="16214" y="3705"/>
                                </a:lnTo>
                                <a:cubicBezTo>
                                  <a:pt x="16424" y="3726"/>
                                  <a:pt x="16575" y="3767"/>
                                  <a:pt x="16616" y="3819"/>
                                </a:cubicBezTo>
                                <a:cubicBezTo>
                                  <a:pt x="16653" y="3864"/>
                                  <a:pt x="16701" y="3902"/>
                                  <a:pt x="16718" y="3902"/>
                                </a:cubicBezTo>
                                <a:cubicBezTo>
                                  <a:pt x="16778" y="3902"/>
                                  <a:pt x="16792" y="3725"/>
                                  <a:pt x="16745" y="3603"/>
                                </a:cubicBezTo>
                                <a:cubicBezTo>
                                  <a:pt x="16706" y="3506"/>
                                  <a:pt x="16720" y="3475"/>
                                  <a:pt x="16812" y="3453"/>
                                </a:cubicBezTo>
                                <a:cubicBezTo>
                                  <a:pt x="16956" y="3419"/>
                                  <a:pt x="16956" y="3367"/>
                                  <a:pt x="16812" y="3237"/>
                                </a:cubicBezTo>
                                <a:cubicBezTo>
                                  <a:pt x="16701" y="3137"/>
                                  <a:pt x="16631" y="3113"/>
                                  <a:pt x="16486" y="3130"/>
                                </a:cubicBezTo>
                                <a:cubicBezTo>
                                  <a:pt x="16396" y="3141"/>
                                  <a:pt x="16303" y="2920"/>
                                  <a:pt x="16303" y="2701"/>
                                </a:cubicBezTo>
                                <a:cubicBezTo>
                                  <a:pt x="16303" y="2491"/>
                                  <a:pt x="16102" y="2301"/>
                                  <a:pt x="15924" y="2343"/>
                                </a:cubicBezTo>
                                <a:cubicBezTo>
                                  <a:pt x="15852" y="2360"/>
                                  <a:pt x="15808" y="2401"/>
                                  <a:pt x="15825" y="2441"/>
                                </a:cubicBezTo>
                                <a:cubicBezTo>
                                  <a:pt x="15858" y="2519"/>
                                  <a:pt x="15635" y="2637"/>
                                  <a:pt x="15348" y="2693"/>
                                </a:cubicBezTo>
                                <a:cubicBezTo>
                                  <a:pt x="15196" y="2722"/>
                                  <a:pt x="15133" y="2713"/>
                                  <a:pt x="15044" y="2626"/>
                                </a:cubicBezTo>
                                <a:cubicBezTo>
                                  <a:pt x="14983" y="2567"/>
                                  <a:pt x="14914" y="2516"/>
                                  <a:pt x="14888" y="2516"/>
                                </a:cubicBezTo>
                                <a:cubicBezTo>
                                  <a:pt x="14809" y="2516"/>
                                  <a:pt x="14658" y="2847"/>
                                  <a:pt x="14651" y="3036"/>
                                </a:cubicBezTo>
                                <a:cubicBezTo>
                                  <a:pt x="14636" y="3388"/>
                                  <a:pt x="14532" y="3697"/>
                                  <a:pt x="14410" y="3756"/>
                                </a:cubicBezTo>
                                <a:cubicBezTo>
                                  <a:pt x="14312" y="3803"/>
                                  <a:pt x="14281" y="3798"/>
                                  <a:pt x="14232" y="3721"/>
                                </a:cubicBezTo>
                                <a:cubicBezTo>
                                  <a:pt x="14082" y="3486"/>
                                  <a:pt x="13971" y="3429"/>
                                  <a:pt x="13727" y="3461"/>
                                </a:cubicBezTo>
                                <a:cubicBezTo>
                                  <a:pt x="13192" y="3532"/>
                                  <a:pt x="13233" y="3546"/>
                                  <a:pt x="13076" y="3252"/>
                                </a:cubicBezTo>
                                <a:cubicBezTo>
                                  <a:pt x="13051" y="3205"/>
                                  <a:pt x="12977" y="3159"/>
                                  <a:pt x="12911" y="3150"/>
                                </a:cubicBezTo>
                                <a:cubicBezTo>
                                  <a:pt x="12757" y="3129"/>
                                  <a:pt x="12695" y="3278"/>
                                  <a:pt x="12786" y="3457"/>
                                </a:cubicBezTo>
                                <a:cubicBezTo>
                                  <a:pt x="12878" y="3641"/>
                                  <a:pt x="12829" y="3721"/>
                                  <a:pt x="12567" y="3792"/>
                                </a:cubicBezTo>
                                <a:cubicBezTo>
                                  <a:pt x="12405" y="3835"/>
                                  <a:pt x="12306" y="3905"/>
                                  <a:pt x="12223" y="4032"/>
                                </a:cubicBezTo>
                                <a:cubicBezTo>
                                  <a:pt x="12159" y="4130"/>
                                  <a:pt x="12077" y="4209"/>
                                  <a:pt x="12045" y="4209"/>
                                </a:cubicBezTo>
                                <a:cubicBezTo>
                                  <a:pt x="11966" y="4209"/>
                                  <a:pt x="11640" y="3798"/>
                                  <a:pt x="11665" y="3729"/>
                                </a:cubicBezTo>
                                <a:cubicBezTo>
                                  <a:pt x="11675" y="3699"/>
                                  <a:pt x="11763" y="3650"/>
                                  <a:pt x="11866" y="3619"/>
                                </a:cubicBezTo>
                                <a:cubicBezTo>
                                  <a:pt x="12088" y="3553"/>
                                  <a:pt x="12146" y="3476"/>
                                  <a:pt x="12187" y="3178"/>
                                </a:cubicBezTo>
                                <a:cubicBezTo>
                                  <a:pt x="12215" y="2971"/>
                                  <a:pt x="12264" y="2882"/>
                                  <a:pt x="12634" y="2422"/>
                                </a:cubicBezTo>
                                <a:cubicBezTo>
                                  <a:pt x="12805" y="2210"/>
                                  <a:pt x="12882" y="1761"/>
                                  <a:pt x="12781" y="1540"/>
                                </a:cubicBezTo>
                                <a:cubicBezTo>
                                  <a:pt x="12687" y="1335"/>
                                  <a:pt x="12416" y="1162"/>
                                  <a:pt x="12236" y="1193"/>
                                </a:cubicBezTo>
                                <a:cubicBezTo>
                                  <a:pt x="12160" y="1207"/>
                                  <a:pt x="12085" y="1199"/>
                                  <a:pt x="12067" y="1173"/>
                                </a:cubicBezTo>
                                <a:cubicBezTo>
                                  <a:pt x="12048" y="1146"/>
                                  <a:pt x="11873" y="1137"/>
                                  <a:pt x="11670" y="1154"/>
                                </a:cubicBezTo>
                                <a:cubicBezTo>
                                  <a:pt x="11329" y="1184"/>
                                  <a:pt x="11308" y="1178"/>
                                  <a:pt x="11219" y="1055"/>
                                </a:cubicBezTo>
                                <a:cubicBezTo>
                                  <a:pt x="11093" y="882"/>
                                  <a:pt x="11011" y="554"/>
                                  <a:pt x="11080" y="492"/>
                                </a:cubicBezTo>
                                <a:cubicBezTo>
                                  <a:pt x="11110" y="465"/>
                                  <a:pt x="11134" y="379"/>
                                  <a:pt x="11134" y="303"/>
                                </a:cubicBezTo>
                                <a:cubicBezTo>
                                  <a:pt x="11134" y="203"/>
                                  <a:pt x="11107" y="168"/>
                                  <a:pt x="11036" y="173"/>
                                </a:cubicBezTo>
                                <a:cubicBezTo>
                                  <a:pt x="10970" y="178"/>
                                  <a:pt x="10940" y="150"/>
                                  <a:pt x="10951" y="91"/>
                                </a:cubicBezTo>
                                <a:cubicBezTo>
                                  <a:pt x="10964" y="22"/>
                                  <a:pt x="10930" y="0"/>
                                  <a:pt x="10795" y="0"/>
                                </a:cubicBezTo>
                                <a:close/>
                                <a:moveTo>
                                  <a:pt x="10795" y="3709"/>
                                </a:moveTo>
                                <a:cubicBezTo>
                                  <a:pt x="10825" y="3710"/>
                                  <a:pt x="10857" y="3733"/>
                                  <a:pt x="10915" y="3780"/>
                                </a:cubicBezTo>
                                <a:cubicBezTo>
                                  <a:pt x="10980" y="3834"/>
                                  <a:pt x="11131" y="4052"/>
                                  <a:pt x="11250" y="4264"/>
                                </a:cubicBezTo>
                                <a:cubicBezTo>
                                  <a:pt x="11400" y="4529"/>
                                  <a:pt x="11602" y="4769"/>
                                  <a:pt x="11897" y="5040"/>
                                </a:cubicBezTo>
                                <a:cubicBezTo>
                                  <a:pt x="12134" y="5256"/>
                                  <a:pt x="12326" y="5457"/>
                                  <a:pt x="12326" y="5485"/>
                                </a:cubicBezTo>
                                <a:cubicBezTo>
                                  <a:pt x="12326" y="5512"/>
                                  <a:pt x="12261" y="5573"/>
                                  <a:pt x="12183" y="5619"/>
                                </a:cubicBezTo>
                                <a:cubicBezTo>
                                  <a:pt x="12105" y="5666"/>
                                  <a:pt x="11975" y="5799"/>
                                  <a:pt x="11893" y="5918"/>
                                </a:cubicBezTo>
                                <a:cubicBezTo>
                                  <a:pt x="11812" y="6038"/>
                                  <a:pt x="11650" y="6230"/>
                                  <a:pt x="11531" y="6343"/>
                                </a:cubicBezTo>
                                <a:cubicBezTo>
                                  <a:pt x="11286" y="6576"/>
                                  <a:pt x="11023" y="6999"/>
                                  <a:pt x="11022" y="7159"/>
                                </a:cubicBezTo>
                                <a:cubicBezTo>
                                  <a:pt x="11022" y="7219"/>
                                  <a:pt x="10958" y="7334"/>
                                  <a:pt x="10884" y="7418"/>
                                </a:cubicBezTo>
                                <a:lnTo>
                                  <a:pt x="10754" y="7568"/>
                                </a:lnTo>
                                <a:lnTo>
                                  <a:pt x="10665" y="7391"/>
                                </a:lnTo>
                                <a:cubicBezTo>
                                  <a:pt x="10616" y="7294"/>
                                  <a:pt x="10560" y="7145"/>
                                  <a:pt x="10540" y="7060"/>
                                </a:cubicBezTo>
                                <a:cubicBezTo>
                                  <a:pt x="10519" y="6975"/>
                                  <a:pt x="10394" y="6774"/>
                                  <a:pt x="10263" y="6615"/>
                                </a:cubicBezTo>
                                <a:cubicBezTo>
                                  <a:pt x="10133" y="6456"/>
                                  <a:pt x="9951" y="6231"/>
                                  <a:pt x="9857" y="6111"/>
                                </a:cubicBezTo>
                                <a:cubicBezTo>
                                  <a:pt x="9763" y="5992"/>
                                  <a:pt x="9579" y="5784"/>
                                  <a:pt x="9451" y="5654"/>
                                </a:cubicBezTo>
                                <a:lnTo>
                                  <a:pt x="9223" y="5418"/>
                                </a:lnTo>
                                <a:lnTo>
                                  <a:pt x="9683" y="5036"/>
                                </a:lnTo>
                                <a:cubicBezTo>
                                  <a:pt x="10198" y="4609"/>
                                  <a:pt x="10426" y="4335"/>
                                  <a:pt x="10509" y="4056"/>
                                </a:cubicBezTo>
                                <a:cubicBezTo>
                                  <a:pt x="10540" y="3952"/>
                                  <a:pt x="10616" y="3824"/>
                                  <a:pt x="10679" y="3772"/>
                                </a:cubicBezTo>
                                <a:cubicBezTo>
                                  <a:pt x="10734" y="3727"/>
                                  <a:pt x="10764" y="3708"/>
                                  <a:pt x="10795" y="3709"/>
                                </a:cubicBezTo>
                                <a:close/>
                              </a:path>
                            </a:pathLst>
                          </a:custGeom>
                          <a:ln w="12700" cap="flat">
                            <a:noFill/>
                            <a:miter lim="400000"/>
                          </a:ln>
                          <a:effectLst/>
                        </pic:spPr>
                      </pic:pic>
                      <pic:pic xmlns:pic="http://schemas.openxmlformats.org/drawingml/2006/picture">
                        <pic:nvPicPr>
                          <pic:cNvPr id="22" name="5fde87d9df7553ac6345c1bbf00de827.png" descr="5fde87d9df7553ac6345c1bbf00de827.png"/>
                          <pic:cNvPicPr>
                            <a:picLocks noChangeAspect="1"/>
                          </pic:cNvPicPr>
                        </pic:nvPicPr>
                        <pic:blipFill>
                          <a:blip r:embed="rId11">
                            <a:extLst/>
                          </a:blip>
                          <a:stretch>
                            <a:fillRect/>
                          </a:stretch>
                        </pic:blipFill>
                        <pic:spPr>
                          <a:xfrm rot="21240000">
                            <a:off x="12561" y="4616437"/>
                            <a:ext cx="283253" cy="255191"/>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id="Группа 25" o:spid="_x0000_s1028" style="position:absolute;left:0;text-align:left;margin-left:-26.55pt;margin-top:220pt;width:492.1pt;height:254.25pt;z-index:251665408;mso-width-relative:margin;mso-height-relative:margin" coordorigin="125,42112" coordsize="62373,310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JnAAAAAFJnaHRsb25nAAAD6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BAQEBAQEBAQEBAQEBAQECAgICAgICAgICAgMDAwMDAwMDAwMBAQEBAQEBAQEBAQICAQICAwMD&#10;AwMDAwMDAwMDAwMDAwMDAwMDAwMDAwMDAwMDAwMDAwMDAwMDAwMDAwMDAwMDA//AABEIAmcD6AMB&#10;EQACEQEDEQH/3QAEAH3/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dXH&#10;9R/tx7917rv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&#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M+dq&#10;qqgxVXWUEKTVMCpIEdXZSgdBM7JGyNJ44dRtf8e/de6A7KZ7JZjQK2oUwxsXjghRYqdGIIL6UuXa&#10;xPLFiPx7917pXbEwRnnOZqov2Kc6aAOOJaj6PUKD+pIBwp+hc3HK+/de6EqXE4ueb7ifHUUs99Rl&#10;kpoXct/UsyEsf9f37r3U9VVVCqoVVACqoCqoH0AAsAB7917rl7917r3v3Xuve/de697917r3v3Xu&#10;v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0vgsLJL53xVA0urUWNLDy3&#10;11MNGljfm5F7+/de6dFVUVVRQqqAqqoCqqjgAAWAUD8e/de65e/de697917r3v3Xuve/de697917&#10;r3v3Xuve/de697917r3v3Xuve/de697917r3v3Xuve/de697917r3v3Xuve/de697917r3v3Xuv/&#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ssia.jpg" o:spid="_x0000_s1029" type="#_x0000_t75" alt="russia.jpg" style="position:absolute;left:1043;top:42112;width:61455;height:31087;visibility:visible;mso-wrap-style:square" coordsize="21549,21549"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cNjPFAAAA2wAAAA8AAABkcnMvZG93bnJldi54bWxEj09rwkAQxe8Fv8MyQm91UwUrqatIqVB6&#10;EaPQHofs5E+bnQ3ZbRL99M5B6G2G9+a936y3o2tUT12oPRt4niWgiHNvay4NnE/7pxWoEJEtNp7J&#10;wIUCbDeThzWm1g98pD6LpZIQDikaqGJsU61DXpHDMPMtsWiF7xxGWbtS2w4HCXeNnifJUjusWRoq&#10;bOmtovw3+3MGfq5fi10x1Di8H7LFqf8+hM+XwpjH6bh7BRVpjP/m+/WHFXyhl19kAL2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3DYzxQAAANsAAAAPAAAAAAAAAAAAAAAA&#10;AJ8CAABkcnMvZG93bnJldi54bWxQSwUGAAAAAAQABAD3AAAAkQMAAAAA&#10;" path="m20343,6v-20,-10,-53,-7,-109,5c20161,28,20079,79,20052,124v-67,113,-187,505,-198,649c19842,935,19813,984,19768,916v-46,-69,-107,-57,-320,61c19119,1159,18567,1776,18490,2047v-27,96,-60,159,-73,143c18404,2174,18390,2231,18387,2317v-5,113,24,212,102,357c18619,2915,18599,2984,18392,2999v-94,7,-151,37,-151,82c18241,3191,18037,3907,17971,4028v-81,149,-155,147,-261,-11c17586,3831,17429,3761,17358,3865v-30,45,-78,83,-105,83c17227,3948,17204,3985,17204,4028v,138,-133,448,-225,525c16903,4616,16864,4608,16695,4490v-223,-155,-301,-148,-346,36c16264,4872,16200,4916,16067,4724v-101,-145,-237,-107,-237,66c15830,4850,15845,4916,15862,4936v47,60,34,447,-16,486c15821,5441,15809,5477,15816,5502v33,105,-110,249,-336,341c15299,5916,15215,5984,15143,6113v-52,95,-103,152,-114,127c15019,6215,14986,6067,14958,5912v-66,-361,-154,-586,-231,-586c14694,5326,14601,5423,14521,5541v-80,119,-204,253,-277,297c14120,5914,14105,5909,13986,5772v-140,-162,-275,-181,-538,-83c13355,5723,13266,5732,13249,5711v-18,-22,15,-132,76,-269c13447,5169,13450,5113,13368,4748v-34,-149,-54,-287,-45,-305c13360,4368,13227,4254,13103,4251v-188,-4,-267,-106,-323,-421c12743,3628,12714,3554,12661,3538v-97,-28,-182,77,-267,327c12287,4182,12144,4304,11930,4267v-187,-33,-581,104,-654,226c11253,4532,11236,4672,11236,4817v,360,-45,415,-259,328c10882,5107,10780,5048,10749,5015v-37,-40,-65,-38,-87,6c10644,5057,10606,5087,10576,5087v-61,,-119,248,-93,388c10493,5525,10493,5610,10483,5662v-16,81,-33,71,-111,-61c10270,5427,10204,5408,10122,5530v-31,45,-71,70,-91,55c10012,5569,9987,5587,9976,5623v-34,110,-76,3,-58,-145c9941,5295,9882,5227,9812,5354v-66,122,-199,98,-179,-31c9640,5274,9650,5083,9656,4897v11,-305,7,-343,-51,-380c9560,4489,9520,4514,9475,4597v-35,66,-138,184,-228,264c9047,5039,8805,5571,8862,5709v24,60,24,97,1,126c8845,5857,8838,5925,8848,5986v12,74,-2,132,-41,174c8745,6227,8695,6156,8727,6050v23,-74,-12,-252,-42,-215c8658,5869,8324,4581,8347,4534v8,-16,-17,-28,-55,-25c8240,4515,8224,4558,8216,4696v-13,244,-88,402,-166,355c7968,5001,7853,4784,7874,4718v8,-29,3,-47,-10,-41c7850,4683,7821,4669,7796,4647v-24,-21,-88,-47,-140,-55c7551,4575,7546,4563,7576,4407v27,-139,-22,-203,-191,-255c7314,4131,7250,4076,7242,4030v-10,-52,-63,-82,-145,-82c7026,3948,6959,3919,6947,3882v-14,-46,-27,-37,-46,30c6866,4038,6632,4044,6581,3920v-56,-137,-8,-220,103,-178c6801,3786,6837,3689,6866,3260v16,-244,13,-269,-40,-269c6766,2991,6608,3184,6454,3445v-98,166,-153,137,-214,-111c6202,3179,6199,3137,6233,3057v22,-52,51,-144,61,-204c6305,2793,6325,2756,6339,2773v14,18,26,-40,26,-129c6365,2554,6382,2299,6404,2077v33,-342,33,-447,-3,-688c6378,1233,6359,957,6358,776,6354,360,6317,225,6169,91,6013,-51,5824,21,5822,223v,72,-15,159,-32,195c5772,454,5556,655,5309,864v-452,383,-673,616,-643,677c4675,1560,4659,1626,4631,1689v-28,63,-52,160,-53,215c4578,1980,4548,2003,4446,2008v-74,4,-154,-15,-178,-41c4243,1941,4107,1867,3966,1799v-230,-110,-269,-116,-386,-41c3509,1804,3333,1899,3187,1967v-145,69,-320,177,-386,242c2572,2434,2411,3054,2510,3326v98,270,5,632,-256,996l2123,4504r-50,-135c2005,4188,1913,4248,1768,4567v-148,327,-167,570,-84,1029l1749,5953r-60,99c1656,6106,1628,6180,1628,6212v,32,-26,93,-57,138c1469,6494,1465,6721,1561,6949v106,252,164,515,125,564c1641,7569,1652,7765,1703,7805v89,68,11,153,-128,140c1457,7934,1435,7911,1434,7810v,-202,-36,-250,-192,-261c1099,7538,1094,7544,1124,7659v28,105,22,129,-47,182c1034,7874,990,7889,982,7871v-9,-17,-46,8,-83,58c852,7991,825,7998,811,7953v-12,-40,-65,-51,-131,-30c619,7943,560,7940,548,7915v-12,-24,-38,-44,-56,-44c473,7871,448,7772,434,7651,407,7425,341,7320,282,7409v-19,27,-79,56,-136,63c50,7484,1,7531,,7612v,27,4,59,15,94c36,7776,36,7856,15,7970v-57,306,101,613,294,572c349,8533,364,8558,356,8619v-6,49,-17,171,-24,270c326,8988,305,9128,288,9200v-21,85,-25,321,-13,657c302,10571,327,10741,410,10765v80,24,151,323,151,638c561,11525,587,11688,622,11783v45,124,67,317,87,748c724,12850,752,13165,769,13230v68,257,234,292,295,63c1083,13220,1115,13195,1163,13213v67,26,73,4,92,-308c1270,12661,1294,12545,1341,12479v35,-50,52,-88,39,-88c1366,12391,1370,12349,1390,12300v20,-49,46,-75,58,-60c1460,12255,1485,12199,1504,12118v18,-81,48,-145,65,-145c1586,11973,1597,11923,1593,11865v-6,-73,9,-104,54,-104c1682,11761,1722,11742,1735,11717v35,-71,125,-54,277,55c2144,11867,2163,11868,2318,11769v166,-105,219,-235,167,-404c2457,11276,2479,11023,2524,10908v21,-53,6,-90,-56,-138l2385,10704r163,-291c2764,10025,2881,10026,2908,10416v9,123,25,148,103,148c3062,10564,3116,10584,3127,10608v39,78,76,-21,40,-107c3140,10434,3151,10405,3219,10352v111,-86,296,-36,393,108c3706,10602,3941,11504,3941,11728v,90,26,213,58,272c4031,12058,4050,12129,4042,12157v-9,29,-4,55,9,55c4106,12212,4519,12952,4510,13035v-7,63,5,79,39,52c4577,13065,4635,13100,4683,13169v120,173,256,216,318,102c5051,13179,5065,13169,5128,13169v17,,29,-104,25,-239c5144,12620,5186,12543,5363,12542v80,,153,-21,164,-44c5538,12476,5566,12471,5586,12487v21,16,46,-18,57,-74c5660,12320,5669,12325,5732,12443v57,110,124,138,420,190c6736,12734,7020,12888,6983,13081v-8,41,-6,90,3,110c7012,13243,7013,13593,6987,13626v-12,15,-22,95,-22,176c6965,13919,6985,13957,7057,13986v50,21,99,82,108,135c7175,14174,7200,14238,7222,14264v22,27,41,86,41,130c7263,14479,7387,14545,7544,14545v177,,249,98,324,435c7906,15153,7929,15321,7917,15354v-29,80,-19,1346,11,1485c7970,17030,8062,17055,8142,16894v77,-156,185,-147,278,22c8446,16963,8489,17002,8514,17002v58,,118,143,89,209c8591,17238,8604,17242,8631,17222v43,-31,171,167,150,233c8760,17520,8778,17599,8813,17599v22,,66,55,95,121c8938,17786,8952,17838,8942,17838v-51,,305,610,389,666c9440,18577,9623,18542,9871,18407v307,-168,435,-127,777,237c11009,19030,11158,19112,11287,19002v50,-42,101,-58,112,-36c11410,18988,11414,18980,11410,18947v-4,-33,10,-142,32,-240c11464,18608,11479,18493,11475,18451v-3,-41,15,-91,40,-110c11540,18321,11561,18258,11561,18201v,-161,35,-192,94,-85c11686,18173,11733,18199,11770,18179v36,-18,107,19,164,83c12136,18491,12272,18695,12256,18746v-8,29,3,52,28,52c12308,18798,12376,18855,12435,18925v93,111,134,121,316,85c12924,18976,12972,18988,13038,19076v44,59,92,107,108,110c13163,19189,13284,19300,13414,19428v211,208,262,233,462,234c14098,19665,14102,19662,14331,19351v127,-173,247,-316,267,-316c14618,19035,14767,19076,14929,19125v597,182,732,105,717,-415c15640,18497,15624,18432,15568,18380v-57,-53,-67,-97,-52,-229c15610,17309,15619,17156,15575,17090v-38,-56,-36,-79,17,-176c15647,16814,15685,16808,15965,16845v343,44,459,106,459,245c16424,17174,16460,17209,16523,17186v53,-19,99,118,86,258c16598,17565,16604,17586,16653,17560v66,-34,117,65,66,129c16698,17715,16708,17764,16748,17819v33,48,73,73,88,55c16850,17856,16879,17880,16900,17931v99,241,216,343,449,391c17481,18349,17607,18410,17634,18457v155,275,497,391,652,225c18381,18578,18411,18647,18410,18966v,217,-16,308,-71,412c18298,19456,18249,19500,18222,19480v-36,-28,-43,,-32,119c18204,19756,18134,19886,18064,19835v-23,-17,-31,68,-29,261c18039,20344,18049,20386,18106,20402v72,21,195,293,169,377c18266,20808,18239,20831,18216,20831v-24,,-43,41,-43,88c18173,21062,18111,21092,18094,20958v-19,-146,-68,-110,-68,49c18026,21097,18045,21112,18145,21095v124,-21,133,-3,188,352c18344,21521,18382,21549,18456,21549v89,,114,-30,164,-201c18674,21161,18689,21147,18791,21175v91,24,128,-1,207,-135c19164,20759,19267,20216,19399,18933v162,-1570,164,-1876,10,-2121c19359,16731,19354,16696,19384,16625v29,-72,17,-132,-66,-330c19258,16149,19212,15954,19200,15808v-10,-134,-55,-372,-99,-529c19058,15122,19019,14900,19016,14784v-4,-115,-9,-255,-11,-311c19004,14417,18974,14365,18937,14355v-48,-14,-71,-64,-77,-181c18853,14050,18834,14007,18785,14008v-600,8,-567,-3,-569,201c18216,14326,18196,14398,18156,14427v-70,51,-162,40,-214,-25c17921,14376,17885,14370,17863,14388v-23,17,-56,-5,-73,-47c17767,14285,17787,14185,17864,13964v69,-199,128,-484,174,-833c18225,11697,18243,11611,18404,11301v60,-116,217,-329,347,-470c19064,10493,19221,10274,19281,10091v36,-114,91,-167,225,-220c19604,9832,19684,9787,19684,9769v,-19,-27,-96,-62,-170c19579,9504,19559,9389,19560,9216v2,-220,-4,-243,-62,-228c19401,9014,19360,8934,19360,8721v,-307,53,-609,134,-762l19569,7816r106,113c19773,8036,19785,8038,19864,7948v94,-109,118,-89,118,104c19982,8125,20003,8203,20028,8223v55,43,46,315,-10,292c19968,8495,19973,8587,20027,8677v54,91,58,322,7,407c20012,9121,19997,9289,19997,9494v,311,8,355,74,421c20145,9989,20161,10098,20159,10498v,152,8,168,75,143c20315,10609,20350,10674,20352,10864v,69,21,120,49,121c20478,10986,20539,11126,20522,11260v-12,97,-2,118,45,102c20650,11333,20720,11472,20700,11626v-12,97,-6,118,29,91c20785,11673,20896,11902,20885,12039v-6,68,8,87,46,68c21005,12068,21094,12179,21094,12311v,76,22,109,74,110c21209,12421,21284,12469,21336,12526v52,57,125,104,160,104c21553,12630,21558,12608,21538,12435v-12,-107,-24,-468,-26,-803c21509,11053,21505,11014,21428,10850v-97,-205,-104,-334,-24,-539c21487,10098,21483,9841,21392,9722v-39,-53,-66,-130,-57,-173c21343,9507,21323,9459,21293,9442v-45,-23,-52,-72,-43,-242c21260,9031,21250,8974,21203,8922v-40,-42,-57,-109,-49,-190c21163,8634,21156,8622,21126,8674v-38,63,-91,-2,-106,-129c20992,8308,20976,8259,20926,8259v-31,,-89,44,-128,96c20727,8449,20647,8421,20679,8314v24,-79,-56,-69,-96,11c20559,8374,20541,8354,20514,8251v-20,-77,-55,-164,-78,-190c20414,8034,20403,7989,20411,7962v9,-27,-12,-63,-45,-80c20268,7830,20299,7659,20471,7296v121,-256,162,-388,162,-517c20633,6568,20740,6348,20851,6330v44,-8,80,-22,80,-35c20931,6163,20752,5143,20674,4828v-56,-224,-96,-471,-91,-550c20597,4068,20690,3887,20785,3887v145,,240,-104,230,-253c21009,3561,20978,3475,20945,3442v-33,-34,-89,-123,-125,-196c20785,3174,20699,3089,20629,3054v-266,-132,-276,-146,-286,-350c20337,2567,20305,2468,20235,2361v-93,-145,-121,-328,-55,-372c20196,1978,20227,2011,20248,2061v57,138,80,112,118,-119c20408,1684,20475,1609,20615,1654v117,39,256,-98,256,-248c20871,1360,20825,1233,20768,1125v-57,-109,-133,-336,-168,-509c20552,382,20514,286,20451,242v-47,-33,-85,-102,-85,-159c20366,41,20362,16,20343,6xe" strokeweight="1pt">
                  <v:stroke miterlimit="4"/>
                  <v:imagedata r:id="rId12" o:title="russia" croptop="8659f" cropbottom="5819f" cropleft="967f" cropright="1061f"/>
                  <v:formulas/>
                  <v:path arrowok="t" o:connecttype="custom" o:connectlocs="3072749,1554386;3072749,1554386;3072749,1554386;3072749,1554386" o:connectangles="0,90,180,270"/>
                </v:shape>
                <v:group id="Группа" o:spid="_x0000_s1030" style="position:absolute;left:19928;top:43995;width:24144;height:24246" coordorigin="19928,43995" coordsize="24143,24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Соединит. линия" o:spid="_x0000_s1031" style="position:absolute;left:23168;top:44517;width:9730;height:3965;visibility:visible;mso-wrap-style:square;v-text-anchor:top" coordsize="21600,20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qUcAA&#10;AADbAAAADwAAAGRycy9kb3ducmV2LnhtbERPzYrCMBC+C75DGMGLaLoeVq1GUUHYm6z2AYZmbKrN&#10;pCbZ2n37zcLC3ubj+53NrreN6MiH2rGCt1kGgrh0uuZKQXE9TZcgQkTW2DgmBd8UYLcdDjaYa/fi&#10;T+ousRIphEOOCkyMbS5lKA1ZDDPXEifu5rzFmKCvpPb4SuG2kfMse5cWa04NBls6Giofly+rYFI+&#10;z/uJOSxW9+J0XpIv2s4VSo1H/X4NIlIf/8V/7g+d5s/h95d0g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iqUcAAAADbAAAADwAAAAAAAAAAAAAAAACYAgAAZHJzL2Rvd25y&#10;ZXYueG1sUEsFBgAAAAAEAAQA9QAAAIUDAAAAAA==&#10;" adj="-11796480,,5400" path="m,20322c5674,5429,12874,-1278,21600,200e" filled="f" strokecolor="#e5e9e7" strokeweight="4pt">
                    <v:stroke miterlimit="4" joinstyle="miter"/>
                    <v:formulas/>
                    <v:path arrowok="t" o:extrusionok="f" o:connecttype="custom" o:connectlocs="486509,198230;486509,198230;486509,198230;486509,198230" o:connectangles="0,90,180,270" textboxrect="0,0,21600,20322"/>
                    <v:textbox inset="1.27mm,1.27mm,1.27mm,1.27mm">
                      <w:txbxContent>
                        <w:p w:rsidR="006124F0" w:rsidRDefault="006124F0" w:rsidP="009E32A8">
                          <w:pPr>
                            <w:rPr>
                              <w:rFonts w:eastAsia="Times New Roman"/>
                            </w:rPr>
                          </w:pPr>
                        </w:p>
                      </w:txbxContent>
                    </v:textbox>
                  </v:shape>
                  <v:shape id="Соединит. линия" o:spid="_x0000_s1032" style="position:absolute;left:32866;top:44543;width:8967;height:621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RfcIA&#10;AADbAAAADwAAAGRycy9kb3ducmV2LnhtbERPTWvCQBC9C/6HZQRvukktRVLXIFrBQ6WoPfQ4zY7Z&#10;aHY2ZLea+uvdQsHbPN7nzPLO1uJCra8cK0jHCQjiwumKSwWfh/VoCsIHZI21Y1LwSx7yeb83w0y7&#10;K+/osg+liCHsM1RgQmgyKX1hyKIfu4Y4ckfXWgwRtqXULV5juK3lU5K8SIsVxwaDDS0NFef9j1XQ&#10;vE+9ww+D6+3XKi22m9P389tNqeGgW7yCCNSFh/jfvdFx/gT+fo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BF9wgAAANsAAAAPAAAAAAAAAAAAAAAAAJgCAABkcnMvZG93&#10;bnJldi54bWxQSwUGAAAAAAQABAD1AAAAhwMAAAAA&#10;" adj="-11796480,,5400" path="m21600,21600c17072,9138,9872,1938,,e" filled="f" strokecolor="#e5e9e7" strokeweight="4pt">
                    <v:stroke miterlimit="4" joinstyle="miter"/>
                    <v:formulas/>
                    <v:path arrowok="t" o:extrusionok="f" o:connecttype="custom" o:connectlocs="448339,310893;448339,310893;448339,310893;448339,310893" o:connectangles="0,90,180,270" textboxrect="0,0,21600,21600"/>
                    <v:textbox inset="1.27mm,1.27mm,1.27mm,1.27mm">
                      <w:txbxContent>
                        <w:p w:rsidR="006124F0" w:rsidRDefault="006124F0" w:rsidP="009E32A8">
                          <w:pPr>
                            <w:rPr>
                              <w:rFonts w:eastAsia="Times New Roman"/>
                            </w:rPr>
                          </w:pPr>
                        </w:p>
                      </w:txbxContent>
                    </v:textbox>
                  </v:shape>
                  <v:shape id="Соединит. линия" o:spid="_x0000_s1033" style="position:absolute;left:41776;top:50666;width:1238;height:9437;visibility:visible;mso-wrap-style:square;v-text-anchor:top" coordsize="16354,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i8cAA&#10;AADbAAAADwAAAGRycy9kb3ducmV2LnhtbERPTWsCMRC9C/0PYQpepGaVInY1ShXaKnipFbwOmzG7&#10;dDMJSarbf28Ewds83ufMl51txZlCbBwrGA0LEMSV0w0bBYefj5cpiJiQNbaOScE/RVgunnpzLLW7&#10;8Ded98mIHMKxRAV1Sr6UMlY1WYxD54kzd3LBYsowGKkDXnK4beW4KCbSYsO5oUZP65qq3/2fVeDY&#10;racmfL7tCr/ttu3guDL+S6n+c/c+A5GoSw/x3b3Ref4r3H7JB8jF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ei8cAAAADbAAAADwAAAAAAAAAAAAAAAACYAgAAZHJzL2Rvd25y&#10;ZXYueG1sUEsFBgAAAAAEAAQA9QAAAIUDAAAAAA==&#10;" adj="-11796480,,5400" path="m5733,21600c21600,14074,19689,6874,,e" filled="f" strokecolor="#e5e9e7" strokeweight="4pt">
                    <v:stroke miterlimit="4" joinstyle="miter"/>
                    <v:formulas/>
                    <v:path arrowok="t" o:extrusionok="f" o:connecttype="custom" o:connectlocs="61864,471844;61864,471844;61864,471844;61864,471844" o:connectangles="0,90,180,270" textboxrect="0,0,16354,21600"/>
                    <v:textbox inset="1.27mm,1.27mm,1.27mm,1.27mm">
                      <w:txbxContent>
                        <w:p w:rsidR="006124F0" w:rsidRDefault="006124F0" w:rsidP="009E32A8">
                          <w:pPr>
                            <w:rPr>
                              <w:rFonts w:eastAsia="Times New Roman"/>
                            </w:rPr>
                          </w:pPr>
                        </w:p>
                      </w:txbxContent>
                    </v:textbox>
                  </v:shape>
                  <v:shape id="Соединит. линия" o:spid="_x0000_s1034" style="position:absolute;left:19928;top:56056;width:4971;height:9508;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oXcAA&#10;AADbAAAADwAAAGRycy9kb3ducmV2LnhtbERPTYvCMBC9C/6HMMLeNFVUlmoUEQRxWdDqZW9DM7bR&#10;ZlKaWOu/3wgLe5vH+5zlurOVaKnxxrGC8SgBQZw7bbhQcDnvhp8gfEDWWDkmBS/ysF71e0tMtXvy&#10;idosFCKGsE9RQRlCnUrp85Is+pGriSN3dY3FEGFTSN3gM4bbSk6SZC4tGo4NJda0LSm/Zw+r4Hg7&#10;fN9fNv+Z2sx0JjvXX5d2ptTHoNssQATqwr/4z73Xcf4M3r/E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woXcAAAADbAAAADwAAAAAAAAAAAAAAAACYAgAAZHJzL2Rvd25y&#10;ZXYueG1sUEsFBgAAAAAEAAQA9QAAAIUDAAAAAA==&#10;" adj="-11796480,,5400" path="m21600,21600c7940,16433,740,9233,,e" filled="f" strokecolor="#306cac" strokeweight="4pt">
                    <v:stroke miterlimit="4" joinstyle="miter"/>
                    <v:formulas/>
                    <v:path arrowok="t" o:extrusionok="f" o:connecttype="custom" o:connectlocs="248538,475383;248538,475383;248538,475383;248538,475383" o:connectangles="0,90,180,270" textboxrect="0,0,21600,21600"/>
                    <v:textbox inset="1.27mm,1.27mm,1.27mm,1.27mm">
                      <w:txbxContent>
                        <w:p w:rsidR="006124F0" w:rsidRDefault="006124F0" w:rsidP="009E32A8">
                          <w:pPr>
                            <w:rPr>
                              <w:rFonts w:eastAsia="Times New Roman"/>
                            </w:rPr>
                          </w:pPr>
                        </w:p>
                      </w:txbxContent>
                    </v:textbox>
                  </v:shape>
                  <v:shape id="Соединит. линия" o:spid="_x0000_s1035" style="position:absolute;left:19929;top:46218;width:4940;height:9882;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2KsAA&#10;AADbAAAADwAAAGRycy9kb3ducmV2LnhtbERPTYvCMBC9C/6HMMLeNFVcWapRRBDEZUGrl70NzdhG&#10;m0lpYq3/frMgeJvH+5zFqrOVaKnxxrGC8SgBQZw7bbhQcD5th18gfEDWWDkmBU/ysFr2ewtMtXvw&#10;kdosFCKGsE9RQRlCnUrp85Is+pGriSN3cY3FEGFTSN3gI4bbSk6SZCYtGo4NJda0KSm/ZXer4HDd&#10;/9yeNv+d2sx0JjvV3+f2U6mPQbeegwjUhbf45d7pOH8G/7/E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62KsAAAADbAAAADwAAAAAAAAAAAAAAAACYAgAAZHJzL2Rvd25y&#10;ZXYueG1sUEsFBgAAAAAEAAQA9QAAAIUDAAAAAA==&#10;" adj="-11796480,,5400" path="m21600,c7509,5195,309,12395,,21600e" filled="f" strokecolor="#306cac" strokeweight="4pt">
                    <v:stroke miterlimit="4" joinstyle="miter"/>
                    <v:formulas/>
                    <v:path arrowok="t" o:extrusionok="f" o:connecttype="custom" o:connectlocs="246970,494088;246970,494088;246970,494088;246970,494088" o:connectangles="0,90,180,270" textboxrect="0,0,21600,21600"/>
                    <v:textbox inset="1.27mm,1.27mm,1.27mm,1.27mm">
                      <w:txbxContent>
                        <w:p w:rsidR="006124F0" w:rsidRDefault="006124F0" w:rsidP="009E32A8">
                          <w:pPr>
                            <w:rPr>
                              <w:rFonts w:eastAsia="Times New Roman"/>
                            </w:rPr>
                          </w:pPr>
                        </w:p>
                      </w:txbxContent>
                    </v:textbox>
                  </v:shape>
                  <v:shape id="Соединит. линия" o:spid="_x0000_s1036" style="position:absolute;left:24791;top:43995;width:8985;height:2282;visibility:visible;mso-wrap-style:square;v-text-anchor:top" coordsize="21600,186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z9sMA&#10;AADbAAAADwAAAGRycy9kb3ducmV2LnhtbERPS2vCQBC+C/0PyxS86cbio0RX0UrxcRC0HjwO2TEJ&#10;ZmdDdptEf323IHibj+85s0VrClFT5XLLCgb9CARxYnXOqYLzz3fvE4TzyBoLy6TgTg4W87fODGNt&#10;Gz5SffKpCCHsYlSQeV/GUrokI4Oub0viwF1tZdAHWKVSV9iEcFPIjygaS4M5h4YMS/rKKLmdfo2C&#10;YTPeHHaX2q7L4+ox3OvR4HAdKdV9b5dTEJ5a/xI/3Vsd5k/g/5dw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z9sMAAADbAAAADwAAAAAAAAAAAAAAAACYAgAAZHJzL2Rv&#10;d25yZXYueG1sUEsFBgAAAAAEAAQA9QAAAIgDAAAAAA==&#10;" adj="-11796480,,5400" path="m21600,1362c13440,-2909,6240,2867,,18691e" filled="f" strokecolor="#306cac" strokeweight="4pt">
                    <v:stroke miterlimit="4" joinstyle="miter"/>
                    <v:formulas/>
                    <v:path arrowok="t" o:extrusionok="f" o:connecttype="custom" o:connectlocs="449225,114068;449225,114068;449225,114068;449225,114068" o:connectangles="0,90,180,270" textboxrect="0,0,21600,18691"/>
                    <v:textbox inset="1.27mm,1.27mm,1.27mm,1.27mm">
                      <w:txbxContent>
                        <w:p w:rsidR="006124F0" w:rsidRDefault="006124F0" w:rsidP="009E32A8">
                          <w:pPr>
                            <w:rPr>
                              <w:rFonts w:eastAsia="Times New Roman"/>
                            </w:rPr>
                          </w:pPr>
                        </w:p>
                      </w:txbxContent>
                    </v:textbox>
                  </v:shape>
                  <v:shape id="Соединит. линия" o:spid="_x0000_s1037" style="position:absolute;left:40904;top:53496;width:3168;height:10646;visibility:visible;mso-wrap-style:square;v-text-anchor:top" coordsize="187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JDsYA&#10;AADbAAAADwAAAGRycy9kb3ducmV2LnhtbESPT2vCQBDF74V+h2UKXopuLLRqdBURii2F1r/3MTsm&#10;wexsyK4m7afvHAq9zfDevPeb2aJzlbpRE0rPBoaDBBRx5m3JuYHD/rU/BhUissXKMxn4pgCL+f3d&#10;DFPrW97SbRdzJSEcUjRQxFinWoesIIdh4Gti0c6+cRhlbXJtG2wl3FX6KUletMOSpaHAmlYFZZfd&#10;1Rnww5/2iqfPiX5/Xq2Pm8fR4Wv8YUzvoVtOQUXq4r/57/rNCr7Ayi8y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JDsYAAADbAAAADwAAAAAAAAAAAAAAAACYAgAAZHJz&#10;L2Rvd25yZXYueG1sUEsFBgAAAAAEAAQA9QAAAIsDAAAAAA==&#10;" adj="-11796480,,5400" path="m17350,c21600,8053,15817,15253,,21600e" filled="f" strokecolor="#b1434a" strokeweight="4pt">
                    <v:stroke miterlimit="4" joinstyle="miter"/>
                    <v:formulas/>
                    <v:path arrowok="t" o:extrusionok="f" o:connecttype="custom" o:connectlocs="158419,532316;158419,532316;158419,532316;158419,532316" o:connectangles="0,90,180,270" textboxrect="0,0,18700,21600"/>
                    <v:textbox inset="1.27mm,1.27mm,1.27mm,1.27mm">
                      <w:txbxContent>
                        <w:p w:rsidR="006124F0" w:rsidRDefault="006124F0" w:rsidP="009E32A8">
                          <w:pPr>
                            <w:rPr>
                              <w:rFonts w:eastAsia="Times New Roman"/>
                            </w:rPr>
                          </w:pPr>
                        </w:p>
                      </w:txbxContent>
                    </v:textbox>
                  </v:shape>
                  <v:shape id="Соединит. линия" o:spid="_x0000_s1038" style="position:absolute;left:30318;top:64132;width:10601;height:4109;visibility:visible;mso-wrap-style:square;v-text-anchor:top" coordsize="21600,197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gqsIA&#10;AADbAAAADwAAAGRycy9kb3ducmV2LnhtbERP32vCMBB+F/wfwgl709Q9DK2mMtShMJjoZHs9mmtT&#10;1lxKEmv33y+Dwd7u4/t5681gW9GTD41jBfNZBoK4dLrhWsH1/WW6ABEissbWMSn4pgCbYjxaY67d&#10;nc/UX2ItUgiHHBWYGLtcylAashhmriNOXOW8xZigr6X2eE/htpWPWfYkLTacGgx2tDVUfl1uVsHH&#10;9vXw5l3dnz8XcX80u76t5ielHibD8wpEpCH+i//cR53mL+H3l3S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CCqwgAAANsAAAAPAAAAAAAAAAAAAAAAAJgCAABkcnMvZG93&#10;bnJldi54bWxQSwUGAAAAAAQABAD1AAAAhwMAAAAA&#10;" adj="-11796480,,5400" path="m,19347c8286,21600,15486,15151,21600,e" filled="f" strokecolor="#b1434a" strokeweight="4pt">
                    <v:stroke miterlimit="4" joinstyle="miter"/>
                    <v:formulas/>
                    <v:path arrowok="t" o:extrusionok="f" o:connecttype="custom" o:connectlocs="530080,205467;530080,205467;530080,205467;530080,205467" o:connectangles="0,90,180,270" textboxrect="0,0,21600,19784"/>
                    <v:textbox inset="1.27mm,1.27mm,1.27mm,1.27mm">
                      <w:txbxContent>
                        <w:p w:rsidR="006124F0" w:rsidRDefault="006124F0" w:rsidP="009E32A8">
                          <w:pPr>
                            <w:rPr>
                              <w:rFonts w:eastAsia="Times New Roman"/>
                            </w:rPr>
                          </w:pPr>
                        </w:p>
                      </w:txbxContent>
                    </v:textbox>
                  </v:shape>
                  <v:shape id="Соединит. линия" o:spid="_x0000_s1039" style="position:absolute;left:21756;top:63083;width:8593;height:508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OdMMA&#10;AADbAAAADwAAAGRycy9kb3ducmV2LnhtbERPXWvCMBR9F/Yfwh3sTZMJK6UzLUMYkwmD6gZ7vDTX&#10;ttjclCartb9+eRB8PJzvTTHZTow0+NaxhueVAkFcOdNyreH7+L5MQfiAbLBzTBqu5KHIHxYbzIy7&#10;cEnjIdQihrDPUEMTQp9J6auGLPqV64kjd3KDxRDhUEsz4CWG206ulUqkxZZjQ4M9bRuqzoc/q+Fj&#10;V47XeZ62L/tOff3M+8/0N0m0fnqc3l5BBJrCXXxz74yGdVwfv8Qf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wOdMMAAADbAAAADwAAAAAAAAAAAAAAAACYAgAAZHJzL2Rv&#10;d25yZXYueG1sUEsFBgAAAAAEAAQA9QAAAIgDAAAAAA==&#10;" adj="-11796480,,5400" path="m,c5672,12597,12872,19797,21600,21600e" filled="f" strokecolor="#b1434a" strokeweight="4pt">
                    <v:stroke miterlimit="4" joinstyle="miter"/>
                    <v:formulas/>
                    <v:path arrowok="t" o:extrusionok="f" o:connecttype="custom" o:connectlocs="429636,254238;429636,254238;429636,254238;429636,254238" o:connectangles="0,90,180,270" textboxrect="0,0,21600,21600"/>
                    <v:textbox inset="1.27mm,1.27mm,1.27mm,1.27mm">
                      <w:txbxContent>
                        <w:p w:rsidR="006124F0" w:rsidRDefault="006124F0" w:rsidP="009E32A8">
                          <w:pPr>
                            <w:rPr>
                              <w:rFonts w:eastAsia="Times New Roman"/>
                            </w:rPr>
                          </w:pPr>
                        </w:p>
                      </w:txbxContent>
                    </v:textbox>
                  </v:shape>
                </v:group>
                <v:shape id="7742a2532d0950179803b4edab594d0e.jpg" o:spid="_x0000_s1040" type="#_x0000_t75" alt="7742a2532d0950179803b4edab594d0e.jpg" style="position:absolute;left:22221;top:45255;width:19100;height:21726;visibility:visible;mso-wrap-style:square" coordsize="21483,2155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0II/BAAAA2wAAAA8AAABkcnMvZG93bnJldi54bWxEj9GKwjAURN8F/yFcwTdNW1SkGkVEQfdt&#10;3f2Aa3Nta5ub2kStf28WFnwcZuYMs1x3phYPal1pWUE8jkAQZ1aXnCv4/dmP5iCcR9ZYWyYFL3Kw&#10;XvV7S0y1ffI3PU4+FwHCLkUFhfdNKqXLCjLoxrYhDt7FtgZ9kG0udYvPADe1TKJoJg2WHBYKbGhb&#10;UFad7kbBNr5Oz1k1iZLpUX/t7MZVNz9XajjoNgsQnjr/Cf+3D1pBEsPfl/AD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0II/BAAAA2wAAAA8AAAAAAAAAAAAAAAAAnwIA&#10;AGRycy9kb3ducmV2LnhtbFBLBQYAAAAABAAEAPcAAACNAwAAAAA=&#10;" path="m10795,v-136,,-174,22,-161,91c10645,150,10619,178,10554,173v-73,-5,-103,31,-103,138c10451,391,10478,470,10509,488v70,39,42,272,-49,426c10422,977,10413,1031,10438,1032v24,1,-5,31,-63,71c10297,1156,10155,1167,9804,1146v-434,-25,-488,-19,-701,102c8859,1387,8762,1576,8759,1898v-2,241,104,439,411,772c9399,2917,9433,2982,9433,3193v,269,101,402,308,402c9996,3595,10019,3716,9813,3961v-239,283,-365,312,-447,99c9306,3904,9072,3749,8893,3749v-130,,-166,-135,-85,-311c8903,3230,8804,3112,8607,3193v-73,30,-123,85,-107,122c8516,3352,8468,3418,8389,3465v-112,67,-170,74,-264,28c8059,3461,7900,3440,7768,3449v-210,13,-253,39,-335,197c7381,3745,7312,3827,7273,3827v-153,,-295,-269,-344,-657c6881,2776,6785,2538,6625,2418v-75,-56,-99,-44,-147,71c6403,2668,6329,2683,6023,2603v-173,-46,-255,-95,-255,-154c5768,2350,5727,2342,5469,2386v-197,33,-227,90,-254,461c5202,3020,5174,3056,5027,3099v-176,51,-366,175,-366,240c4661,3360,4712,3390,4777,3406v94,22,112,52,81,146c4814,3683,4813,3680,4822,3823v7,92,18,90,152,-23c5072,3717,5193,3676,5358,3670v132,-5,273,-17,312,-20c5717,3645,5742,3555,5742,3375v,-150,25,-301,62,-335c5991,2872,6272,3084,6335,3441v57,325,166,544,429,859c6965,4541,6979,4574,6889,4603v-56,18,-259,98,-456,177c6144,4897,6060,4957,5992,5103v-129,278,-112,323,116,299c6233,5389,6360,5412,6451,5465v210,125,145,208,-147,189c5996,5634,5803,5569,5639,5430v-178,-151,-219,-80,-121,205c5613,5911,5875,6111,6143,6111v100,,193,40,237,103c6432,6290,6508,6316,6679,6316v166,,298,44,455,146c7256,6541,7526,6678,7732,6765v416,175,578,337,683,693c8471,7645,8471,7749,8411,7974v-41,155,-59,340,-40,409c8401,8491,8320,8584,7786,9057r-616,547l6951,9494v-120,-62,-300,-183,-401,-268c6449,9141,6243,9010,6094,8938,5833,8811,5821,8797,5804,8556v-15,-217,11,-279,165,-452c6286,7747,6207,7450,5608,6710,5444,6508,5260,6274,5201,6190,5076,6012,4967,5919,4786,5851v-70,-27,-125,-84,-125,-130c4661,5675,4542,5444,4398,5206,4192,4864,4131,4705,4108,4453v-16,-176,-67,-372,-112,-437c3951,3951,3878,3686,3831,3426v-46,-260,-120,-587,-165,-729c3622,2556,3578,2297,3572,2122r-9,-319l3300,2067v-299,301,-371,432,-464,859c2800,3095,2736,3260,2693,3292v-107,81,-321,-51,-415,-256c2238,2949,2190,2878,2170,2878v-20,1,-84,84,-142,189c1957,3197,1909,3422,1889,3760v-35,570,-91,668,-321,532c1490,4246,1383,4150,1331,4079r-94,-126l1157,4087v-89,155,-101,839,-22,1201c1173,5466,1169,5537,1108,5595v-71,65,-114,53,-339,-90c541,5359,519,5351,581,5454v150,246,101,408,-80,263c385,5624,384,5626,421,5879v21,140,62,279,93,307c545,6214,572,6285,572,6351v,123,218,557,398,788c1093,7296,1207,7812,1135,7879v-31,28,-255,-9,-567,-94c283,7708,32,7654,14,7670v-13,12,-16,38,-13,71c19,7967,376,8647,639,8915v104,106,104,108,-40,193c519,9155,432,9184,403,9167v-30,-16,-126,-1,-210,39l41,9281r594,543c1090,10239,1222,10385,1184,10446v-27,44,-106,79,-174,79c816,10526,626,10585,626,10643v,101,809,771,1049,867c1876,11590,1998,11600,2353,11573v286,-22,457,-16,509,23c2922,11641,2931,11804,2911,12348v-28,746,-5,805,241,595c3217,12888,3360,12837,3469,12829r197,-16l3661,13081v-2,289,42,321,250,189c3982,13225,4114,13168,4206,13144v140,-36,182,-25,254,67c4507,13271,4545,13409,4545,13514v,105,26,201,54,216c4626,13745,4780,13724,4947,13679v296,-79,310,-77,388,28c5450,13864,5707,13844,5884,13671v177,-173,324,-114,366,146c6276,13979,6294,13994,6487,13994v114,,228,13,250,32c6759,14046,6644,14174,6483,14309v-272,229,-299,276,-380,634c6011,15349,6031,15583,6179,15841v50,85,105,222,125,307c6341,16299,6407,16324,6594,16254v64,-24,207,90,505,394c7328,16882,7542,17083,7572,17093v29,10,125,-30,214,-90c8002,16859,8056,16866,8322,17070r227,169l8473,17562v-147,642,-527,1381,-915,1768c7311,19578,6875,20127,6875,20192v,60,576,37,665,-27c7661,20080,7898,20260,7898,20436v,213,168,286,401,177c8524,20507,8634,20549,8634,20735v,81,15,159,31,174c8702,20942,9465,20766,9643,20684v148,-68,299,15,299,162c9942,20972,10141,21187,10446,21389v307,204,363,211,581,71c11118,21401,11216,21370,11250,21389v81,45,352,-188,317,-272c11552,21082,11564,21043,11594,21027v30,-17,49,-79,49,-138c11643,20829,11685,20739,11732,20692v81,-81,102,-77,330,24c12749,21020,12825,21019,12951,20696v100,-257,194,-280,468,-102c13647,20741,13710,20724,13674,20519v-58,-320,156,-407,768,-315c14803,20259,14799,20185,14406,19751v-719,-792,-1241,-1774,-1250,-2347c13151,17085,13154,17074,13290,17058v78,-10,167,-41,196,-67c13570,16919,13783,16936,13861,17022v39,43,104,79,143,79c14096,17101,14448,16711,14616,16424v132,-226,153,-236,464,-173l15254,16286r134,-402c15619,15188,15480,14508,15049,14250v-257,-154,-247,-232,35,-232c15260,14018,15281,14005,15281,13876v,-252,96,-277,424,-110c15868,13849,16026,13916,16058,13916v32,,97,-94,147,-209l16294,13498r228,106c16647,13662,16794,13711,16843,13711v99,,197,-197,197,-390c17040,13129,17174,13122,17441,13297v133,87,289,158,349,158c17900,13455,17904,13430,17816,12923v-4,-24,36,-70,90,-102c17987,12773,18044,12796,18223,12955v242,213,327,233,375,94c18648,12909,18652,12174,18606,11935v-56,-288,44,-351,572,-366c19517,11560,19672,11526,20008,11384v401,-170,607,-325,804,-607c20919,10624,20905,10605,20611,10557v-366,-60,-374,-144,-32,-378c20973,9910,21430,9429,21405,9309v-13,-60,-105,-108,-259,-142c20825,9097,20809,9066,20977,8887v311,-335,621,-1111,464,-1165c21399,7707,21163,7750,20919,7820v-244,69,-464,116,-491,102c20325,7867,20454,7429,20673,7096v267,-407,456,-1021,456,-1481c21129,5436,21115,5288,21097,5288v-19,,-165,106,-326,233c20499,5736,20342,5786,20374,5654v127,-530,132,-1610,5,-1681c20349,3956,20211,4060,20071,4205v-140,144,-280,249,-308,233c19734,4422,19709,4259,19709,4075v,-634,-176,-1303,-344,-1303c19338,2772,19286,2865,19249,2977v-72,217,-289,445,-379,394c18840,3355,18797,3229,18776,3095v-72,-466,-192,-708,-513,-1016c17912,1744,17931,1723,17946,2414v6,288,-31,488,-139,791c17728,3428,17665,3660,17665,3721v,60,-50,200,-112,311c17491,4143,17434,4336,17432,4465v-5,282,-59,413,-406,981c16868,5704,16701,5917,16616,5958v-79,38,-218,175,-308,307c16218,6397,16026,6627,15883,6773v-514,524,-621,935,-339,1311c15739,8343,15786,8693,15647,8832v-56,56,-128,102,-165,102c15446,8934,15315,9013,15192,9108v-328,254,-655,442,-759,441c14383,9549,14103,9340,13808,9084v-584,-506,-563,-468,-665,-1268c13085,7354,13308,7000,13781,6804v170,-70,330,-130,357,-130c14164,6674,14283,6605,14401,6521v161,-116,271,-154,451,-154c15015,6367,15120,6335,15187,6269v54,-54,193,-111,308,-130c15611,6120,15766,6067,15839,6025v151,-88,294,-360,294,-560l16133,5332r-200,114c15715,5567,15716,5562,15656,5233v-52,-283,-280,-418,-991,-594c14612,4626,14651,4557,14790,4418v242,-242,350,-461,451,-917c15300,3239,15350,3140,15468,3060v134,-90,164,-94,237,-28c15751,3073,15810,3234,15834,3390r45,284l16214,3705v210,21,361,62,402,114c16653,3864,16701,3902,16718,3902v60,,74,-177,27,-299c16706,3506,16720,3475,16812,3453v144,-34,144,-86,,-216c16701,3137,16631,3113,16486,3130v-90,11,-183,-210,-183,-429c16303,2491,16102,2301,15924,2343v-72,17,-116,58,-99,98c15858,2519,15635,2637,15348,2693v-152,29,-215,20,-304,-67c14983,2567,14914,2516,14888,2516v-79,,-230,331,-237,520c14636,3388,14532,3697,14410,3756v-98,47,-129,42,-178,-35c14082,3486,13971,3429,13727,3461v-535,71,-494,85,-651,-209c13051,3205,12977,3159,12911,3150v-154,-21,-216,128,-125,307c12878,3641,12829,3721,12567,3792v-162,43,-261,113,-344,240c12159,4130,12077,4209,12045,4209v-79,,-405,-411,-380,-480c11675,3699,11763,3650,11866,3619v222,-66,280,-143,321,-441c12215,2971,12264,2882,12634,2422v171,-212,248,-661,147,-882c12687,1335,12416,1162,12236,1193v-76,14,-151,6,-169,-20c12048,1146,11873,1137,11670,1154v-341,30,-362,24,-451,-99c11093,882,11011,554,11080,492v30,-27,54,-113,54,-189c11134,203,11107,168,11036,173v-66,5,-96,-23,-85,-82c10964,22,10930,,10795,xm10795,3709v30,1,62,24,120,71c10980,3834,11131,4052,11250,4264v150,265,352,505,647,776c12134,5256,12326,5457,12326,5485v,27,-65,88,-143,134c12105,5666,11975,5799,11893,5918v-81,120,-243,312,-362,425c11286,6576,11023,6999,11022,7159v,60,-64,175,-138,259l10754,7568r-89,-177c10616,7294,10560,7145,10540,7060v-21,-85,-146,-286,-277,-445c10133,6456,9951,6231,9857,6111v-94,-119,-278,-327,-406,-457l9223,5418r460,-382c10198,4609,10426,4335,10509,4056v31,-104,107,-232,170,-284c10734,3727,10764,3708,10795,3709xe" strokeweight="1pt">
                  <v:stroke miterlimit="4"/>
                  <v:imagedata r:id="rId13" o:title="7742a2532d0950179803b4edab594d0e" croptop="2038f" cropbottom="2360f" cropleft="2400f" cropright="2373f"/>
                  <v:formulas/>
                  <v:path arrowok="t" o:connecttype="custom" o:connectlocs="955013,1086284;955013,1086284;955013,1086284;955013,1086284" o:connectangles="0,90,180,270"/>
                </v:shape>
                <v:shape id="5fde87d9df7553ac6345c1bbf00de827.png" o:spid="_x0000_s1041" type="#_x0000_t75" alt="5fde87d9df7553ac6345c1bbf00de827.png" style="position:absolute;left:125;top:46164;width:2833;height:2552;rotation:-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tCuXEAAAA2wAAAA8AAABkcnMvZG93bnJldi54bWxEj0FrAjEUhO8F/0N4greadQ/bshpFBYuF&#10;Hlqr4PGxeW4WNy9rkrrbf98UCj0OM/MNs1gNthV38qFxrGA2zUAQV043XCs4fu4en0GEiKyxdUwK&#10;vinAajl6WGCpXc8fdD/EWiQIhxIVmBi7UspQGbIYpq4jTt7FeYsxSV9L7bFPcNvKPMsKabHhtGCw&#10;o62h6nr4sgpu1cbS04l2/vzSv5rmrTi/F4VSk/GwnoOINMT/8F97rxXkOfx+ST9A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tCuXEAAAA2wAAAA8AAAAAAAAAAAAAAAAA&#10;nwIAAGRycy9kb3ducmV2LnhtbFBLBQYAAAAABAAEAPcAAACQAwAAAAA=&#10;" strokeweight="1pt">
                  <v:stroke miterlimit="4"/>
                  <v:imagedata r:id="rId14" o:title="5fde87d9df7553ac6345c1bbf00de827"/>
                  <v:path arrowok="t"/>
                </v:shape>
              </v:group>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61312" behindDoc="0" locked="0" layoutInCell="1" allowOverlap="1" wp14:anchorId="7C27BAF4" wp14:editId="1B3C106A">
                <wp:simplePos x="0" y="0"/>
                <wp:positionH relativeFrom="column">
                  <wp:posOffset>-470535</wp:posOffset>
                </wp:positionH>
                <wp:positionV relativeFrom="paragraph">
                  <wp:posOffset>-139065</wp:posOffset>
                </wp:positionV>
                <wp:extent cx="6150634" cy="0"/>
                <wp:effectExtent l="76200" t="95250" r="59690" b="114300"/>
                <wp:wrapNone/>
                <wp:docPr id="113" name="Прямая соединительная линия 4"/>
                <wp:cNvGraphicFramePr/>
                <a:graphic xmlns:a="http://schemas.openxmlformats.org/drawingml/2006/main">
                  <a:graphicData uri="http://schemas.microsoft.com/office/word/2010/wordprocessingShape">
                    <wps:wsp>
                      <wps:cNvCnPr/>
                      <wps:spPr>
                        <a:xfrm>
                          <a:off x="0" y="0"/>
                          <a:ext cx="6150634" cy="0"/>
                        </a:xfrm>
                        <a:prstGeom prst="line">
                          <a:avLst/>
                        </a:prstGeom>
                        <a:ln w="38100">
                          <a:solidFill>
                            <a:srgbClr val="953735"/>
                          </a:solidFill>
                        </a:ln>
                        <a:effectLst>
                          <a:outerShdw blurRad="76200" dist="12700" dir="2700000" rotWithShape="0">
                            <a:srgbClr val="632523">
                              <a:alpha val="20000"/>
                            </a:srgbClr>
                          </a:outerShdw>
                          <a:reflection stA="50000" endPos="40000" dir="5400000" sy="-100000" algn="bl" rotWithShape="0"/>
                        </a:effectLst>
                      </wps:spPr>
                      <wps:bodyPr/>
                    </wps:wsp>
                  </a:graphicData>
                </a:graphic>
                <wp14:sizeRelH relativeFrom="margin">
                  <wp14:pctWidth>0</wp14:pctWidth>
                </wp14:sizeRelH>
              </wp:anchor>
            </w:drawing>
          </mc:Choice>
          <mc:Fallback>
            <w:pict>
              <v:line id="Прямая соединительная линия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5pt,-10.95pt" to="447.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" strokecolor="#953735" strokeweight="3pt">
                <v:shadow on="t" color="#632523" opacity="13107f" origin=",.5" offset=".24944mm,.24944mm"/>
              </v:line>
            </w:pict>
          </mc:Fallback>
        </mc:AlternateContent>
      </w:r>
    </w:p>
    <w:p w:rsidR="009E32A8" w:rsidRPr="009E32A8" w:rsidRDefault="009E32A8" w:rsidP="009E32A8">
      <w:pPr>
        <w:rPr>
          <w:rFonts w:ascii="Times New Roman" w:hAnsi="Times New Roman" w:cs="Times New Roman"/>
          <w:sz w:val="28"/>
          <w:szCs w:val="28"/>
        </w:rPr>
      </w:pPr>
    </w:p>
    <w:p w:rsidR="009E32A8" w:rsidRPr="009E32A8" w:rsidRDefault="009E32A8" w:rsidP="009E32A8">
      <w:pPr>
        <w:rPr>
          <w:rFonts w:ascii="Times New Roman" w:hAnsi="Times New Roman" w:cs="Times New Roman"/>
          <w:sz w:val="28"/>
          <w:szCs w:val="28"/>
        </w:rPr>
      </w:pPr>
    </w:p>
    <w:p w:rsidR="009E32A8" w:rsidRPr="009E32A8" w:rsidRDefault="009E32A8" w:rsidP="009E32A8">
      <w:pPr>
        <w:rPr>
          <w:rFonts w:ascii="Times New Roman" w:hAnsi="Times New Roman" w:cs="Times New Roman"/>
          <w:sz w:val="28"/>
          <w:szCs w:val="28"/>
        </w:rPr>
      </w:pPr>
    </w:p>
    <w:p w:rsidR="009E32A8" w:rsidRPr="009E32A8" w:rsidRDefault="009E32A8" w:rsidP="009E32A8">
      <w:pPr>
        <w:rPr>
          <w:rFonts w:ascii="Times New Roman" w:hAnsi="Times New Roman" w:cs="Times New Roman"/>
          <w:sz w:val="28"/>
          <w:szCs w:val="28"/>
        </w:rPr>
      </w:pPr>
    </w:p>
    <w:p w:rsidR="009E32A8" w:rsidRPr="009E32A8" w:rsidRDefault="009E32A8" w:rsidP="009E32A8">
      <w:pPr>
        <w:rPr>
          <w:rFonts w:ascii="Times New Roman" w:hAnsi="Times New Roman" w:cs="Times New Roman"/>
          <w:sz w:val="28"/>
          <w:szCs w:val="28"/>
        </w:rPr>
      </w:pPr>
    </w:p>
    <w:p w:rsidR="009E32A8" w:rsidRPr="009E32A8" w:rsidRDefault="009E32A8" w:rsidP="009E32A8">
      <w:pPr>
        <w:rPr>
          <w:rFonts w:ascii="Times New Roman" w:hAnsi="Times New Roman" w:cs="Times New Roman"/>
          <w:sz w:val="28"/>
          <w:szCs w:val="28"/>
        </w:rPr>
      </w:pPr>
    </w:p>
    <w:p w:rsidR="009E32A8" w:rsidRPr="009E32A8" w:rsidRDefault="009E32A8" w:rsidP="009E32A8">
      <w:pPr>
        <w:rPr>
          <w:rFonts w:ascii="Times New Roman" w:hAnsi="Times New Roman" w:cs="Times New Roman"/>
          <w:sz w:val="28"/>
          <w:szCs w:val="28"/>
        </w:rPr>
      </w:pPr>
    </w:p>
    <w:p w:rsidR="009E32A8" w:rsidRPr="009E32A8" w:rsidRDefault="009E32A8" w:rsidP="009E32A8">
      <w:pPr>
        <w:rPr>
          <w:rFonts w:ascii="Times New Roman" w:hAnsi="Times New Roman" w:cs="Times New Roman"/>
          <w:sz w:val="28"/>
          <w:szCs w:val="28"/>
        </w:rPr>
      </w:pPr>
    </w:p>
    <w:p w:rsidR="009E32A8" w:rsidRPr="009E32A8" w:rsidRDefault="009E32A8" w:rsidP="009E32A8">
      <w:pPr>
        <w:rPr>
          <w:rFonts w:ascii="Times New Roman" w:hAnsi="Times New Roman" w:cs="Times New Roman"/>
          <w:sz w:val="28"/>
          <w:szCs w:val="28"/>
        </w:rPr>
      </w:pPr>
    </w:p>
    <w:p w:rsidR="009E32A8" w:rsidRPr="009E32A8" w:rsidRDefault="009E32A8" w:rsidP="009E32A8">
      <w:pPr>
        <w:rPr>
          <w:rFonts w:ascii="Times New Roman" w:hAnsi="Times New Roman" w:cs="Times New Roman"/>
          <w:sz w:val="28"/>
          <w:szCs w:val="28"/>
        </w:rPr>
      </w:pPr>
    </w:p>
    <w:p w:rsidR="009E32A8" w:rsidRPr="009E32A8" w:rsidRDefault="009E32A8" w:rsidP="009E32A8">
      <w:pPr>
        <w:rPr>
          <w:rFonts w:ascii="Times New Roman" w:hAnsi="Times New Roman" w:cs="Times New Roman"/>
          <w:sz w:val="28"/>
          <w:szCs w:val="28"/>
        </w:rPr>
      </w:pPr>
    </w:p>
    <w:p w:rsidR="009E32A8" w:rsidRPr="009E32A8" w:rsidRDefault="009E32A8" w:rsidP="009E32A8">
      <w:pPr>
        <w:rPr>
          <w:rFonts w:ascii="Times New Roman" w:hAnsi="Times New Roman" w:cs="Times New Roman"/>
          <w:sz w:val="28"/>
          <w:szCs w:val="28"/>
        </w:rPr>
      </w:pPr>
    </w:p>
    <w:p w:rsidR="009E32A8" w:rsidRDefault="009E32A8" w:rsidP="009E32A8">
      <w:pPr>
        <w:rPr>
          <w:rFonts w:ascii="Times New Roman" w:hAnsi="Times New Roman" w:cs="Times New Roman"/>
          <w:sz w:val="28"/>
          <w:szCs w:val="28"/>
        </w:rPr>
      </w:pPr>
    </w:p>
    <w:p w:rsidR="009E32A8" w:rsidRDefault="009E32A8" w:rsidP="009E32A8">
      <w:pPr>
        <w:rPr>
          <w:rFonts w:ascii="Times New Roman" w:hAnsi="Times New Roman" w:cs="Times New Roman"/>
          <w:sz w:val="28"/>
          <w:szCs w:val="28"/>
        </w:rPr>
      </w:pPr>
    </w:p>
    <w:p w:rsidR="009E32A8" w:rsidRDefault="009E32A8" w:rsidP="009E32A8">
      <w:pPr>
        <w:jc w:val="right"/>
        <w:rPr>
          <w:rFonts w:ascii="Times New Roman" w:hAnsi="Times New Roman" w:cs="Times New Roman"/>
          <w:sz w:val="28"/>
          <w:szCs w:val="28"/>
        </w:rPr>
      </w:pPr>
    </w:p>
    <w:p w:rsidR="009E32A8" w:rsidRDefault="009E32A8" w:rsidP="009E32A8">
      <w:pPr>
        <w:jc w:val="right"/>
        <w:rPr>
          <w:rFonts w:ascii="Times New Roman" w:hAnsi="Times New Roman" w:cs="Times New Roman"/>
          <w:sz w:val="28"/>
          <w:szCs w:val="28"/>
        </w:rPr>
      </w:pPr>
    </w:p>
    <w:p w:rsidR="009E32A8" w:rsidRDefault="009E32A8" w:rsidP="009E32A8">
      <w:pPr>
        <w:jc w:val="right"/>
        <w:rPr>
          <w:rFonts w:ascii="Times New Roman" w:hAnsi="Times New Roman" w:cs="Times New Roman"/>
          <w:sz w:val="28"/>
          <w:szCs w:val="28"/>
        </w:rPr>
      </w:pPr>
    </w:p>
    <w:p w:rsidR="009E32A8" w:rsidRDefault="009E32A8" w:rsidP="009E32A8">
      <w:pPr>
        <w:jc w:val="right"/>
        <w:rPr>
          <w:rFonts w:ascii="Times New Roman" w:hAnsi="Times New Roman" w:cs="Times New Roman"/>
          <w:sz w:val="28"/>
          <w:szCs w:val="28"/>
        </w:rPr>
      </w:pPr>
    </w:p>
    <w:p w:rsidR="009E32A8" w:rsidRDefault="009E32A8" w:rsidP="009E32A8">
      <w:pPr>
        <w:jc w:val="right"/>
        <w:rPr>
          <w:rFonts w:ascii="Times New Roman" w:hAnsi="Times New Roman" w:cs="Times New Roman"/>
          <w:sz w:val="28"/>
          <w:szCs w:val="28"/>
        </w:rPr>
      </w:pPr>
    </w:p>
    <w:p w:rsidR="009E32A8" w:rsidRDefault="009E32A8" w:rsidP="009E32A8">
      <w:pPr>
        <w:jc w:val="right"/>
        <w:rPr>
          <w:rFonts w:ascii="Times New Roman" w:hAnsi="Times New Roman" w:cs="Times New Roman"/>
          <w:sz w:val="28"/>
          <w:szCs w:val="28"/>
        </w:rPr>
      </w:pPr>
    </w:p>
    <w:p w:rsidR="009507CC" w:rsidRDefault="00D26CD8" w:rsidP="009507CC">
      <w:pPr>
        <w:rPr>
          <w:rFonts w:ascii="Times New Roman" w:hAnsi="Times New Roman" w:cs="Times New Roman"/>
          <w:b/>
          <w:sz w:val="28"/>
        </w:rPr>
      </w:pPr>
      <w:r w:rsidRPr="00A07B96">
        <w:rPr>
          <w:rFonts w:ascii="Times New Roman" w:hAnsi="Times New Roman" w:cs="Times New Roman"/>
          <w:b/>
          <w:noProof/>
          <w:sz w:val="28"/>
          <w:lang w:eastAsia="ru-RU"/>
        </w:rPr>
        <w:lastRenderedPageBreak/>
        <mc:AlternateContent>
          <mc:Choice Requires="wps">
            <w:drawing>
              <wp:anchor distT="0" distB="0" distL="114300" distR="114300" simplePos="0" relativeHeight="251694080" behindDoc="0" locked="0" layoutInCell="1" allowOverlap="1" wp14:anchorId="2A3F775D" wp14:editId="5FD2F63D">
                <wp:simplePos x="0" y="0"/>
                <wp:positionH relativeFrom="column">
                  <wp:posOffset>-461010</wp:posOffset>
                </wp:positionH>
                <wp:positionV relativeFrom="paragraph">
                  <wp:posOffset>3261995</wp:posOffset>
                </wp:positionV>
                <wp:extent cx="6543675" cy="815340"/>
                <wp:effectExtent l="0" t="0" r="0" b="0"/>
                <wp:wrapNone/>
                <wp:docPr id="138" name="TextBox 10"/>
                <wp:cNvGraphicFramePr/>
                <a:graphic xmlns:a="http://schemas.openxmlformats.org/drawingml/2006/main">
                  <a:graphicData uri="http://schemas.microsoft.com/office/word/2010/wordprocessingShape">
                    <wps:wsp>
                      <wps:cNvSpPr txBox="1"/>
                      <wps:spPr>
                        <a:xfrm>
                          <a:off x="0" y="0"/>
                          <a:ext cx="6543675" cy="81534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val="1"/>
                          </a:ext>
                        </a:extLst>
                      </wps:spPr>
                      <wps:txbx>
                        <w:txbxContent>
                          <w:p w:rsidR="006124F0" w:rsidRDefault="006124F0" w:rsidP="007D7608">
                            <w:pPr>
                              <w:pStyle w:val="a3"/>
                              <w:overflowPunct w:val="0"/>
                              <w:spacing w:before="0" w:beforeAutospacing="0" w:after="0" w:afterAutospacing="0"/>
                              <w:ind w:left="709" w:hanging="709"/>
                              <w:jc w:val="both"/>
                            </w:pPr>
                            <w:r>
                              <w:rPr>
                                <w:rFonts w:ascii="Franklin Gothic Demi Cond" w:eastAsia="Franklin Gothic Demi Cond" w:hAnsi="Franklin Gothic Demi Cond" w:cs="Franklin Gothic Demi Cond"/>
                                <w:b/>
                                <w:bCs/>
                                <w:color w:val="C0504D" w:themeColor="accent2"/>
                                <w:sz w:val="32"/>
                                <w:szCs w:val="32"/>
                              </w:rPr>
                              <w:t>ЦЕЛЬ 6. </w:t>
                            </w:r>
                            <w:r>
                              <w:rPr>
                                <w:rFonts w:ascii="Franklin Gothic Demi Cond" w:eastAsia="Franklin Gothic Demi Cond" w:hAnsi="Franklin Gothic Demi Cond" w:cs="Franklin Gothic Demi Cond"/>
                                <w:b/>
                                <w:bCs/>
                                <w:caps/>
                                <w:color w:val="17375E"/>
                                <w:sz w:val="32"/>
                                <w:szCs w:val="32"/>
                              </w:rPr>
                              <w:t>УПРАВЛЕНИЕ ГОСУДАРСТВЕННЫМИ И МУНИЦИПАЛЬНЫМИ ЗАКУПКАМИ, ЗАКУПКАМИ ОТДЕЛЬНЫХ ВИДОВ ЮРИДИЧЕСКИХ ЛИЦ</w:t>
                            </w:r>
                          </w:p>
                        </w:txbxContent>
                      </wps:txbx>
                      <wps:bodyPr wrap="square" lIns="45719" rIns="45719">
                        <a:spAutoFit/>
                      </wps:bodyPr>
                    </wps:wsp>
                  </a:graphicData>
                </a:graphic>
                <wp14:sizeRelH relativeFrom="margin">
                  <wp14:pctWidth>0</wp14:pctWidth>
                </wp14:sizeRelH>
              </wp:anchor>
            </w:drawing>
          </mc:Choice>
          <mc:Fallback>
            <w:pict>
              <v:shape id="TextBox 10" o:spid="_x0000_s1042" type="#_x0000_t202" style="position:absolute;margin-left:-36.3pt;margin-top:256.85pt;width:515.25pt;height:64.2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" filled="f" stroked="f" strokeweight="1pt">
                <v:stroke miterlimit="4"/>
                <v:textbox style="mso-fit-shape-to-text:t" inset="1.27mm,,1.27mm">
                  <w:txbxContent>
                    <w:p w:rsidR="006124F0" w:rsidRDefault="006124F0" w:rsidP="007D7608">
                      <w:pPr>
                        <w:pStyle w:val="a3"/>
                        <w:overflowPunct w:val="0"/>
                        <w:spacing w:before="0" w:beforeAutospacing="0" w:after="0" w:afterAutospacing="0"/>
                        <w:ind w:left="709" w:hanging="709"/>
                        <w:jc w:val="both"/>
                      </w:pPr>
                      <w:r>
                        <w:rPr>
                          <w:rFonts w:ascii="Franklin Gothic Demi Cond" w:eastAsia="Franklin Gothic Demi Cond" w:hAnsi="Franklin Gothic Demi Cond" w:cs="Franklin Gothic Demi Cond"/>
                          <w:b/>
                          <w:bCs/>
                          <w:color w:val="C0504D" w:themeColor="accent2"/>
                          <w:sz w:val="32"/>
                          <w:szCs w:val="32"/>
                        </w:rPr>
                        <w:t>ЦЕЛЬ 6. </w:t>
                      </w:r>
                      <w:r>
                        <w:rPr>
                          <w:rFonts w:ascii="Franklin Gothic Demi Cond" w:eastAsia="Franklin Gothic Demi Cond" w:hAnsi="Franklin Gothic Demi Cond" w:cs="Franklin Gothic Demi Cond"/>
                          <w:b/>
                          <w:bCs/>
                          <w:caps/>
                          <w:color w:val="17375E"/>
                          <w:sz w:val="32"/>
                          <w:szCs w:val="32"/>
                        </w:rPr>
                        <w:t>УПРАВЛЕНИЕ ГОСУДАРСТВЕННЫМИ И МУНИЦИПАЛЬНЫМИ ЗАКУПКАМИ, ЗАКУПКАМИ ОТДЕЛЬНЫХ ВИДОВ ЮРИДИЧЕСКИХ ЛИЦ</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87936" behindDoc="0" locked="0" layoutInCell="1" allowOverlap="1" wp14:anchorId="3B3D58A1" wp14:editId="3B7DE37E">
                <wp:simplePos x="0" y="0"/>
                <wp:positionH relativeFrom="column">
                  <wp:posOffset>-480060</wp:posOffset>
                </wp:positionH>
                <wp:positionV relativeFrom="paragraph">
                  <wp:posOffset>585470</wp:posOffset>
                </wp:positionV>
                <wp:extent cx="6229350" cy="815340"/>
                <wp:effectExtent l="0" t="0" r="0" b="0"/>
                <wp:wrapNone/>
                <wp:docPr id="132" name="TextBox 2"/>
                <wp:cNvGraphicFramePr/>
                <a:graphic xmlns:a="http://schemas.openxmlformats.org/drawingml/2006/main">
                  <a:graphicData uri="http://schemas.microsoft.com/office/word/2010/wordprocessingShape">
                    <wps:wsp>
                      <wps:cNvSpPr txBox="1"/>
                      <wps:spPr>
                        <a:xfrm>
                          <a:off x="0" y="0"/>
                          <a:ext cx="6229350" cy="81534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val="1"/>
                          </a:ext>
                        </a:extLst>
                      </wps:spPr>
                      <wps:txbx>
                        <w:txbxContent>
                          <w:p w:rsidR="006124F0" w:rsidRDefault="006124F0" w:rsidP="007D7608">
                            <w:pPr>
                              <w:pStyle w:val="a3"/>
                              <w:overflowPunct w:val="0"/>
                              <w:spacing w:before="0" w:beforeAutospacing="0" w:after="0" w:afterAutospacing="0"/>
                              <w:ind w:left="709" w:hanging="709"/>
                              <w:jc w:val="both"/>
                            </w:pPr>
                            <w:r>
                              <w:rPr>
                                <w:rFonts w:ascii="Franklin Gothic Demi Cond" w:eastAsia="Franklin Gothic Demi Cond" w:hAnsi="Franklin Gothic Demi Cond" w:cs="Franklin Gothic Demi Cond"/>
                                <w:b/>
                                <w:bCs/>
                                <w:color w:val="C0504D" w:themeColor="accent2"/>
                                <w:sz w:val="32"/>
                                <w:szCs w:val="32"/>
                              </w:rPr>
                              <w:t>ЦЕЛЬ 1. </w:t>
                            </w:r>
                            <w:r>
                              <w:rPr>
                                <w:rFonts w:ascii="Franklin Gothic Demi Cond" w:eastAsia="Franklin Gothic Demi Cond" w:hAnsi="Franklin Gothic Demi Cond" w:cs="Franklin Gothic Demi Cond"/>
                                <w:b/>
                                <w:bCs/>
                                <w:color w:val="17375E"/>
                                <w:sz w:val="32"/>
                                <w:szCs w:val="32"/>
                              </w:rPr>
                              <w:t>ОБЕСПЕЧЕНИЕ ФУНКЦИОНИРОВАНИЯ СИСТЕМЫ ПЛАТЕЖЕЙ ФЕДЕРАЛЬНОГО КАЗНАЧЕЙСТВА</w:t>
                            </w:r>
                          </w:p>
                        </w:txbxContent>
                      </wps:txbx>
                      <wps:bodyPr wrap="square" lIns="45719" rIns="45719">
                        <a:noAutofit/>
                      </wps:bodyPr>
                    </wps:wsp>
                  </a:graphicData>
                </a:graphic>
                <wp14:sizeRelH relativeFrom="margin">
                  <wp14:pctWidth>0</wp14:pctWidth>
                </wp14:sizeRelH>
              </wp:anchor>
            </w:drawing>
          </mc:Choice>
          <mc:Fallback>
            <w:pict>
              <v:shape id="TextBox 2" o:spid="_x0000_s1043" type="#_x0000_t202" style="position:absolute;margin-left:-37.8pt;margin-top:46.1pt;width:490.5pt;height:64.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" filled="f" stroked="f" strokeweight="1pt">
                <v:stroke miterlimit="4"/>
                <v:textbox inset="1.27mm,,1.27mm">
                  <w:txbxContent>
                    <w:p w:rsidR="006124F0" w:rsidRDefault="006124F0" w:rsidP="007D7608">
                      <w:pPr>
                        <w:pStyle w:val="a3"/>
                        <w:overflowPunct w:val="0"/>
                        <w:spacing w:before="0" w:beforeAutospacing="0" w:after="0" w:afterAutospacing="0"/>
                        <w:ind w:left="709" w:hanging="709"/>
                        <w:jc w:val="both"/>
                      </w:pPr>
                      <w:r>
                        <w:rPr>
                          <w:rFonts w:ascii="Franklin Gothic Demi Cond" w:eastAsia="Franklin Gothic Demi Cond" w:hAnsi="Franklin Gothic Demi Cond" w:cs="Franklin Gothic Demi Cond"/>
                          <w:b/>
                          <w:bCs/>
                          <w:color w:val="C0504D" w:themeColor="accent2"/>
                          <w:sz w:val="32"/>
                          <w:szCs w:val="32"/>
                        </w:rPr>
                        <w:t>ЦЕЛЬ 1. </w:t>
                      </w:r>
                      <w:r>
                        <w:rPr>
                          <w:rFonts w:ascii="Franklin Gothic Demi Cond" w:eastAsia="Franklin Gothic Demi Cond" w:hAnsi="Franklin Gothic Demi Cond" w:cs="Franklin Gothic Demi Cond"/>
                          <w:b/>
                          <w:bCs/>
                          <w:color w:val="17375E"/>
                          <w:sz w:val="32"/>
                          <w:szCs w:val="32"/>
                        </w:rPr>
                        <w:t>ОБЕСПЕЧЕНИЕ ФУНКЦИОНИРОВАНИЯ СИСТЕМЫ ПЛАТЕЖЕЙ ФЕДЕРАЛЬНОГО КАЗНАЧЕЙСТВА</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88960" behindDoc="0" locked="0" layoutInCell="1" allowOverlap="1" wp14:anchorId="678D2BCB" wp14:editId="2DD5EE7A">
                <wp:simplePos x="0" y="0"/>
                <wp:positionH relativeFrom="column">
                  <wp:posOffset>-480060</wp:posOffset>
                </wp:positionH>
                <wp:positionV relativeFrom="paragraph">
                  <wp:posOffset>1166495</wp:posOffset>
                </wp:positionV>
                <wp:extent cx="6819900" cy="714375"/>
                <wp:effectExtent l="0" t="0" r="0" b="0"/>
                <wp:wrapNone/>
                <wp:docPr id="133" name="TextBox 3"/>
                <wp:cNvGraphicFramePr/>
                <a:graphic xmlns:a="http://schemas.openxmlformats.org/drawingml/2006/main">
                  <a:graphicData uri="http://schemas.microsoft.com/office/word/2010/wordprocessingShape">
                    <wps:wsp>
                      <wps:cNvSpPr txBox="1"/>
                      <wps:spPr>
                        <a:xfrm>
                          <a:off x="0" y="0"/>
                          <a:ext cx="6819900" cy="71437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val="1"/>
                          </a:ext>
                        </a:extLst>
                      </wps:spPr>
                      <wps:txbx>
                        <w:txbxContent>
                          <w:p w:rsidR="006124F0" w:rsidRDefault="006124F0" w:rsidP="007D7608">
                            <w:pPr>
                              <w:pStyle w:val="a3"/>
                              <w:overflowPunct w:val="0"/>
                              <w:spacing w:before="0" w:beforeAutospacing="0" w:after="0" w:afterAutospacing="0"/>
                              <w:ind w:left="709" w:hanging="709"/>
                            </w:pPr>
                            <w:r>
                              <w:rPr>
                                <w:rFonts w:ascii="Franklin Gothic Demi Cond" w:eastAsia="Franklin Gothic Demi Cond" w:hAnsi="Franklin Gothic Demi Cond" w:cs="Franklin Gothic Demi Cond"/>
                                <w:b/>
                                <w:bCs/>
                                <w:color w:val="C0504D" w:themeColor="accent2"/>
                                <w:sz w:val="32"/>
                                <w:szCs w:val="32"/>
                              </w:rPr>
                              <w:t>ЦЕЛЬ  2.  </w:t>
                            </w:r>
                            <w:r>
                              <w:rPr>
                                <w:rFonts w:ascii="Franklin Gothic Demi Cond" w:eastAsia="Franklin Gothic Demi Cond" w:hAnsi="Franklin Gothic Demi Cond" w:cs="Franklin Gothic Demi Cond"/>
                                <w:b/>
                                <w:bCs/>
                                <w:color w:val="17375E"/>
                                <w:sz w:val="32"/>
                                <w:szCs w:val="32"/>
                              </w:rPr>
                              <w:t>ОБЕСПЕЧЕНИЕ СОДЕЙСТВИЯ УПРАВЛЕНИЮ ГОСУДАРСТВЕННЫМИ ФИНАНСОВЫМИ РЕСУРСАМИ</w:t>
                            </w: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v:shape id="TextBox 3" o:spid="_x0000_s1044" type="#_x0000_t202" style="position:absolute;margin-left:-37.8pt;margin-top:91.85pt;width:537pt;height:5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" filled="f" stroked="f" strokeweight="1pt">
                <v:stroke miterlimit="4"/>
                <v:textbox inset="1.27mm,,1.27mm">
                  <w:txbxContent>
                    <w:p w:rsidR="006124F0" w:rsidRDefault="006124F0" w:rsidP="007D7608">
                      <w:pPr>
                        <w:pStyle w:val="a3"/>
                        <w:overflowPunct w:val="0"/>
                        <w:spacing w:before="0" w:beforeAutospacing="0" w:after="0" w:afterAutospacing="0"/>
                        <w:ind w:left="709" w:hanging="709"/>
                      </w:pPr>
                      <w:r>
                        <w:rPr>
                          <w:rFonts w:ascii="Franklin Gothic Demi Cond" w:eastAsia="Franklin Gothic Demi Cond" w:hAnsi="Franklin Gothic Demi Cond" w:cs="Franklin Gothic Demi Cond"/>
                          <w:b/>
                          <w:bCs/>
                          <w:color w:val="C0504D" w:themeColor="accent2"/>
                          <w:sz w:val="32"/>
                          <w:szCs w:val="32"/>
                        </w:rPr>
                        <w:t>ЦЕЛЬ  2.  </w:t>
                      </w:r>
                      <w:r>
                        <w:rPr>
                          <w:rFonts w:ascii="Franklin Gothic Demi Cond" w:eastAsia="Franklin Gothic Demi Cond" w:hAnsi="Franklin Gothic Demi Cond" w:cs="Franklin Gothic Demi Cond"/>
                          <w:b/>
                          <w:bCs/>
                          <w:color w:val="17375E"/>
                          <w:sz w:val="32"/>
                          <w:szCs w:val="32"/>
                        </w:rPr>
                        <w:t>ОБЕСПЕЧЕНИЕ СОДЕЙСТВИЯ УПРАВЛЕНИЮ ГОСУДАРСТВЕННЫМИ ФИНАНСОВЫМИ РЕСУРСАМИ</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89984" behindDoc="0" locked="0" layoutInCell="1" allowOverlap="1" wp14:anchorId="032A8F19" wp14:editId="12C05E38">
                <wp:simplePos x="0" y="0"/>
                <wp:positionH relativeFrom="column">
                  <wp:posOffset>-480060</wp:posOffset>
                </wp:positionH>
                <wp:positionV relativeFrom="paragraph">
                  <wp:posOffset>1709420</wp:posOffset>
                </wp:positionV>
                <wp:extent cx="6007100" cy="504825"/>
                <wp:effectExtent l="0" t="0" r="0" b="0"/>
                <wp:wrapNone/>
                <wp:docPr id="134" name="TextBox 4"/>
                <wp:cNvGraphicFramePr/>
                <a:graphic xmlns:a="http://schemas.openxmlformats.org/drawingml/2006/main">
                  <a:graphicData uri="http://schemas.microsoft.com/office/word/2010/wordprocessingShape">
                    <wps:wsp>
                      <wps:cNvSpPr txBox="1"/>
                      <wps:spPr>
                        <a:xfrm>
                          <a:off x="0" y="0"/>
                          <a:ext cx="6007100" cy="50482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val="1"/>
                          </a:ext>
                        </a:extLst>
                      </wps:spPr>
                      <wps:txbx>
                        <w:txbxContent>
                          <w:p w:rsidR="006124F0" w:rsidRDefault="006124F0" w:rsidP="009507CC">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3. </w:t>
                            </w:r>
                            <w:r>
                              <w:rPr>
                                <w:rFonts w:ascii="Franklin Gothic Demi Cond" w:eastAsia="Franklin Gothic Demi Cond" w:hAnsi="Franklin Gothic Demi Cond" w:cs="Franklin Gothic Demi Cond"/>
                                <w:b/>
                                <w:bCs/>
                                <w:color w:val="17375E"/>
                                <w:sz w:val="32"/>
                                <w:szCs w:val="32"/>
                              </w:rPr>
                              <w:t> КАЗНАЧЕЙСКОЕ СОПРОВОЖДЕНИЕ СРЕДСТВ</w:t>
                            </w: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v:shape id="TextBox 4" o:spid="_x0000_s1045" type="#_x0000_t202" style="position:absolute;margin-left:-37.8pt;margin-top:134.6pt;width:473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" filled="f" stroked="f" strokeweight="1pt">
                <v:stroke miterlimit="4"/>
                <v:textbox inset="1.27mm,,1.27mm">
                  <w:txbxContent>
                    <w:p w:rsidR="006124F0" w:rsidRDefault="006124F0" w:rsidP="009507CC">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 xml:space="preserve">ЦЕЛЬ  3. </w:t>
                      </w:r>
                      <w:r>
                        <w:rPr>
                          <w:rFonts w:ascii="Franklin Gothic Demi Cond" w:eastAsia="Franklin Gothic Demi Cond" w:hAnsi="Franklin Gothic Demi Cond" w:cs="Franklin Gothic Demi Cond"/>
                          <w:b/>
                          <w:bCs/>
                          <w:color w:val="17375E"/>
                          <w:sz w:val="32"/>
                          <w:szCs w:val="32"/>
                        </w:rPr>
                        <w:t> КАЗНАЧЕЙСКОЕ СОПРОВОЖДЕНИЕ СРЕДСТВ</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91008" behindDoc="0" locked="0" layoutInCell="1" allowOverlap="1" wp14:anchorId="78EB3D4B" wp14:editId="739B6ADE">
                <wp:simplePos x="0" y="0"/>
                <wp:positionH relativeFrom="column">
                  <wp:posOffset>-480060</wp:posOffset>
                </wp:positionH>
                <wp:positionV relativeFrom="paragraph">
                  <wp:posOffset>2118995</wp:posOffset>
                </wp:positionV>
                <wp:extent cx="7105650" cy="638175"/>
                <wp:effectExtent l="0" t="0" r="0" b="0"/>
                <wp:wrapNone/>
                <wp:docPr id="135" name="TextBox 5"/>
                <wp:cNvGraphicFramePr/>
                <a:graphic xmlns:a="http://schemas.openxmlformats.org/drawingml/2006/main">
                  <a:graphicData uri="http://schemas.microsoft.com/office/word/2010/wordprocessingShape">
                    <wps:wsp>
                      <wps:cNvSpPr txBox="1"/>
                      <wps:spPr>
                        <a:xfrm>
                          <a:off x="0" y="0"/>
                          <a:ext cx="7105650" cy="638175"/>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val="1"/>
                          </a:ext>
                        </a:extLst>
                      </wps:spPr>
                      <wps:txbx>
                        <w:txbxContent>
                          <w:p w:rsidR="006124F0" w:rsidRDefault="006124F0" w:rsidP="009507CC">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ЦЕЛЬ 4 .</w:t>
                            </w:r>
                            <w:r>
                              <w:rPr>
                                <w:rFonts w:ascii="Franklin Gothic Demi Cond" w:eastAsia="Franklin Gothic Demi Cond" w:hAnsi="Franklin Gothic Demi Cond" w:cs="Franklin Gothic Demi Cond"/>
                                <w:b/>
                                <w:bCs/>
                                <w:color w:val="17375E"/>
                                <w:sz w:val="32"/>
                                <w:szCs w:val="32"/>
                              </w:rPr>
                              <w:t> ЦЕНТРАЛИЗАЦИЯ БЮДЖЕТНОГО УЧЕТА И ОТЧЕТНОСТИ</w:t>
                            </w: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v:shape id="TextBox 5" o:spid="_x0000_s1046" type="#_x0000_t202" style="position:absolute;margin-left:-37.8pt;margin-top:166.85pt;width:559.5pt;height:5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" filled="f" stroked="f" strokeweight="1pt">
                <v:stroke miterlimit="4"/>
                <v:textbox inset="1.27mm,,1.27mm">
                  <w:txbxContent>
                    <w:p w:rsidR="006124F0" w:rsidRDefault="006124F0" w:rsidP="009507CC">
                      <w:pPr>
                        <w:pStyle w:val="a3"/>
                        <w:overflowPunct w:val="0"/>
                        <w:spacing w:before="0" w:beforeAutospacing="0" w:after="0" w:afterAutospacing="0"/>
                      </w:pPr>
                      <w:r>
                        <w:rPr>
                          <w:rFonts w:ascii="Franklin Gothic Demi Cond" w:eastAsia="Franklin Gothic Demi Cond" w:hAnsi="Franklin Gothic Demi Cond" w:cs="Franklin Gothic Demi Cond"/>
                          <w:b/>
                          <w:bCs/>
                          <w:color w:val="C0504D" w:themeColor="accent2"/>
                          <w:sz w:val="32"/>
                          <w:szCs w:val="32"/>
                        </w:rPr>
                        <w:t>ЦЕЛЬ 4 .</w:t>
                      </w:r>
                      <w:r>
                        <w:rPr>
                          <w:rFonts w:ascii="Franklin Gothic Demi Cond" w:eastAsia="Franklin Gothic Demi Cond" w:hAnsi="Franklin Gothic Demi Cond" w:cs="Franklin Gothic Demi Cond"/>
                          <w:b/>
                          <w:bCs/>
                          <w:color w:val="17375E"/>
                          <w:sz w:val="32"/>
                          <w:szCs w:val="32"/>
                        </w:rPr>
                        <w:t> ЦЕНТРАЛИЗАЦИЯ БЮДЖЕТНОГО УЧЕТА И ОТЧЕТНОСТИ</w:t>
                      </w:r>
                    </w:p>
                  </w:txbxContent>
                </v:textbox>
              </v:shape>
            </w:pict>
          </mc:Fallback>
        </mc:AlternateContent>
      </w:r>
      <w:r w:rsidRPr="00A07B96">
        <w:rPr>
          <w:rFonts w:ascii="Times New Roman" w:hAnsi="Times New Roman" w:cs="Times New Roman"/>
          <w:b/>
          <w:noProof/>
          <w:sz w:val="28"/>
          <w:lang w:eastAsia="ru-RU"/>
        </w:rPr>
        <mc:AlternateContent>
          <mc:Choice Requires="wps">
            <w:drawing>
              <wp:anchor distT="0" distB="0" distL="114300" distR="114300" simplePos="0" relativeHeight="251692032" behindDoc="0" locked="0" layoutInCell="1" allowOverlap="1" wp14:anchorId="52F22DA5" wp14:editId="2FCDE66A">
                <wp:simplePos x="0" y="0"/>
                <wp:positionH relativeFrom="column">
                  <wp:posOffset>-480060</wp:posOffset>
                </wp:positionH>
                <wp:positionV relativeFrom="paragraph">
                  <wp:posOffset>2480945</wp:posOffset>
                </wp:positionV>
                <wp:extent cx="6562725" cy="971550"/>
                <wp:effectExtent l="0" t="0" r="0" b="0"/>
                <wp:wrapNone/>
                <wp:docPr id="136" name="TextBox 6"/>
                <wp:cNvGraphicFramePr/>
                <a:graphic xmlns:a="http://schemas.openxmlformats.org/drawingml/2006/main">
                  <a:graphicData uri="http://schemas.microsoft.com/office/word/2010/wordprocessingShape">
                    <wps:wsp>
                      <wps:cNvSpPr txBox="1"/>
                      <wps:spPr>
                        <a:xfrm>
                          <a:off x="0" y="0"/>
                          <a:ext cx="6562725" cy="97155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val="1"/>
                          </a:ext>
                        </a:extLst>
                      </wps:spPr>
                      <wps:txbx>
                        <w:txbxContent>
                          <w:p w:rsidR="006124F0" w:rsidRDefault="006124F0" w:rsidP="007D7608">
                            <w:pPr>
                              <w:pStyle w:val="a3"/>
                              <w:overflowPunct w:val="0"/>
                              <w:spacing w:before="0" w:beforeAutospacing="0" w:after="0" w:afterAutospacing="0"/>
                              <w:ind w:left="709" w:hanging="709"/>
                              <w:jc w:val="both"/>
                            </w:pPr>
                            <w:r>
                              <w:rPr>
                                <w:rFonts w:ascii="Franklin Gothic Demi Cond" w:eastAsia="Franklin Gothic Demi Cond" w:hAnsi="Franklin Gothic Demi Cond" w:cs="Franklin Gothic Demi Cond"/>
                                <w:b/>
                                <w:bCs/>
                                <w:color w:val="C0504D" w:themeColor="accent2"/>
                                <w:sz w:val="32"/>
                                <w:szCs w:val="32"/>
                              </w:rPr>
                              <w:t xml:space="preserve">ЦЕЛЬ 5. </w:t>
                            </w:r>
                            <w:r>
                              <w:rPr>
                                <w:rFonts w:ascii="Franklin Gothic Demi Cond" w:eastAsia="Franklin Gothic Demi Cond" w:hAnsi="Franklin Gothic Demi Cond" w:cs="Franklin Gothic Demi Cond"/>
                                <w:b/>
                                <w:bCs/>
                                <w:color w:val="17375E"/>
                                <w:sz w:val="32"/>
                                <w:szCs w:val="32"/>
                              </w:rPr>
                              <w:t> ОСУЩЕСТВЛЕНИЕ ФУНКЦИЙ ПО КОНТРОЛЮ И НАДЗОРУ В ФИНАНСОВО-БЮДЖЕТНОЙ СФЕРЕ, ПО ВНЕШНЕМУ КОНТРОЛЮ КАЧЕСТВА РАБОТЫ АУДИТОРСКИХ ОРГАНИЗАЦИЙ</w:t>
                            </w:r>
                          </w:p>
                        </w:txbxContent>
                      </wps:txbx>
                      <wps:bodyPr wrap="square" lIns="45719" rIns="45719">
                        <a:noAutofit/>
                      </wps:bodyPr>
                    </wps:wsp>
                  </a:graphicData>
                </a:graphic>
                <wp14:sizeRelH relativeFrom="margin">
                  <wp14:pctWidth>0</wp14:pctWidth>
                </wp14:sizeRelH>
                <wp14:sizeRelV relativeFrom="margin">
                  <wp14:pctHeight>0</wp14:pctHeight>
                </wp14:sizeRelV>
              </wp:anchor>
            </w:drawing>
          </mc:Choice>
          <mc:Fallback>
            <w:pict>
              <v:shape id="TextBox 6" o:spid="_x0000_s1047" type="#_x0000_t202" style="position:absolute;margin-left:-37.8pt;margin-top:195.35pt;width:516.75pt;height: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" filled="f" stroked="f" strokeweight="1pt">
                <v:stroke miterlimit="4"/>
                <v:textbox inset="1.27mm,,1.27mm">
                  <w:txbxContent>
                    <w:p w:rsidR="006124F0" w:rsidRDefault="006124F0" w:rsidP="007D7608">
                      <w:pPr>
                        <w:pStyle w:val="a3"/>
                        <w:overflowPunct w:val="0"/>
                        <w:spacing w:before="0" w:beforeAutospacing="0" w:after="0" w:afterAutospacing="0"/>
                        <w:ind w:left="709" w:hanging="709"/>
                        <w:jc w:val="both"/>
                      </w:pPr>
                      <w:r>
                        <w:rPr>
                          <w:rFonts w:ascii="Franklin Gothic Demi Cond" w:eastAsia="Franklin Gothic Demi Cond" w:hAnsi="Franklin Gothic Demi Cond" w:cs="Franklin Gothic Demi Cond"/>
                          <w:b/>
                          <w:bCs/>
                          <w:color w:val="C0504D" w:themeColor="accent2"/>
                          <w:sz w:val="32"/>
                          <w:szCs w:val="32"/>
                        </w:rPr>
                        <w:t xml:space="preserve">ЦЕЛЬ 5. </w:t>
                      </w:r>
                      <w:r>
                        <w:rPr>
                          <w:rFonts w:ascii="Franklin Gothic Demi Cond" w:eastAsia="Franklin Gothic Demi Cond" w:hAnsi="Franklin Gothic Demi Cond" w:cs="Franklin Gothic Demi Cond"/>
                          <w:b/>
                          <w:bCs/>
                          <w:color w:val="17375E"/>
                          <w:sz w:val="32"/>
                          <w:szCs w:val="32"/>
                        </w:rPr>
                        <w:t> ОСУЩЕСТВЛЕНИЕ ФУНКЦИЙ ПО КОНТРОЛЮ И НАДЗОРУ В ФИНАНСОВО-БЮДЖЕТНОЙ СФЕРЕ, ПО ВНЕШНЕМУ КОНТРОЛЮ КАЧЕСТВА РАБОТЫ АУДИТОРСКИХ ОРГАНИЗАЦИЙ</w:t>
                      </w:r>
                    </w:p>
                  </w:txbxContent>
                </v:textbox>
              </v:shape>
            </w:pict>
          </mc:Fallback>
        </mc:AlternateContent>
      </w:r>
      <w:r w:rsidR="007D7608" w:rsidRPr="00A07B96">
        <w:rPr>
          <w:rFonts w:ascii="Times New Roman" w:hAnsi="Times New Roman" w:cs="Times New Roman"/>
          <w:b/>
          <w:noProof/>
          <w:sz w:val="28"/>
          <w:lang w:eastAsia="ru-RU"/>
        </w:rPr>
        <mc:AlternateContent>
          <mc:Choice Requires="wps">
            <w:drawing>
              <wp:anchor distT="0" distB="0" distL="114300" distR="114300" simplePos="0" relativeHeight="251695104" behindDoc="0" locked="0" layoutInCell="1" allowOverlap="1" wp14:anchorId="4E0A5946" wp14:editId="7E0FA380">
                <wp:simplePos x="0" y="0"/>
                <wp:positionH relativeFrom="column">
                  <wp:posOffset>-451485</wp:posOffset>
                </wp:positionH>
                <wp:positionV relativeFrom="paragraph">
                  <wp:posOffset>4338320</wp:posOffset>
                </wp:positionV>
                <wp:extent cx="6562725" cy="1056640"/>
                <wp:effectExtent l="0" t="0" r="0" b="0"/>
                <wp:wrapNone/>
                <wp:docPr id="1" name="TextBox 7"/>
                <wp:cNvGraphicFramePr/>
                <a:graphic xmlns:a="http://schemas.openxmlformats.org/drawingml/2006/main">
                  <a:graphicData uri="http://schemas.microsoft.com/office/word/2010/wordprocessingShape">
                    <wps:wsp>
                      <wps:cNvSpPr txBox="1"/>
                      <wps:spPr>
                        <a:xfrm>
                          <a:off x="0" y="0"/>
                          <a:ext cx="6562725" cy="105664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val="1"/>
                          </a:ext>
                        </a:extLst>
                      </wps:spPr>
                      <wps:txbx>
                        <w:txbxContent>
                          <w:p w:rsidR="006124F0" w:rsidRDefault="006124F0" w:rsidP="007D7608">
                            <w:pPr>
                              <w:pStyle w:val="a3"/>
                              <w:overflowPunct w:val="0"/>
                              <w:spacing w:before="0" w:beforeAutospacing="0" w:after="0" w:afterAutospacing="0"/>
                              <w:ind w:left="709" w:hanging="709"/>
                              <w:jc w:val="both"/>
                            </w:pPr>
                            <w:r>
                              <w:rPr>
                                <w:rFonts w:ascii="Franklin Gothic Demi Cond" w:eastAsia="Franklin Gothic Demi Cond" w:hAnsi="Franklin Gothic Demi Cond" w:cs="Franklin Gothic Demi Cond"/>
                                <w:b/>
                                <w:bCs/>
                                <w:color w:val="C0504D" w:themeColor="accent2"/>
                                <w:sz w:val="32"/>
                                <w:szCs w:val="32"/>
                              </w:rPr>
                              <w:t>ЦЕЛЬ 8. </w:t>
                            </w:r>
                            <w:r>
                              <w:rPr>
                                <w:rFonts w:ascii="Franklin Gothic Demi Cond" w:eastAsia="Franklin Gothic Demi Cond" w:hAnsi="Franklin Gothic Demi Cond" w:cs="Franklin Gothic Demi Cond"/>
                                <w:b/>
                                <w:bCs/>
                                <w:color w:val="17375E"/>
                                <w:sz w:val="32"/>
                                <w:szCs w:val="32"/>
                              </w:rPr>
                              <w:t>РАЗВИТИЕ ГОСУДАРСТВЕННОГО МЕНЕДЖМЕНТА В ФЕДЕРАЛЬНОМ КАЗНАЧЕЙСТВЕ</w:t>
                            </w:r>
                          </w:p>
                        </w:txbxContent>
                      </wps:txbx>
                      <wps:bodyPr wrap="square" lIns="45719" rIns="45719">
                        <a:spAutoFit/>
                      </wps:bodyPr>
                    </wps:wsp>
                  </a:graphicData>
                </a:graphic>
                <wp14:sizeRelH relativeFrom="margin">
                  <wp14:pctWidth>0</wp14:pctWidth>
                </wp14:sizeRelH>
                <wp14:sizeRelV relativeFrom="margin">
                  <wp14:pctHeight>0</wp14:pctHeight>
                </wp14:sizeRelV>
              </wp:anchor>
            </w:drawing>
          </mc:Choice>
          <mc:Fallback>
            <w:pict>
              <v:shape id="TextBox 7" o:spid="_x0000_s1048" type="#_x0000_t202" style="position:absolute;margin-left:-35.55pt;margin-top:341.6pt;width:516.75pt;height:8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" filled="f" stroked="f" strokeweight="1pt">
                <v:stroke miterlimit="4"/>
                <v:textbox style="mso-fit-shape-to-text:t" inset="1.27mm,,1.27mm">
                  <w:txbxContent>
                    <w:p w:rsidR="006124F0" w:rsidRDefault="006124F0" w:rsidP="007D7608">
                      <w:pPr>
                        <w:pStyle w:val="a3"/>
                        <w:overflowPunct w:val="0"/>
                        <w:spacing w:before="0" w:beforeAutospacing="0" w:after="0" w:afterAutospacing="0"/>
                        <w:ind w:left="709" w:hanging="709"/>
                        <w:jc w:val="both"/>
                      </w:pPr>
                      <w:r>
                        <w:rPr>
                          <w:rFonts w:ascii="Franklin Gothic Demi Cond" w:eastAsia="Franklin Gothic Demi Cond" w:hAnsi="Franklin Gothic Demi Cond" w:cs="Franklin Gothic Demi Cond"/>
                          <w:b/>
                          <w:bCs/>
                          <w:color w:val="C0504D" w:themeColor="accent2"/>
                          <w:sz w:val="32"/>
                          <w:szCs w:val="32"/>
                        </w:rPr>
                        <w:t>ЦЕЛЬ 8. </w:t>
                      </w:r>
                      <w:r>
                        <w:rPr>
                          <w:rFonts w:ascii="Franklin Gothic Demi Cond" w:eastAsia="Franklin Gothic Demi Cond" w:hAnsi="Franklin Gothic Demi Cond" w:cs="Franklin Gothic Demi Cond"/>
                          <w:b/>
                          <w:bCs/>
                          <w:color w:val="17375E"/>
                          <w:sz w:val="32"/>
                          <w:szCs w:val="32"/>
                        </w:rPr>
                        <w:t>РАЗВИТИЕ ГОСУДАРСТВЕННОГО МЕНЕДЖМЕНТА В ФЕДЕРАЛЬНОМ КАЗНАЧЕЙСТВЕ</w:t>
                      </w:r>
                    </w:p>
                  </w:txbxContent>
                </v:textbox>
              </v:shape>
            </w:pict>
          </mc:Fallback>
        </mc:AlternateContent>
      </w:r>
      <w:r w:rsidR="007D7608" w:rsidRPr="00A07B96">
        <w:rPr>
          <w:rFonts w:ascii="Times New Roman" w:hAnsi="Times New Roman" w:cs="Times New Roman"/>
          <w:b/>
          <w:noProof/>
          <w:sz w:val="28"/>
          <w:lang w:eastAsia="ru-RU"/>
        </w:rPr>
        <mc:AlternateContent>
          <mc:Choice Requires="wps">
            <w:drawing>
              <wp:anchor distT="0" distB="0" distL="114300" distR="114300" simplePos="0" relativeHeight="251693056" behindDoc="0" locked="0" layoutInCell="1" allowOverlap="1" wp14:anchorId="639BDB59" wp14:editId="6D3AC922">
                <wp:simplePos x="0" y="0"/>
                <wp:positionH relativeFrom="column">
                  <wp:posOffset>-451485</wp:posOffset>
                </wp:positionH>
                <wp:positionV relativeFrom="paragraph">
                  <wp:posOffset>3928745</wp:posOffset>
                </wp:positionV>
                <wp:extent cx="6619875" cy="1056640"/>
                <wp:effectExtent l="0" t="0" r="0" b="0"/>
                <wp:wrapNone/>
                <wp:docPr id="137" name="TextBox 7"/>
                <wp:cNvGraphicFramePr/>
                <a:graphic xmlns:a="http://schemas.openxmlformats.org/drawingml/2006/main">
                  <a:graphicData uri="http://schemas.microsoft.com/office/word/2010/wordprocessingShape">
                    <wps:wsp>
                      <wps:cNvSpPr txBox="1"/>
                      <wps:spPr>
                        <a:xfrm>
                          <a:off x="0" y="0"/>
                          <a:ext cx="6619875" cy="1056640"/>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val="1"/>
                          </a:ext>
                        </a:extLst>
                      </wps:spPr>
                      <wps:txbx>
                        <w:txbxContent>
                          <w:p w:rsidR="006124F0" w:rsidRPr="00351D5C" w:rsidRDefault="006124F0" w:rsidP="007D7608">
                            <w:pPr>
                              <w:pStyle w:val="a3"/>
                              <w:overflowPunct w:val="0"/>
                              <w:spacing w:before="0" w:beforeAutospacing="0" w:after="0" w:afterAutospacing="0"/>
                              <w:ind w:left="709" w:hanging="709"/>
                              <w:jc w:val="both"/>
                              <w:rPr>
                                <w:rFonts w:ascii="Franklin Gothic Demi Cond" w:eastAsia="Franklin Gothic Demi Cond" w:hAnsi="Franklin Gothic Demi Cond" w:cs="Franklin Gothic Demi Cond"/>
                                <w:b/>
                                <w:bCs/>
                                <w:color w:val="17375E"/>
                                <w:sz w:val="32"/>
                                <w:szCs w:val="32"/>
                              </w:rPr>
                            </w:pPr>
                            <w:r>
                              <w:rPr>
                                <w:rFonts w:ascii="Franklin Gothic Demi Cond" w:eastAsia="Franklin Gothic Demi Cond" w:hAnsi="Franklin Gothic Demi Cond" w:cs="Franklin Gothic Demi Cond"/>
                                <w:b/>
                                <w:bCs/>
                                <w:color w:val="C0504D" w:themeColor="accent2"/>
                                <w:sz w:val="32"/>
                                <w:szCs w:val="32"/>
                              </w:rPr>
                              <w:t>ЦЕЛЬ 7. </w:t>
                            </w:r>
                            <w:r>
                              <w:rPr>
                                <w:rFonts w:ascii="Franklin Gothic Demi Cond" w:eastAsia="Franklin Gothic Demi Cond" w:hAnsi="Franklin Gothic Demi Cond" w:cs="Franklin Gothic Demi Cond"/>
                                <w:b/>
                                <w:bCs/>
                                <w:color w:val="17375E"/>
                                <w:sz w:val="32"/>
                                <w:szCs w:val="32"/>
                              </w:rPr>
                              <w:t>ОБЕСПЕЧЕНИЕ ЦИФРОВИЗАЦИИ ФЕДЕРАЛЬНОГО КАЗНАЧЕЙСТВА</w:t>
                            </w:r>
                          </w:p>
                        </w:txbxContent>
                      </wps:txbx>
                      <wps:bodyPr wrap="square" lIns="45719" rIns="45719">
                        <a:spAutoFit/>
                      </wps:bodyPr>
                    </wps:wsp>
                  </a:graphicData>
                </a:graphic>
                <wp14:sizeRelH relativeFrom="margin">
                  <wp14:pctWidth>0</wp14:pctWidth>
                </wp14:sizeRelH>
              </wp:anchor>
            </w:drawing>
          </mc:Choice>
          <mc:Fallback>
            <w:pict>
              <v:shape id="_x0000_s1049" type="#_x0000_t202" style="position:absolute;margin-left:-35.55pt;margin-top:309.35pt;width:521.25pt;height:83.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" filled="f" stroked="f" strokeweight="1pt">
                <v:stroke miterlimit="4"/>
                <v:textbox style="mso-fit-shape-to-text:t" inset="1.27mm,,1.27mm">
                  <w:txbxContent>
                    <w:p w:rsidR="006124F0" w:rsidRPr="00351D5C" w:rsidRDefault="006124F0" w:rsidP="007D7608">
                      <w:pPr>
                        <w:pStyle w:val="a3"/>
                        <w:overflowPunct w:val="0"/>
                        <w:spacing w:before="0" w:beforeAutospacing="0" w:after="0" w:afterAutospacing="0"/>
                        <w:ind w:left="709" w:hanging="709"/>
                        <w:jc w:val="both"/>
                        <w:rPr>
                          <w:rFonts w:ascii="Franklin Gothic Demi Cond" w:eastAsia="Franklin Gothic Demi Cond" w:hAnsi="Franklin Gothic Demi Cond" w:cs="Franklin Gothic Demi Cond"/>
                          <w:b/>
                          <w:bCs/>
                          <w:color w:val="17375E"/>
                          <w:sz w:val="32"/>
                          <w:szCs w:val="32"/>
                        </w:rPr>
                      </w:pPr>
                      <w:r>
                        <w:rPr>
                          <w:rFonts w:ascii="Franklin Gothic Demi Cond" w:eastAsia="Franklin Gothic Demi Cond" w:hAnsi="Franklin Gothic Demi Cond" w:cs="Franklin Gothic Demi Cond"/>
                          <w:b/>
                          <w:bCs/>
                          <w:color w:val="C0504D" w:themeColor="accent2"/>
                          <w:sz w:val="32"/>
                          <w:szCs w:val="32"/>
                        </w:rPr>
                        <w:t>ЦЕЛЬ 7. </w:t>
                      </w:r>
                      <w:r>
                        <w:rPr>
                          <w:rFonts w:ascii="Franklin Gothic Demi Cond" w:eastAsia="Franklin Gothic Demi Cond" w:hAnsi="Franklin Gothic Demi Cond" w:cs="Franklin Gothic Demi Cond"/>
                          <w:b/>
                          <w:bCs/>
                          <w:color w:val="17375E"/>
                          <w:sz w:val="32"/>
                          <w:szCs w:val="32"/>
                        </w:rPr>
                        <w:t>ОБЕСПЕЧЕНИЕ ЦИФРОВИЗАЦИИ ФЕДЕРАЛЬНОГО КАЗНАЧЕЙСТВА</w:t>
                      </w:r>
                    </w:p>
                  </w:txbxContent>
                </v:textbox>
              </v:shape>
            </w:pict>
          </mc:Fallback>
        </mc:AlternateContent>
      </w:r>
      <w:r w:rsidR="009507CC" w:rsidRPr="00A07B96">
        <w:rPr>
          <w:rFonts w:ascii="Times New Roman" w:hAnsi="Times New Roman" w:cs="Times New Roman"/>
          <w:b/>
          <w:noProof/>
          <w:sz w:val="28"/>
          <w:lang w:eastAsia="ru-RU"/>
        </w:rPr>
        <mc:AlternateContent>
          <mc:Choice Requires="wps">
            <w:drawing>
              <wp:anchor distT="0" distB="0" distL="114300" distR="114300" simplePos="0" relativeHeight="251685888" behindDoc="0" locked="0" layoutInCell="1" allowOverlap="1" wp14:anchorId="7012B071" wp14:editId="1807D331">
                <wp:simplePos x="0" y="0"/>
                <wp:positionH relativeFrom="column">
                  <wp:posOffset>-1200904</wp:posOffset>
                </wp:positionH>
                <wp:positionV relativeFrom="paragraph">
                  <wp:posOffset>-564815</wp:posOffset>
                </wp:positionV>
                <wp:extent cx="7694750" cy="576065"/>
                <wp:effectExtent l="0" t="0" r="1905" b="0"/>
                <wp:wrapNone/>
                <wp:docPr id="2" name="Прямоугольник"/>
                <wp:cNvGraphicFramePr/>
                <a:graphic xmlns:a="http://schemas.openxmlformats.org/drawingml/2006/main">
                  <a:graphicData uri="http://schemas.microsoft.com/office/word/2010/wordprocessingShape">
                    <wps:wsp>
                      <wps:cNvSpPr/>
                      <wps:spPr>
                        <a:xfrm>
                          <a:off x="0" y="0"/>
                          <a:ext cx="7694750" cy="576065"/>
                        </a:xfrm>
                        <a:prstGeom prst="rect">
                          <a:avLst/>
                        </a:prstGeom>
                        <a:solidFill>
                          <a:srgbClr val="F2F2F2"/>
                        </a:solidFill>
                        <a:ln w="12700">
                          <a:miter lim="400000"/>
                        </a:ln>
                      </wps:spPr>
                      <wps:bodyPr lIns="45719" rIns="45719" anchor="ctr"/>
                    </wps:wsp>
                  </a:graphicData>
                </a:graphic>
                <wp14:sizeRelH relativeFrom="margin">
                  <wp14:pctWidth>0</wp14:pctWidth>
                </wp14:sizeRelH>
              </wp:anchor>
            </w:drawing>
          </mc:Choice>
          <mc:Fallback>
            <w:pict>
              <v:rect id="Прямоугольник" o:spid="_x0000_s1026" style="position:absolute;margin-left:-94.55pt;margin-top:-44.45pt;width:605.9pt;height:45.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" fillcolor="#f2f2f2" stroked="f" strokeweight="1pt">
                <v:stroke miterlimit="4"/>
                <v:textbox inset="1.27mm,,1.27mm"/>
              </v:rect>
            </w:pict>
          </mc:Fallback>
        </mc:AlternateContent>
      </w:r>
      <w:r w:rsidR="009507CC" w:rsidRPr="00A07B96">
        <w:rPr>
          <w:rFonts w:ascii="Times New Roman" w:hAnsi="Times New Roman" w:cs="Times New Roman"/>
          <w:b/>
          <w:noProof/>
          <w:sz w:val="28"/>
          <w:lang w:eastAsia="ru-RU"/>
        </w:rPr>
        <mc:AlternateContent>
          <mc:Choice Requires="wps">
            <w:drawing>
              <wp:anchor distT="0" distB="0" distL="114300" distR="114300" simplePos="0" relativeHeight="251686912" behindDoc="0" locked="0" layoutInCell="1" allowOverlap="1" wp14:anchorId="7F3DC741" wp14:editId="0011FB42">
                <wp:simplePos x="0" y="0"/>
                <wp:positionH relativeFrom="column">
                  <wp:posOffset>-451485</wp:posOffset>
                </wp:positionH>
                <wp:positionV relativeFrom="paragraph">
                  <wp:posOffset>-446405</wp:posOffset>
                </wp:positionV>
                <wp:extent cx="5882045" cy="332741"/>
                <wp:effectExtent l="0" t="0" r="0" b="0"/>
                <wp:wrapNone/>
                <wp:docPr id="3" name="ЦЕЛИ КАЗНАЧЕЙСТВА РОССИИ НА 2018 ГОД"/>
                <wp:cNvGraphicFramePr/>
                <a:graphic xmlns:a="http://schemas.openxmlformats.org/drawingml/2006/main">
                  <a:graphicData uri="http://schemas.microsoft.com/office/word/2010/wordprocessingShape">
                    <wps:wsp>
                      <wps:cNvSpPr txBox="1"/>
                      <wps:spPr>
                        <a:xfrm>
                          <a:off x="0" y="0"/>
                          <a:ext cx="5882045" cy="332741"/>
                        </a:xfrm>
                        <a:prstGeom prst="rect">
                          <a:avLst/>
                        </a:prstGeom>
                        <a:ln w="12700">
                          <a:miter lim="400000"/>
                        </a:ln>
                        <a:extLst>
                          <a:ext uri="{C572A759-6A51-4108-AA02-DFA0A04FC94B}">
                            <ma14:wrappingTextBoxFlag xmlns:lc="http://schemas.openxmlformats.org/drawingml/2006/lockedCanvas" xmlns:ma14="http://schemas.microsoft.com/office/mac/drawingml/2011/main"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5="http://schemas.microsoft.com/office/word/2012/wordml" val="1"/>
                          </a:ext>
                        </a:extLst>
                      </wps:spPr>
                      <wps:txbx>
                        <w:txbxContent>
                          <w:p w:rsidR="006124F0" w:rsidRDefault="006124F0" w:rsidP="009507CC">
                            <w:pPr>
                              <w:pStyle w:val="a3"/>
                              <w:overflowPunct w:val="0"/>
                              <w:spacing w:before="0" w:beforeAutospacing="0" w:after="0" w:afterAutospacing="0"/>
                            </w:pPr>
                            <w:r>
                              <w:rPr>
                                <w:rFonts w:asciiTheme="minorHAnsi" w:hAnsi="Calibri" w:cstheme="minorBidi"/>
                                <w:color w:val="000000"/>
                                <w:sz w:val="36"/>
                                <w:szCs w:val="36"/>
                              </w:rPr>
                              <w:t>ЦЕЛИ КАЗНАЧЕЙСТВА РОССИИ НА 2019 ГОД</w:t>
                            </w:r>
                          </w:p>
                        </w:txbxContent>
                      </wps:txbx>
                      <wps:bodyPr lIns="45719" rIns="45719" anchor="ctr">
                        <a:spAutoFit/>
                      </wps:bodyPr>
                    </wps:wsp>
                  </a:graphicData>
                </a:graphic>
              </wp:anchor>
            </w:drawing>
          </mc:Choice>
          <mc:Fallback>
            <w:pict>
              <v:shape id="ЦЕЛИ КАЗНАЧЕЙСТВА РОССИИ НА 2018 ГОД" o:spid="_x0000_s1050" type="#_x0000_t202" style="position:absolute;margin-left:-35.55pt;margin-top:-35.15pt;width:463.15pt;height:26.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" filled="f" stroked="f" strokeweight="1pt">
                <v:stroke miterlimit="4"/>
                <v:textbox style="mso-fit-shape-to-text:t" inset="1.27mm,,1.27mm">
                  <w:txbxContent>
                    <w:p w:rsidR="006124F0" w:rsidRDefault="006124F0" w:rsidP="009507CC">
                      <w:pPr>
                        <w:pStyle w:val="a3"/>
                        <w:overflowPunct w:val="0"/>
                        <w:spacing w:before="0" w:beforeAutospacing="0" w:after="0" w:afterAutospacing="0"/>
                      </w:pPr>
                      <w:r>
                        <w:rPr>
                          <w:rFonts w:asciiTheme="minorHAnsi" w:hAnsi="Calibri" w:cstheme="minorBidi"/>
                          <w:color w:val="000000"/>
                          <w:sz w:val="36"/>
                          <w:szCs w:val="36"/>
                        </w:rPr>
                        <w:t>ЦЕЛИ КАЗНАЧЕЙСТВА РОССИИ НА 2019 ГОД</w:t>
                      </w:r>
                    </w:p>
                  </w:txbxContent>
                </v:textbox>
              </v:shape>
            </w:pict>
          </mc:Fallback>
        </mc:AlternateContent>
      </w:r>
      <w:r w:rsidR="009507CC">
        <w:rPr>
          <w:rFonts w:ascii="Times New Roman" w:hAnsi="Times New Roman" w:cs="Times New Roman"/>
          <w:b/>
          <w:sz w:val="28"/>
        </w:rPr>
        <w:br w:type="page"/>
      </w:r>
    </w:p>
    <w:p w:rsidR="00640156" w:rsidRPr="00F04668" w:rsidRDefault="00DD07C1" w:rsidP="00F04668">
      <w:pPr>
        <w:pStyle w:val="a6"/>
        <w:shd w:val="clear" w:color="auto" w:fill="DBE5F1" w:themeFill="accent1" w:themeFillTint="33"/>
        <w:jc w:val="center"/>
        <w:rPr>
          <w:rFonts w:ascii="Times New Roman" w:hAnsi="Times New Roman" w:cs="Times New Roman"/>
          <w:b/>
          <w:sz w:val="32"/>
        </w:rPr>
      </w:pPr>
      <w:r w:rsidRPr="007228A6">
        <w:rPr>
          <w:rFonts w:ascii="Times New Roman" w:hAnsi="Times New Roman" w:cs="Times New Roman"/>
          <w:b/>
          <w:sz w:val="32"/>
        </w:rPr>
        <w:lastRenderedPageBreak/>
        <w:t xml:space="preserve">Цель </w:t>
      </w:r>
      <w:r>
        <w:rPr>
          <w:rFonts w:ascii="Times New Roman" w:hAnsi="Times New Roman" w:cs="Times New Roman"/>
          <w:b/>
          <w:sz w:val="32"/>
        </w:rPr>
        <w:t>1</w:t>
      </w:r>
      <w:r w:rsidRPr="007228A6">
        <w:rPr>
          <w:rFonts w:ascii="Times New Roman" w:hAnsi="Times New Roman" w:cs="Times New Roman"/>
          <w:b/>
          <w:sz w:val="32"/>
        </w:rPr>
        <w:t xml:space="preserve"> – </w:t>
      </w:r>
      <w:r>
        <w:rPr>
          <w:rFonts w:ascii="Times New Roman" w:hAnsi="Times New Roman" w:cs="Times New Roman"/>
          <w:b/>
          <w:sz w:val="32"/>
        </w:rPr>
        <w:t>О</w:t>
      </w:r>
      <w:r w:rsidRPr="00077B7C">
        <w:rPr>
          <w:rFonts w:ascii="Times New Roman" w:hAnsi="Times New Roman" w:cs="Times New Roman"/>
          <w:b/>
          <w:sz w:val="32"/>
        </w:rPr>
        <w:t>беспечение функ</w:t>
      </w:r>
      <w:r>
        <w:rPr>
          <w:rFonts w:ascii="Times New Roman" w:hAnsi="Times New Roman" w:cs="Times New Roman"/>
          <w:b/>
          <w:sz w:val="32"/>
        </w:rPr>
        <w:t xml:space="preserve">ционирования системы </w:t>
      </w:r>
      <w:r w:rsidR="008026DF">
        <w:rPr>
          <w:rFonts w:ascii="Times New Roman" w:hAnsi="Times New Roman" w:cs="Times New Roman"/>
          <w:b/>
          <w:sz w:val="32"/>
        </w:rPr>
        <w:t xml:space="preserve">платежей </w:t>
      </w:r>
      <w:r>
        <w:rPr>
          <w:rFonts w:ascii="Times New Roman" w:hAnsi="Times New Roman" w:cs="Times New Roman"/>
          <w:b/>
          <w:sz w:val="32"/>
        </w:rPr>
        <w:t>Ф</w:t>
      </w:r>
      <w:r w:rsidRPr="00077B7C">
        <w:rPr>
          <w:rFonts w:ascii="Times New Roman" w:hAnsi="Times New Roman" w:cs="Times New Roman"/>
          <w:b/>
          <w:sz w:val="32"/>
        </w:rPr>
        <w:t>едерального казначейства</w:t>
      </w:r>
    </w:p>
    <w:p w:rsidR="005561F4" w:rsidRPr="00F04668" w:rsidRDefault="005561F4" w:rsidP="00104E87">
      <w:pPr>
        <w:pStyle w:val="a6"/>
        <w:spacing w:before="240" w:after="240" w:line="360" w:lineRule="atLeast"/>
        <w:jc w:val="center"/>
        <w:rPr>
          <w:rFonts w:ascii="Times New Roman" w:hAnsi="Times New Roman" w:cs="Times New Roman"/>
          <w:b/>
          <w:sz w:val="28"/>
        </w:rPr>
      </w:pPr>
      <w:r>
        <w:rPr>
          <w:rFonts w:ascii="Times New Roman" w:hAnsi="Times New Roman" w:cs="Times New Roman"/>
          <w:b/>
          <w:color w:val="943634" w:themeColor="accent2" w:themeShade="BF"/>
          <w:sz w:val="28"/>
        </w:rPr>
        <w:t>Применение цифровых платежных технологий при осуществлении государственных и муниципальных платежей</w:t>
      </w:r>
    </w:p>
    <w:p w:rsidR="005561F4" w:rsidRPr="00BD7759" w:rsidRDefault="005561F4" w:rsidP="00F04668">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Создан механизм</w:t>
      </w:r>
      <w:r w:rsidRPr="00C8241D">
        <w:rPr>
          <w:rFonts w:ascii="Times New Roman" w:hAnsi="Times New Roman" w:cs="Times New Roman"/>
          <w:sz w:val="28"/>
          <w:szCs w:val="28"/>
        </w:rPr>
        <w:t xml:space="preserve"> информирования организациями, принимающими платежи, своих клиентов о наличии задолженности перед бюджетами бюджетной системы Российской Федерации и задолженности </w:t>
      </w:r>
      <w:r w:rsidR="00BF105D">
        <w:rPr>
          <w:rFonts w:ascii="Times New Roman" w:hAnsi="Times New Roman" w:cs="Times New Roman"/>
          <w:sz w:val="28"/>
          <w:szCs w:val="28"/>
        </w:rPr>
        <w:br/>
      </w:r>
      <w:r w:rsidRPr="00C8241D">
        <w:rPr>
          <w:rFonts w:ascii="Times New Roman" w:hAnsi="Times New Roman" w:cs="Times New Roman"/>
          <w:sz w:val="28"/>
          <w:szCs w:val="28"/>
        </w:rPr>
        <w:t xml:space="preserve">по исполнительному производству, на основании содержащихся </w:t>
      </w:r>
      <w:r w:rsidR="00BF105D">
        <w:rPr>
          <w:rFonts w:ascii="Times New Roman" w:hAnsi="Times New Roman" w:cs="Times New Roman"/>
          <w:sz w:val="28"/>
          <w:szCs w:val="28"/>
        </w:rPr>
        <w:br/>
      </w:r>
      <w:r w:rsidRPr="00C8241D">
        <w:rPr>
          <w:rFonts w:ascii="Times New Roman" w:hAnsi="Times New Roman" w:cs="Times New Roman"/>
          <w:sz w:val="28"/>
          <w:szCs w:val="28"/>
        </w:rPr>
        <w:t xml:space="preserve">в </w:t>
      </w:r>
      <w:r w:rsidRPr="00376046">
        <w:rPr>
          <w:rFonts w:ascii="Times New Roman" w:hAnsi="Times New Roman" w:cs="Times New Roman"/>
          <w:sz w:val="28"/>
          <w:szCs w:val="28"/>
        </w:rPr>
        <w:t>Государственной информационной систем</w:t>
      </w:r>
      <w:r>
        <w:rPr>
          <w:rFonts w:ascii="Times New Roman" w:hAnsi="Times New Roman" w:cs="Times New Roman"/>
          <w:sz w:val="28"/>
          <w:szCs w:val="28"/>
        </w:rPr>
        <w:t>е</w:t>
      </w:r>
      <w:r w:rsidRPr="00376046">
        <w:rPr>
          <w:rFonts w:ascii="Times New Roman" w:hAnsi="Times New Roman" w:cs="Times New Roman"/>
          <w:sz w:val="28"/>
          <w:szCs w:val="28"/>
        </w:rPr>
        <w:t xml:space="preserve"> о государственных </w:t>
      </w:r>
      <w:r w:rsidR="00BF105D">
        <w:rPr>
          <w:rFonts w:ascii="Times New Roman" w:hAnsi="Times New Roman" w:cs="Times New Roman"/>
          <w:sz w:val="28"/>
          <w:szCs w:val="28"/>
        </w:rPr>
        <w:br/>
      </w:r>
      <w:r w:rsidRPr="00376046">
        <w:rPr>
          <w:rFonts w:ascii="Times New Roman" w:hAnsi="Times New Roman" w:cs="Times New Roman"/>
          <w:sz w:val="28"/>
          <w:szCs w:val="28"/>
        </w:rPr>
        <w:t>и муниципальных платежах</w:t>
      </w:r>
      <w:r w:rsidRPr="00C8241D">
        <w:rPr>
          <w:rFonts w:ascii="Times New Roman" w:hAnsi="Times New Roman" w:cs="Times New Roman"/>
          <w:sz w:val="28"/>
          <w:szCs w:val="28"/>
        </w:rPr>
        <w:t xml:space="preserve"> сведений</w:t>
      </w:r>
      <w:r>
        <w:rPr>
          <w:rFonts w:ascii="Times New Roman" w:hAnsi="Times New Roman" w:cs="Times New Roman"/>
          <w:sz w:val="28"/>
          <w:szCs w:val="28"/>
        </w:rPr>
        <w:t xml:space="preserve"> </w:t>
      </w:r>
      <w:r w:rsidRPr="00CE2E93">
        <w:rPr>
          <w:rFonts w:ascii="Times New Roman" w:hAnsi="Times New Roman" w:cs="Times New Roman"/>
          <w:sz w:val="28"/>
          <w:szCs w:val="28"/>
        </w:rPr>
        <w:t>введен в эксплуатацию сервис п</w:t>
      </w:r>
      <w:r>
        <w:rPr>
          <w:rFonts w:ascii="Times New Roman" w:hAnsi="Times New Roman" w:cs="Times New Roman"/>
          <w:sz w:val="28"/>
          <w:szCs w:val="28"/>
        </w:rPr>
        <w:t>одписки на рассылку уведомлений.</w:t>
      </w:r>
    </w:p>
    <w:p w:rsidR="005561F4" w:rsidRPr="00BD7759" w:rsidRDefault="005561F4" w:rsidP="00F04668">
      <w:pPr>
        <w:pStyle w:val="a6"/>
        <w:spacing w:after="120" w:line="360" w:lineRule="atLeast"/>
        <w:ind w:firstLine="709"/>
        <w:jc w:val="both"/>
        <w:rPr>
          <w:rFonts w:ascii="Times New Roman" w:hAnsi="Times New Roman" w:cs="Times New Roman"/>
          <w:sz w:val="28"/>
          <w:szCs w:val="28"/>
        </w:rPr>
      </w:pPr>
      <w:proofErr w:type="gramStart"/>
      <w:r w:rsidRPr="00B7322D">
        <w:rPr>
          <w:rFonts w:ascii="Times New Roman" w:hAnsi="Times New Roman" w:cs="Times New Roman"/>
          <w:sz w:val="28"/>
          <w:szCs w:val="28"/>
        </w:rPr>
        <w:t xml:space="preserve">В целях упрощения процедуры уплаты платежей в бюджетную систему Российской Федерации и предоставления возможности осуществления платежей в бюджеты бюджетной системы Российской Федерации с указанием в распоряжении о переводе денежных средств </w:t>
      </w:r>
      <w:r w:rsidR="00BF105D">
        <w:rPr>
          <w:rFonts w:ascii="Times New Roman" w:hAnsi="Times New Roman" w:cs="Times New Roman"/>
          <w:sz w:val="28"/>
          <w:szCs w:val="28"/>
        </w:rPr>
        <w:br/>
      </w:r>
      <w:r w:rsidRPr="00B7322D">
        <w:rPr>
          <w:rFonts w:ascii="Times New Roman" w:hAnsi="Times New Roman" w:cs="Times New Roman"/>
          <w:sz w:val="28"/>
          <w:szCs w:val="28"/>
        </w:rPr>
        <w:t xml:space="preserve">из всех реквизитов, необходимых для учета поступления платежей </w:t>
      </w:r>
      <w:r w:rsidR="00BF105D">
        <w:rPr>
          <w:rFonts w:ascii="Times New Roman" w:hAnsi="Times New Roman" w:cs="Times New Roman"/>
          <w:sz w:val="28"/>
          <w:szCs w:val="28"/>
        </w:rPr>
        <w:br/>
      </w:r>
      <w:r w:rsidRPr="00B7322D">
        <w:rPr>
          <w:rFonts w:ascii="Times New Roman" w:hAnsi="Times New Roman" w:cs="Times New Roman"/>
          <w:sz w:val="28"/>
          <w:szCs w:val="28"/>
        </w:rPr>
        <w:t>и являющихся источниками формирования доходов бюджетов бюджетной системы Российской Федерации, только уникального идентификатора начисления</w:t>
      </w:r>
      <w:r>
        <w:rPr>
          <w:rFonts w:ascii="Times New Roman" w:hAnsi="Times New Roman" w:cs="Times New Roman"/>
          <w:sz w:val="28"/>
          <w:szCs w:val="28"/>
        </w:rPr>
        <w:t xml:space="preserve"> </w:t>
      </w:r>
      <w:r w:rsidRPr="00B7322D">
        <w:rPr>
          <w:rFonts w:ascii="Times New Roman" w:hAnsi="Times New Roman" w:cs="Times New Roman"/>
          <w:sz w:val="28"/>
          <w:szCs w:val="28"/>
        </w:rPr>
        <w:t>утве</w:t>
      </w:r>
      <w:r>
        <w:rPr>
          <w:rFonts w:ascii="Times New Roman" w:hAnsi="Times New Roman" w:cs="Times New Roman"/>
          <w:sz w:val="28"/>
          <w:szCs w:val="28"/>
        </w:rPr>
        <w:t xml:space="preserve">ржден Казначейством России и проходит рассмотрение </w:t>
      </w:r>
      <w:r w:rsidR="00BF105D">
        <w:rPr>
          <w:rFonts w:ascii="Times New Roman" w:hAnsi="Times New Roman" w:cs="Times New Roman"/>
          <w:sz w:val="28"/>
          <w:szCs w:val="28"/>
        </w:rPr>
        <w:br/>
      </w:r>
      <w:r>
        <w:rPr>
          <w:rFonts w:ascii="Times New Roman" w:hAnsi="Times New Roman" w:cs="Times New Roman"/>
          <w:sz w:val="28"/>
          <w:szCs w:val="28"/>
        </w:rPr>
        <w:t>в Минфине</w:t>
      </w:r>
      <w:proofErr w:type="gramEnd"/>
      <w:r>
        <w:rPr>
          <w:rFonts w:ascii="Times New Roman" w:hAnsi="Times New Roman" w:cs="Times New Roman"/>
          <w:sz w:val="28"/>
          <w:szCs w:val="28"/>
        </w:rPr>
        <w:t xml:space="preserve"> России и Банке России</w:t>
      </w:r>
      <w:r w:rsidRPr="00B7322D">
        <w:rPr>
          <w:rFonts w:ascii="Times New Roman" w:hAnsi="Times New Roman" w:cs="Times New Roman"/>
          <w:sz w:val="28"/>
          <w:szCs w:val="28"/>
        </w:rPr>
        <w:t xml:space="preserve"> План мероприятий (дорожная карта) </w:t>
      </w:r>
      <w:r w:rsidR="00BF105D">
        <w:rPr>
          <w:rFonts w:ascii="Times New Roman" w:hAnsi="Times New Roman" w:cs="Times New Roman"/>
          <w:sz w:val="28"/>
          <w:szCs w:val="28"/>
        </w:rPr>
        <w:br/>
      </w:r>
      <w:r w:rsidRPr="00B7322D">
        <w:rPr>
          <w:rFonts w:ascii="Times New Roman" w:hAnsi="Times New Roman" w:cs="Times New Roman"/>
          <w:sz w:val="28"/>
          <w:szCs w:val="28"/>
        </w:rPr>
        <w:t>по реализации сервиса приема платежей по уникальном</w:t>
      </w:r>
      <w:r>
        <w:rPr>
          <w:rFonts w:ascii="Times New Roman" w:hAnsi="Times New Roman" w:cs="Times New Roman"/>
          <w:sz w:val="28"/>
          <w:szCs w:val="28"/>
        </w:rPr>
        <w:t>у идентификатору начисления.</w:t>
      </w:r>
    </w:p>
    <w:p w:rsidR="005561F4" w:rsidRDefault="00A42FD3" w:rsidP="00A42FD3">
      <w:pPr>
        <w:pStyle w:val="a6"/>
        <w:spacing w:after="120" w:line="360" w:lineRule="atLeast"/>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9E45B9" wp14:editId="5CE57B6F">
            <wp:extent cx="1600200" cy="7715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771525"/>
                    </a:xfrm>
                    <a:prstGeom prst="rect">
                      <a:avLst/>
                    </a:prstGeom>
                    <a:noFill/>
                  </pic:spPr>
                </pic:pic>
              </a:graphicData>
            </a:graphic>
          </wp:inline>
        </w:drawing>
      </w:r>
      <w:r w:rsidR="005561F4" w:rsidRPr="00BD7759">
        <w:rPr>
          <w:rFonts w:ascii="Times New Roman" w:hAnsi="Times New Roman" w:cs="Times New Roman"/>
          <w:sz w:val="28"/>
          <w:szCs w:val="28"/>
        </w:rPr>
        <w:t>Совместно с Центральным банком Российской Федерац</w:t>
      </w:r>
      <w:proofErr w:type="gramStart"/>
      <w:r w:rsidR="005561F4" w:rsidRPr="00BD7759">
        <w:rPr>
          <w:rFonts w:ascii="Times New Roman" w:hAnsi="Times New Roman" w:cs="Times New Roman"/>
          <w:sz w:val="28"/>
          <w:szCs w:val="28"/>
        </w:rPr>
        <w:t>ии и АО</w:t>
      </w:r>
      <w:proofErr w:type="gramEnd"/>
      <w:r w:rsidR="005561F4" w:rsidRPr="00BD7759">
        <w:rPr>
          <w:rFonts w:ascii="Times New Roman" w:hAnsi="Times New Roman" w:cs="Times New Roman"/>
          <w:sz w:val="28"/>
          <w:szCs w:val="28"/>
        </w:rPr>
        <w:t xml:space="preserve"> «Национальная система платежных карт» проходит разработку технология «</w:t>
      </w:r>
      <w:proofErr w:type="spellStart"/>
      <w:r w:rsidR="005561F4" w:rsidRPr="00BD7759">
        <w:rPr>
          <w:rFonts w:ascii="Times New Roman" w:hAnsi="Times New Roman" w:cs="Times New Roman"/>
          <w:sz w:val="28"/>
          <w:szCs w:val="28"/>
        </w:rPr>
        <w:t>Customer</w:t>
      </w:r>
      <w:proofErr w:type="spellEnd"/>
      <w:r w:rsidR="005561F4" w:rsidRPr="00BD7759">
        <w:rPr>
          <w:rFonts w:ascii="Times New Roman" w:hAnsi="Times New Roman" w:cs="Times New Roman"/>
          <w:sz w:val="28"/>
          <w:szCs w:val="28"/>
        </w:rPr>
        <w:t xml:space="preserve"> </w:t>
      </w:r>
      <w:proofErr w:type="spellStart"/>
      <w:r w:rsidR="005561F4" w:rsidRPr="00BD7759">
        <w:rPr>
          <w:rFonts w:ascii="Times New Roman" w:hAnsi="Times New Roman" w:cs="Times New Roman"/>
          <w:sz w:val="28"/>
          <w:szCs w:val="28"/>
        </w:rPr>
        <w:t>to</w:t>
      </w:r>
      <w:proofErr w:type="spellEnd"/>
      <w:r w:rsidR="005561F4" w:rsidRPr="00BD7759">
        <w:rPr>
          <w:rFonts w:ascii="Times New Roman" w:hAnsi="Times New Roman" w:cs="Times New Roman"/>
          <w:sz w:val="28"/>
          <w:szCs w:val="28"/>
        </w:rPr>
        <w:t xml:space="preserve"> </w:t>
      </w:r>
      <w:proofErr w:type="spellStart"/>
      <w:r w:rsidR="005561F4" w:rsidRPr="00BD7759">
        <w:rPr>
          <w:rFonts w:ascii="Times New Roman" w:hAnsi="Times New Roman" w:cs="Times New Roman"/>
          <w:sz w:val="28"/>
          <w:szCs w:val="28"/>
        </w:rPr>
        <w:t>Government</w:t>
      </w:r>
      <w:proofErr w:type="spellEnd"/>
      <w:r w:rsidR="005561F4" w:rsidRPr="00BD7759">
        <w:rPr>
          <w:rFonts w:ascii="Times New Roman" w:hAnsi="Times New Roman" w:cs="Times New Roman"/>
          <w:sz w:val="28"/>
          <w:szCs w:val="28"/>
        </w:rPr>
        <w:t xml:space="preserve">» (далее – C2G) </w:t>
      </w:r>
      <w:r w:rsidR="005561F4">
        <w:rPr>
          <w:rFonts w:ascii="Times New Roman" w:hAnsi="Times New Roman" w:cs="Times New Roman"/>
          <w:sz w:val="28"/>
          <w:szCs w:val="28"/>
        </w:rPr>
        <w:t>–</w:t>
      </w:r>
      <w:r w:rsidR="005561F4" w:rsidRPr="00BD7759">
        <w:rPr>
          <w:rFonts w:ascii="Times New Roman" w:hAnsi="Times New Roman" w:cs="Times New Roman"/>
          <w:sz w:val="28"/>
          <w:szCs w:val="28"/>
        </w:rPr>
        <w:t xml:space="preserve"> платежи физических лиц в пользу государственных органов с использованием системы быстрых платежей</w:t>
      </w:r>
      <w:r w:rsidR="005561F4">
        <w:rPr>
          <w:rFonts w:ascii="Times New Roman" w:hAnsi="Times New Roman" w:cs="Times New Roman"/>
          <w:sz w:val="28"/>
          <w:szCs w:val="28"/>
        </w:rPr>
        <w:t xml:space="preserve">, которая повысит скорость доведения денежных средств плательщиков до государства, а впоследствии – </w:t>
      </w:r>
      <w:r w:rsidR="00BF105D">
        <w:rPr>
          <w:rFonts w:ascii="Times New Roman" w:hAnsi="Times New Roman" w:cs="Times New Roman"/>
          <w:sz w:val="28"/>
          <w:szCs w:val="28"/>
        </w:rPr>
        <w:br/>
      </w:r>
      <w:r w:rsidR="005561F4">
        <w:rPr>
          <w:rFonts w:ascii="Times New Roman" w:hAnsi="Times New Roman" w:cs="Times New Roman"/>
          <w:sz w:val="28"/>
          <w:szCs w:val="28"/>
        </w:rPr>
        <w:t>и скорость перечисления средств из бюджета гражданам</w:t>
      </w:r>
      <w:r w:rsidR="005561F4" w:rsidRPr="00BD7759">
        <w:rPr>
          <w:rFonts w:ascii="Times New Roman" w:hAnsi="Times New Roman" w:cs="Times New Roman"/>
          <w:sz w:val="28"/>
          <w:szCs w:val="28"/>
        </w:rPr>
        <w:t>.</w:t>
      </w:r>
      <w:r w:rsidR="005561F4">
        <w:rPr>
          <w:rFonts w:ascii="Times New Roman" w:hAnsi="Times New Roman" w:cs="Times New Roman"/>
          <w:sz w:val="28"/>
          <w:szCs w:val="28"/>
        </w:rPr>
        <w:t xml:space="preserve"> </w:t>
      </w:r>
      <w:r w:rsidR="005561F4" w:rsidRPr="00C8241D">
        <w:rPr>
          <w:rFonts w:ascii="Times New Roman" w:hAnsi="Times New Roman" w:cs="Times New Roman"/>
          <w:sz w:val="28"/>
          <w:szCs w:val="28"/>
        </w:rPr>
        <w:t xml:space="preserve">Система быстрых платежей является совместным проектом Банка России, </w:t>
      </w:r>
      <w:r w:rsidR="00BF105D">
        <w:rPr>
          <w:rFonts w:ascii="Times New Roman" w:hAnsi="Times New Roman" w:cs="Times New Roman"/>
          <w:sz w:val="28"/>
          <w:szCs w:val="28"/>
        </w:rPr>
        <w:br/>
      </w:r>
      <w:r w:rsidR="005561F4" w:rsidRPr="00C8241D">
        <w:rPr>
          <w:rFonts w:ascii="Times New Roman" w:hAnsi="Times New Roman" w:cs="Times New Roman"/>
          <w:sz w:val="28"/>
          <w:szCs w:val="28"/>
        </w:rPr>
        <w:t>АО «Национальная система платежных карт» и Ассоциации «</w:t>
      </w:r>
      <w:proofErr w:type="spellStart"/>
      <w:r w:rsidR="005561F4" w:rsidRPr="00C8241D">
        <w:rPr>
          <w:rFonts w:ascii="Times New Roman" w:hAnsi="Times New Roman" w:cs="Times New Roman"/>
          <w:sz w:val="28"/>
          <w:szCs w:val="28"/>
        </w:rPr>
        <w:t>ФинТех</w:t>
      </w:r>
      <w:proofErr w:type="spellEnd"/>
      <w:r w:rsidR="005561F4" w:rsidRPr="00C8241D">
        <w:rPr>
          <w:rFonts w:ascii="Times New Roman" w:hAnsi="Times New Roman" w:cs="Times New Roman"/>
          <w:sz w:val="28"/>
          <w:szCs w:val="28"/>
        </w:rPr>
        <w:t xml:space="preserve">» </w:t>
      </w:r>
      <w:r w:rsidR="00BF105D">
        <w:rPr>
          <w:rFonts w:ascii="Times New Roman" w:hAnsi="Times New Roman" w:cs="Times New Roman"/>
          <w:sz w:val="28"/>
          <w:szCs w:val="28"/>
        </w:rPr>
        <w:br/>
      </w:r>
      <w:r w:rsidR="005561F4" w:rsidRPr="00C8241D">
        <w:rPr>
          <w:rFonts w:ascii="Times New Roman" w:hAnsi="Times New Roman" w:cs="Times New Roman"/>
          <w:sz w:val="28"/>
          <w:szCs w:val="28"/>
        </w:rPr>
        <w:t xml:space="preserve">и представляет собой важнейший инфраструктурный проект национального значения, направленный на содействие конкуренции, </w:t>
      </w:r>
      <w:r w:rsidR="005561F4" w:rsidRPr="00C8241D">
        <w:rPr>
          <w:rFonts w:ascii="Times New Roman" w:hAnsi="Times New Roman" w:cs="Times New Roman"/>
          <w:sz w:val="28"/>
          <w:szCs w:val="28"/>
        </w:rPr>
        <w:lastRenderedPageBreak/>
        <w:t>повышения качества платежных услуг, расширения финансовой доступности, снижения стоимости платежей для населения.</w:t>
      </w:r>
    </w:p>
    <w:p w:rsidR="005561F4" w:rsidRPr="00B438DF" w:rsidRDefault="00A42FD3" w:rsidP="00A42FD3">
      <w:pPr>
        <w:pStyle w:val="a6"/>
        <w:spacing w:after="120" w:line="360" w:lineRule="atLeast"/>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A8A3AB" wp14:editId="289BD18E">
            <wp:extent cx="1752600" cy="947112"/>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947112"/>
                    </a:xfrm>
                    <a:prstGeom prst="rect">
                      <a:avLst/>
                    </a:prstGeom>
                    <a:noFill/>
                  </pic:spPr>
                </pic:pic>
              </a:graphicData>
            </a:graphic>
          </wp:inline>
        </w:drawing>
      </w:r>
      <w:r w:rsidR="005561F4">
        <w:rPr>
          <w:rFonts w:ascii="Times New Roman" w:hAnsi="Times New Roman" w:cs="Times New Roman"/>
          <w:sz w:val="28"/>
          <w:szCs w:val="28"/>
        </w:rPr>
        <w:t>Развивается т</w:t>
      </w:r>
      <w:r w:rsidR="005561F4" w:rsidRPr="00BD7759">
        <w:rPr>
          <w:rFonts w:ascii="Times New Roman" w:hAnsi="Times New Roman" w:cs="Times New Roman"/>
          <w:sz w:val="28"/>
          <w:szCs w:val="28"/>
        </w:rPr>
        <w:t xml:space="preserve">ехнология прямых выплат на платежные карты «Мир» при осуществлении выплат Фонда социального страхования Российской Федерации. В соответствии с </w:t>
      </w:r>
      <w:r w:rsidR="005561F4">
        <w:rPr>
          <w:rFonts w:ascii="Times New Roman" w:hAnsi="Times New Roman" w:cs="Times New Roman"/>
          <w:sz w:val="28"/>
          <w:szCs w:val="28"/>
        </w:rPr>
        <w:t>п</w:t>
      </w:r>
      <w:r w:rsidR="005561F4" w:rsidRPr="00B438DF">
        <w:rPr>
          <w:rFonts w:ascii="Times New Roman" w:hAnsi="Times New Roman" w:cs="Times New Roman"/>
          <w:sz w:val="28"/>
          <w:szCs w:val="28"/>
        </w:rPr>
        <w:t xml:space="preserve">ланом деятельности </w:t>
      </w:r>
      <w:r w:rsidR="005561F4">
        <w:rPr>
          <w:rFonts w:ascii="Times New Roman" w:hAnsi="Times New Roman" w:cs="Times New Roman"/>
          <w:sz w:val="28"/>
          <w:szCs w:val="28"/>
        </w:rPr>
        <w:t>сформированной при Федеральном казначействе р</w:t>
      </w:r>
      <w:r w:rsidR="005561F4" w:rsidRPr="00B438DF">
        <w:rPr>
          <w:rFonts w:ascii="Times New Roman" w:hAnsi="Times New Roman" w:cs="Times New Roman"/>
          <w:sz w:val="28"/>
          <w:szCs w:val="28"/>
        </w:rPr>
        <w:t xml:space="preserve">абочей группы </w:t>
      </w:r>
      <w:r w:rsidR="005561F4">
        <w:rPr>
          <w:rFonts w:ascii="Times New Roman" w:hAnsi="Times New Roman" w:cs="Times New Roman"/>
          <w:sz w:val="28"/>
          <w:szCs w:val="28"/>
        </w:rPr>
        <w:t>обеспечено</w:t>
      </w:r>
      <w:r w:rsidR="005561F4" w:rsidRPr="00B438DF">
        <w:rPr>
          <w:rFonts w:ascii="Times New Roman" w:hAnsi="Times New Roman" w:cs="Times New Roman"/>
          <w:sz w:val="28"/>
          <w:szCs w:val="28"/>
        </w:rPr>
        <w:t xml:space="preserve"> распространение данной технологии </w:t>
      </w:r>
      <w:r w:rsidR="005561F4">
        <w:rPr>
          <w:rFonts w:ascii="Times New Roman" w:hAnsi="Times New Roman" w:cs="Times New Roman"/>
          <w:sz w:val="28"/>
          <w:szCs w:val="28"/>
        </w:rPr>
        <w:t xml:space="preserve">практически </w:t>
      </w:r>
      <w:r w:rsidR="00BF105D">
        <w:rPr>
          <w:rFonts w:ascii="Times New Roman" w:hAnsi="Times New Roman" w:cs="Times New Roman"/>
          <w:sz w:val="28"/>
          <w:szCs w:val="28"/>
        </w:rPr>
        <w:br/>
      </w:r>
      <w:r w:rsidR="005561F4" w:rsidRPr="00B438DF">
        <w:rPr>
          <w:rFonts w:ascii="Times New Roman" w:hAnsi="Times New Roman" w:cs="Times New Roman"/>
          <w:sz w:val="28"/>
          <w:szCs w:val="28"/>
        </w:rPr>
        <w:t xml:space="preserve">на </w:t>
      </w:r>
      <w:r w:rsidR="005561F4">
        <w:rPr>
          <w:rFonts w:ascii="Times New Roman" w:hAnsi="Times New Roman" w:cs="Times New Roman"/>
          <w:sz w:val="28"/>
          <w:szCs w:val="28"/>
        </w:rPr>
        <w:t>все выплаты, осуществляемые</w:t>
      </w:r>
      <w:r w:rsidR="005561F4" w:rsidRPr="00B438DF">
        <w:rPr>
          <w:rFonts w:ascii="Times New Roman" w:hAnsi="Times New Roman" w:cs="Times New Roman"/>
          <w:sz w:val="28"/>
          <w:szCs w:val="28"/>
        </w:rPr>
        <w:t xml:space="preserve"> Фондом социального страхования Российской Федерации</w:t>
      </w:r>
      <w:r w:rsidR="005561F4">
        <w:rPr>
          <w:rFonts w:ascii="Times New Roman" w:hAnsi="Times New Roman" w:cs="Times New Roman"/>
          <w:sz w:val="28"/>
          <w:szCs w:val="28"/>
        </w:rPr>
        <w:t>.</w:t>
      </w:r>
    </w:p>
    <w:p w:rsidR="005561F4" w:rsidRDefault="005561F4" w:rsidP="00F04668">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Платежно-информационные сервисы Федерального казначейства инкорпорируются в </w:t>
      </w:r>
      <w:r w:rsidRPr="00B7322D">
        <w:rPr>
          <w:rFonts w:ascii="Times New Roman" w:hAnsi="Times New Roman" w:cs="Times New Roman"/>
          <w:sz w:val="28"/>
          <w:szCs w:val="28"/>
        </w:rPr>
        <w:t>новый тип предоставления государственных электронных услуг</w:t>
      </w:r>
      <w:r>
        <w:rPr>
          <w:rFonts w:ascii="Times New Roman" w:hAnsi="Times New Roman" w:cs="Times New Roman"/>
          <w:sz w:val="28"/>
          <w:szCs w:val="28"/>
        </w:rPr>
        <w:t xml:space="preserve"> – </w:t>
      </w:r>
      <w:proofErr w:type="spellStart"/>
      <w:r>
        <w:rPr>
          <w:rFonts w:ascii="Times New Roman" w:hAnsi="Times New Roman" w:cs="Times New Roman"/>
          <w:sz w:val="28"/>
          <w:szCs w:val="28"/>
        </w:rPr>
        <w:t>суперсервисов</w:t>
      </w:r>
      <w:proofErr w:type="spellEnd"/>
      <w:r w:rsidRPr="00B7322D">
        <w:rPr>
          <w:rFonts w:ascii="Times New Roman" w:hAnsi="Times New Roman" w:cs="Times New Roman"/>
          <w:sz w:val="28"/>
          <w:szCs w:val="28"/>
        </w:rPr>
        <w:t>, с помощью них граждане смогут свести к минимуму использование бумажных документов и посещение различных гос</w:t>
      </w:r>
      <w:r>
        <w:rPr>
          <w:rFonts w:ascii="Times New Roman" w:hAnsi="Times New Roman" w:cs="Times New Roman"/>
          <w:sz w:val="28"/>
          <w:szCs w:val="28"/>
        </w:rPr>
        <w:t xml:space="preserve">ударственных </w:t>
      </w:r>
      <w:r w:rsidRPr="00B7322D">
        <w:rPr>
          <w:rFonts w:ascii="Times New Roman" w:hAnsi="Times New Roman" w:cs="Times New Roman"/>
          <w:sz w:val="28"/>
          <w:szCs w:val="28"/>
        </w:rPr>
        <w:t xml:space="preserve">органов. По сути это комплексы </w:t>
      </w:r>
      <w:proofErr w:type="spellStart"/>
      <w:r w:rsidRPr="00B7322D">
        <w:rPr>
          <w:rFonts w:ascii="Times New Roman" w:hAnsi="Times New Roman" w:cs="Times New Roman"/>
          <w:sz w:val="28"/>
          <w:szCs w:val="28"/>
        </w:rPr>
        <w:t>госуслуг</w:t>
      </w:r>
      <w:proofErr w:type="spellEnd"/>
      <w:r w:rsidRPr="00B7322D">
        <w:rPr>
          <w:rFonts w:ascii="Times New Roman" w:hAnsi="Times New Roman" w:cs="Times New Roman"/>
          <w:sz w:val="28"/>
          <w:szCs w:val="28"/>
        </w:rPr>
        <w:t>, сгруппированные по различным жизненным ситуациям, которые чаще всего случаются в жизни каждого человека. В рамках нац</w:t>
      </w:r>
      <w:r>
        <w:rPr>
          <w:rFonts w:ascii="Times New Roman" w:hAnsi="Times New Roman" w:cs="Times New Roman"/>
          <w:sz w:val="28"/>
          <w:szCs w:val="28"/>
        </w:rPr>
        <w:t xml:space="preserve">ионального </w:t>
      </w:r>
      <w:r w:rsidRPr="00B7322D">
        <w:rPr>
          <w:rFonts w:ascii="Times New Roman" w:hAnsi="Times New Roman" w:cs="Times New Roman"/>
          <w:sz w:val="28"/>
          <w:szCs w:val="28"/>
        </w:rPr>
        <w:t xml:space="preserve">проекта «Цифровая экономика» в </w:t>
      </w:r>
      <w:r>
        <w:rPr>
          <w:rFonts w:ascii="Times New Roman" w:hAnsi="Times New Roman" w:cs="Times New Roman"/>
          <w:sz w:val="28"/>
          <w:szCs w:val="28"/>
        </w:rPr>
        <w:t>стране</w:t>
      </w:r>
      <w:r w:rsidRPr="00B7322D">
        <w:rPr>
          <w:rFonts w:ascii="Times New Roman" w:hAnsi="Times New Roman" w:cs="Times New Roman"/>
          <w:sz w:val="28"/>
          <w:szCs w:val="28"/>
        </w:rPr>
        <w:t xml:space="preserve"> планируется запустить </w:t>
      </w:r>
      <w:r w:rsidR="00104E87">
        <w:rPr>
          <w:rFonts w:ascii="Times New Roman" w:hAnsi="Times New Roman" w:cs="Times New Roman"/>
          <w:sz w:val="28"/>
          <w:szCs w:val="28"/>
        </w:rPr>
        <w:br/>
      </w:r>
      <w:r w:rsidRPr="00B7322D">
        <w:rPr>
          <w:rFonts w:ascii="Times New Roman" w:hAnsi="Times New Roman" w:cs="Times New Roman"/>
          <w:sz w:val="28"/>
          <w:szCs w:val="28"/>
        </w:rPr>
        <w:t xml:space="preserve">25 </w:t>
      </w:r>
      <w:proofErr w:type="spellStart"/>
      <w:r w:rsidRPr="00B7322D">
        <w:rPr>
          <w:rFonts w:ascii="Times New Roman" w:hAnsi="Times New Roman" w:cs="Times New Roman"/>
          <w:sz w:val="28"/>
          <w:szCs w:val="28"/>
        </w:rPr>
        <w:t>суперсервисов</w:t>
      </w:r>
      <w:proofErr w:type="spellEnd"/>
      <w:r w:rsidRPr="00B7322D">
        <w:rPr>
          <w:rFonts w:ascii="Times New Roman" w:hAnsi="Times New Roman" w:cs="Times New Roman"/>
          <w:sz w:val="28"/>
          <w:szCs w:val="28"/>
        </w:rPr>
        <w:t xml:space="preserve"> по предоставлению федеральных, региональных, муниципальных и сопутствующих негосударственных услуг. Их перечень Министерство цифрового развития, связи и массовых коммуникаций разработало в феврале 2019 года.</w:t>
      </w:r>
    </w:p>
    <w:p w:rsidR="00143055" w:rsidRDefault="00143055" w:rsidP="00143055">
      <w:pPr>
        <w:pStyle w:val="a6"/>
        <w:spacing w:after="120" w:line="360" w:lineRule="atLeast"/>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1A3B9DD">
            <wp:extent cx="6010275" cy="26003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2236" cy="2601173"/>
                    </a:xfrm>
                    <a:prstGeom prst="rect">
                      <a:avLst/>
                    </a:prstGeom>
                    <a:noFill/>
                  </pic:spPr>
                </pic:pic>
              </a:graphicData>
            </a:graphic>
          </wp:inline>
        </w:drawing>
      </w:r>
    </w:p>
    <w:p w:rsidR="00390791" w:rsidRPr="004114B0" w:rsidRDefault="005561F4" w:rsidP="001A6B98">
      <w:pPr>
        <w:pStyle w:val="a6"/>
        <w:spacing w:after="120" w:line="360" w:lineRule="atLeast"/>
        <w:ind w:firstLine="709"/>
        <w:jc w:val="both"/>
        <w:rPr>
          <w:rFonts w:ascii="Times New Roman" w:hAnsi="Times New Roman" w:cs="Times New Roman"/>
          <w:sz w:val="28"/>
          <w:szCs w:val="28"/>
        </w:rPr>
      </w:pPr>
      <w:proofErr w:type="gramStart"/>
      <w:r w:rsidRPr="004B11E0">
        <w:rPr>
          <w:rFonts w:ascii="Times New Roman" w:hAnsi="Times New Roman" w:cs="Times New Roman"/>
          <w:sz w:val="28"/>
          <w:szCs w:val="28"/>
        </w:rPr>
        <w:lastRenderedPageBreak/>
        <w:t xml:space="preserve">Совместно с </w:t>
      </w:r>
      <w:proofErr w:type="spellStart"/>
      <w:r w:rsidRPr="004B11E0">
        <w:rPr>
          <w:rFonts w:ascii="Times New Roman" w:hAnsi="Times New Roman" w:cs="Times New Roman"/>
          <w:sz w:val="28"/>
          <w:szCs w:val="28"/>
        </w:rPr>
        <w:t>Минкомсвязью</w:t>
      </w:r>
      <w:proofErr w:type="spellEnd"/>
      <w:r w:rsidRPr="004B11E0">
        <w:rPr>
          <w:rFonts w:ascii="Times New Roman" w:hAnsi="Times New Roman" w:cs="Times New Roman"/>
          <w:sz w:val="28"/>
          <w:szCs w:val="28"/>
        </w:rPr>
        <w:t xml:space="preserve"> России, ФССП России и ПАО Сбербанк подготовлены и представлены в Минюст России предложения </w:t>
      </w:r>
      <w:r w:rsidR="00BF105D">
        <w:rPr>
          <w:rFonts w:ascii="Times New Roman" w:hAnsi="Times New Roman" w:cs="Times New Roman"/>
          <w:sz w:val="28"/>
          <w:szCs w:val="28"/>
        </w:rPr>
        <w:br/>
      </w:r>
      <w:r w:rsidRPr="004B11E0">
        <w:rPr>
          <w:rFonts w:ascii="Times New Roman" w:hAnsi="Times New Roman" w:cs="Times New Roman"/>
          <w:sz w:val="28"/>
          <w:szCs w:val="28"/>
        </w:rPr>
        <w:t>по внесению изменений в нормативные правовые акты в</w:t>
      </w:r>
      <w:r w:rsidRPr="00BD7759">
        <w:rPr>
          <w:rFonts w:ascii="Times New Roman" w:hAnsi="Times New Roman" w:cs="Times New Roman"/>
          <w:sz w:val="28"/>
          <w:szCs w:val="28"/>
        </w:rPr>
        <w:t xml:space="preserve"> целях реализации первого этапа </w:t>
      </w:r>
      <w:proofErr w:type="spellStart"/>
      <w:r w:rsidRPr="00BD7759">
        <w:rPr>
          <w:rFonts w:ascii="Times New Roman" w:hAnsi="Times New Roman" w:cs="Times New Roman"/>
          <w:sz w:val="28"/>
          <w:szCs w:val="28"/>
        </w:rPr>
        <w:t>суперсервиса</w:t>
      </w:r>
      <w:proofErr w:type="spellEnd"/>
      <w:r w:rsidRPr="00BD7759">
        <w:rPr>
          <w:rFonts w:ascii="Times New Roman" w:hAnsi="Times New Roman" w:cs="Times New Roman"/>
          <w:sz w:val="28"/>
          <w:szCs w:val="28"/>
        </w:rPr>
        <w:t xml:space="preserve"> «Цифровое исполнительное производство», целевая модель которого, включая дорожную карту по ее реализации, одобрены Протоколом заседания президиума Правительственной комиссии по цифровому развитию, использованию информационных технологий для улучшения качества жизни и условий ведения</w:t>
      </w:r>
      <w:proofErr w:type="gramEnd"/>
      <w:r w:rsidRPr="00BD7759">
        <w:rPr>
          <w:rFonts w:ascii="Times New Roman" w:hAnsi="Times New Roman" w:cs="Times New Roman"/>
          <w:sz w:val="28"/>
          <w:szCs w:val="28"/>
        </w:rPr>
        <w:t xml:space="preserve"> предпринимательской деятел</w:t>
      </w:r>
      <w:r w:rsidR="004114B0">
        <w:rPr>
          <w:rFonts w:ascii="Times New Roman" w:hAnsi="Times New Roman" w:cs="Times New Roman"/>
          <w:sz w:val="28"/>
          <w:szCs w:val="28"/>
        </w:rPr>
        <w:t>ьности от 11 июля 2019 г. № 11.</w:t>
      </w:r>
    </w:p>
    <w:p w:rsidR="005561F4" w:rsidRDefault="00CC6758" w:rsidP="00CC675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Разработаны</w:t>
      </w:r>
      <w:r w:rsidR="005561F4">
        <w:rPr>
          <w:rFonts w:ascii="Times New Roman" w:hAnsi="Times New Roman" w:cs="Times New Roman"/>
          <w:i/>
          <w:sz w:val="28"/>
        </w:rPr>
        <w:t>:</w:t>
      </w:r>
    </w:p>
    <w:p w:rsidR="005561F4" w:rsidRDefault="00425F9F" w:rsidP="00425F9F">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1. </w:t>
      </w:r>
      <w:r w:rsidR="005561F4">
        <w:rPr>
          <w:rFonts w:ascii="Times New Roman" w:hAnsi="Times New Roman" w:cs="Times New Roman"/>
          <w:sz w:val="28"/>
        </w:rPr>
        <w:t>Разработан и согласован</w:t>
      </w:r>
      <w:r>
        <w:rPr>
          <w:rFonts w:ascii="Times New Roman" w:hAnsi="Times New Roman" w:cs="Times New Roman"/>
          <w:sz w:val="28"/>
        </w:rPr>
        <w:t xml:space="preserve"> бизнес-процесс приема платежей</w:t>
      </w:r>
      <w:r>
        <w:rPr>
          <w:rFonts w:ascii="Times New Roman" w:hAnsi="Times New Roman" w:cs="Times New Roman"/>
          <w:sz w:val="28"/>
        </w:rPr>
        <w:br/>
      </w:r>
      <w:r w:rsidR="005561F4">
        <w:rPr>
          <w:rFonts w:ascii="Times New Roman" w:hAnsi="Times New Roman" w:cs="Times New Roman"/>
          <w:sz w:val="28"/>
        </w:rPr>
        <w:t>по уникальному идентификатору начисления, а также совместный</w:t>
      </w:r>
      <w:r>
        <w:rPr>
          <w:rFonts w:ascii="Times New Roman" w:hAnsi="Times New Roman" w:cs="Times New Roman"/>
          <w:sz w:val="28"/>
        </w:rPr>
        <w:br/>
      </w:r>
      <w:r w:rsidR="005561F4">
        <w:rPr>
          <w:rFonts w:ascii="Times New Roman" w:hAnsi="Times New Roman" w:cs="Times New Roman"/>
          <w:sz w:val="28"/>
        </w:rPr>
        <w:t>с Министерством финансов Российской Федерации и Центральным банком Российской Федерации план мероприятий по его внедрению.</w:t>
      </w:r>
    </w:p>
    <w:p w:rsidR="005561F4" w:rsidRDefault="00425F9F" w:rsidP="00425F9F">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2. </w:t>
      </w:r>
      <w:r w:rsidR="005561F4">
        <w:rPr>
          <w:rFonts w:ascii="Times New Roman" w:hAnsi="Times New Roman" w:cs="Times New Roman"/>
          <w:sz w:val="28"/>
        </w:rPr>
        <w:t>Разработан</w:t>
      </w:r>
      <w:r w:rsidR="005561F4" w:rsidRPr="00A95393">
        <w:t xml:space="preserve"> </w:t>
      </w:r>
      <w:r w:rsidR="005561F4" w:rsidRPr="00A95393">
        <w:rPr>
          <w:rFonts w:ascii="Times New Roman" w:hAnsi="Times New Roman" w:cs="Times New Roman"/>
          <w:sz w:val="28"/>
        </w:rPr>
        <w:t xml:space="preserve">и представлен в Банк России </w:t>
      </w:r>
      <w:r w:rsidR="005561F4">
        <w:rPr>
          <w:rFonts w:ascii="Times New Roman" w:hAnsi="Times New Roman" w:cs="Times New Roman"/>
          <w:sz w:val="28"/>
        </w:rPr>
        <w:t>бизнес-процесс приема платежей в бюджет и выплаты средств из бюджета с использованием системы быстрых платежей, а также совместный с Центральным банком Российской Федерации и Национальной системой платежных карт план мероприятий по внедрению сервиса.</w:t>
      </w:r>
    </w:p>
    <w:p w:rsidR="005561F4" w:rsidRDefault="00425F9F" w:rsidP="00425F9F">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3. </w:t>
      </w:r>
      <w:r w:rsidR="005561F4">
        <w:rPr>
          <w:rFonts w:ascii="Times New Roman" w:hAnsi="Times New Roman" w:cs="Times New Roman"/>
          <w:sz w:val="28"/>
        </w:rPr>
        <w:t xml:space="preserve">Разработан, завизирован в Федеральном казначействе и проходит процедуру визирования в Министерстве финансов Российской Федерации и Центральном банке Российской Федерации проект приказа о внесении изменений в Порядок ведения ГИС ГМП, уточняющих состав извещения </w:t>
      </w:r>
      <w:r w:rsidR="00BF105D">
        <w:rPr>
          <w:rFonts w:ascii="Times New Roman" w:hAnsi="Times New Roman" w:cs="Times New Roman"/>
          <w:sz w:val="28"/>
        </w:rPr>
        <w:br/>
      </w:r>
      <w:r w:rsidR="005561F4">
        <w:rPr>
          <w:rFonts w:ascii="Times New Roman" w:hAnsi="Times New Roman" w:cs="Times New Roman"/>
          <w:sz w:val="28"/>
        </w:rPr>
        <w:t xml:space="preserve">о начислении и извещения о приеме к исполнению распоряжения, регулирующих процедуры квитирования извещений о начислениях </w:t>
      </w:r>
      <w:r w:rsidR="00E47EC6">
        <w:rPr>
          <w:rFonts w:ascii="Times New Roman" w:hAnsi="Times New Roman" w:cs="Times New Roman"/>
          <w:sz w:val="28"/>
        </w:rPr>
        <w:br/>
      </w:r>
      <w:r w:rsidR="005561F4">
        <w:rPr>
          <w:rFonts w:ascii="Times New Roman" w:hAnsi="Times New Roman" w:cs="Times New Roman"/>
          <w:sz w:val="28"/>
        </w:rPr>
        <w:t xml:space="preserve">с </w:t>
      </w:r>
      <w:proofErr w:type="gramStart"/>
      <w:r w:rsidR="005561F4">
        <w:rPr>
          <w:rFonts w:ascii="Times New Roman" w:hAnsi="Times New Roman" w:cs="Times New Roman"/>
          <w:sz w:val="28"/>
        </w:rPr>
        <w:t>извещениями</w:t>
      </w:r>
      <w:proofErr w:type="gramEnd"/>
      <w:r w:rsidR="005561F4">
        <w:rPr>
          <w:rFonts w:ascii="Times New Roman" w:hAnsi="Times New Roman" w:cs="Times New Roman"/>
          <w:sz w:val="28"/>
        </w:rPr>
        <w:t xml:space="preserve"> о приеме к исполнению распоряжений, а также устанавливающих порядок использования сервиса подписки </w:t>
      </w:r>
      <w:r w:rsidR="00BF105D">
        <w:rPr>
          <w:rFonts w:ascii="Times New Roman" w:hAnsi="Times New Roman" w:cs="Times New Roman"/>
          <w:sz w:val="28"/>
        </w:rPr>
        <w:br/>
      </w:r>
      <w:r w:rsidR="005561F4">
        <w:rPr>
          <w:rFonts w:ascii="Times New Roman" w:hAnsi="Times New Roman" w:cs="Times New Roman"/>
          <w:sz w:val="28"/>
        </w:rPr>
        <w:t>на уведомления ГИС ГМП.</w:t>
      </w:r>
    </w:p>
    <w:p w:rsidR="005561F4" w:rsidRPr="007F0725" w:rsidRDefault="00425F9F" w:rsidP="00425F9F">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4. </w:t>
      </w:r>
      <w:r w:rsidR="005561F4" w:rsidRPr="007F0725">
        <w:rPr>
          <w:rFonts w:ascii="Times New Roman" w:hAnsi="Times New Roman" w:cs="Times New Roman"/>
          <w:sz w:val="28"/>
        </w:rPr>
        <w:t xml:space="preserve">Одобрена целевая модель первого этапа </w:t>
      </w:r>
      <w:proofErr w:type="spellStart"/>
      <w:r w:rsidR="005561F4" w:rsidRPr="007F0725">
        <w:rPr>
          <w:rFonts w:ascii="Times New Roman" w:hAnsi="Times New Roman" w:cs="Times New Roman"/>
          <w:sz w:val="28"/>
        </w:rPr>
        <w:t>суперсервиса</w:t>
      </w:r>
      <w:proofErr w:type="spellEnd"/>
      <w:r w:rsidR="005561F4" w:rsidRPr="007F0725">
        <w:rPr>
          <w:rFonts w:ascii="Times New Roman" w:hAnsi="Times New Roman" w:cs="Times New Roman"/>
          <w:sz w:val="28"/>
        </w:rPr>
        <w:t xml:space="preserve"> «Цифровое исполнительное производство», включая дорожную карту по ее реализации согласно Протоколу заседания президиума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от 11 июля 2019 г. № 11.</w:t>
      </w:r>
    </w:p>
    <w:p w:rsidR="005561F4" w:rsidRPr="007F0725" w:rsidRDefault="00425F9F" w:rsidP="00425F9F">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5. </w:t>
      </w:r>
      <w:r w:rsidR="005561F4" w:rsidRPr="007F0725">
        <w:rPr>
          <w:rFonts w:ascii="Times New Roman" w:hAnsi="Times New Roman" w:cs="Times New Roman"/>
          <w:sz w:val="28"/>
        </w:rPr>
        <w:t xml:space="preserve">Подготовлены и представлены Федеральным казначейством совместно с </w:t>
      </w:r>
      <w:proofErr w:type="spellStart"/>
      <w:r w:rsidR="005561F4" w:rsidRPr="007F0725">
        <w:rPr>
          <w:rFonts w:ascii="Times New Roman" w:hAnsi="Times New Roman" w:cs="Times New Roman"/>
          <w:sz w:val="28"/>
        </w:rPr>
        <w:t>Минкомсвязью</w:t>
      </w:r>
      <w:proofErr w:type="spellEnd"/>
      <w:r w:rsidR="005561F4" w:rsidRPr="007F0725">
        <w:rPr>
          <w:rFonts w:ascii="Times New Roman" w:hAnsi="Times New Roman" w:cs="Times New Roman"/>
          <w:sz w:val="28"/>
        </w:rPr>
        <w:t xml:space="preserve"> России, ФССП России и ПАО Сбербанк </w:t>
      </w:r>
      <w:r w:rsidR="00BF105D">
        <w:rPr>
          <w:rFonts w:ascii="Times New Roman" w:hAnsi="Times New Roman" w:cs="Times New Roman"/>
          <w:sz w:val="28"/>
        </w:rPr>
        <w:br/>
      </w:r>
      <w:r w:rsidR="005561F4" w:rsidRPr="007F0725">
        <w:rPr>
          <w:rFonts w:ascii="Times New Roman" w:hAnsi="Times New Roman" w:cs="Times New Roman"/>
          <w:sz w:val="28"/>
        </w:rPr>
        <w:t xml:space="preserve">в Минюст России предложения по внесению изменений в Федеральный </w:t>
      </w:r>
      <w:r w:rsidR="005561F4" w:rsidRPr="007F0725">
        <w:rPr>
          <w:rFonts w:ascii="Times New Roman" w:hAnsi="Times New Roman" w:cs="Times New Roman"/>
          <w:sz w:val="28"/>
        </w:rPr>
        <w:lastRenderedPageBreak/>
        <w:t xml:space="preserve">закон «Об исполнительном производстве», в статью 21.3 Федерального закона «Об организации предоставления государственных </w:t>
      </w:r>
      <w:r w:rsidR="00BF105D">
        <w:rPr>
          <w:rFonts w:ascii="Times New Roman" w:hAnsi="Times New Roman" w:cs="Times New Roman"/>
          <w:sz w:val="28"/>
        </w:rPr>
        <w:br/>
      </w:r>
      <w:r w:rsidR="005561F4" w:rsidRPr="007F0725">
        <w:rPr>
          <w:rFonts w:ascii="Times New Roman" w:hAnsi="Times New Roman" w:cs="Times New Roman"/>
          <w:sz w:val="28"/>
        </w:rPr>
        <w:t>и муниципальных услуг», в статью 32.2 Кодекса Российской Федерации</w:t>
      </w:r>
      <w:r w:rsidR="00BF105D">
        <w:rPr>
          <w:rFonts w:ascii="Times New Roman" w:hAnsi="Times New Roman" w:cs="Times New Roman"/>
          <w:sz w:val="28"/>
        </w:rPr>
        <w:t xml:space="preserve"> </w:t>
      </w:r>
      <w:r w:rsidR="00BF105D">
        <w:rPr>
          <w:rFonts w:ascii="Times New Roman" w:hAnsi="Times New Roman" w:cs="Times New Roman"/>
          <w:sz w:val="28"/>
        </w:rPr>
        <w:br/>
      </w:r>
      <w:r w:rsidR="005561F4" w:rsidRPr="007F0725">
        <w:rPr>
          <w:rFonts w:ascii="Times New Roman" w:hAnsi="Times New Roman" w:cs="Times New Roman"/>
          <w:sz w:val="28"/>
        </w:rPr>
        <w:t>об административных правонарушениях.</w:t>
      </w:r>
    </w:p>
    <w:p w:rsidR="005561F4" w:rsidRDefault="00425F9F" w:rsidP="00425F9F">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6. </w:t>
      </w:r>
      <w:r w:rsidR="005561F4" w:rsidRPr="007F0725">
        <w:rPr>
          <w:rFonts w:ascii="Times New Roman" w:hAnsi="Times New Roman" w:cs="Times New Roman"/>
          <w:sz w:val="28"/>
        </w:rPr>
        <w:t>Реализован механизм фиксации нарушения установленных законодательством сроков, а также подготовлен проект методических рекомендаций по выявлению данных нарушений, который проходит апробацию пилотными ТОФК.</w:t>
      </w:r>
    </w:p>
    <w:p w:rsidR="005561F4" w:rsidRDefault="00425F9F" w:rsidP="00425F9F">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7. </w:t>
      </w:r>
      <w:r w:rsidR="005561F4" w:rsidRPr="00B438DF">
        <w:rPr>
          <w:rFonts w:ascii="Times New Roman" w:hAnsi="Times New Roman" w:cs="Times New Roman"/>
          <w:sz w:val="28"/>
        </w:rPr>
        <w:t xml:space="preserve">Разработаны и проходят согласование в Федеральном казначействе бизнес-процессы приема платежей в бюджет </w:t>
      </w:r>
      <w:r w:rsidR="00BF105D">
        <w:rPr>
          <w:rFonts w:ascii="Times New Roman" w:hAnsi="Times New Roman" w:cs="Times New Roman"/>
          <w:sz w:val="28"/>
        </w:rPr>
        <w:br/>
      </w:r>
      <w:r w:rsidR="005561F4" w:rsidRPr="00B438DF">
        <w:rPr>
          <w:rFonts w:ascii="Times New Roman" w:hAnsi="Times New Roman" w:cs="Times New Roman"/>
          <w:sz w:val="28"/>
        </w:rPr>
        <w:t xml:space="preserve">с использованием системы быстрых платежей, а также совместный </w:t>
      </w:r>
      <w:r w:rsidR="00BF105D">
        <w:rPr>
          <w:rFonts w:ascii="Times New Roman" w:hAnsi="Times New Roman" w:cs="Times New Roman"/>
          <w:sz w:val="28"/>
        </w:rPr>
        <w:br/>
      </w:r>
      <w:r w:rsidR="005561F4" w:rsidRPr="00B438DF">
        <w:rPr>
          <w:rFonts w:ascii="Times New Roman" w:hAnsi="Times New Roman" w:cs="Times New Roman"/>
          <w:sz w:val="28"/>
        </w:rPr>
        <w:t>с Центральным банком Российской Федерации план ме</w:t>
      </w:r>
      <w:r w:rsidR="004114B0">
        <w:rPr>
          <w:rFonts w:ascii="Times New Roman" w:hAnsi="Times New Roman" w:cs="Times New Roman"/>
          <w:sz w:val="28"/>
        </w:rPr>
        <w:t xml:space="preserve">роприятий </w:t>
      </w:r>
      <w:r w:rsidR="00BF105D">
        <w:rPr>
          <w:rFonts w:ascii="Times New Roman" w:hAnsi="Times New Roman" w:cs="Times New Roman"/>
          <w:sz w:val="28"/>
        </w:rPr>
        <w:br/>
      </w:r>
      <w:r w:rsidR="004114B0">
        <w:rPr>
          <w:rFonts w:ascii="Times New Roman" w:hAnsi="Times New Roman" w:cs="Times New Roman"/>
          <w:sz w:val="28"/>
        </w:rPr>
        <w:t>по внедрению сервиса.</w:t>
      </w:r>
    </w:p>
    <w:p w:rsidR="00CC6758" w:rsidRPr="005B6622" w:rsidRDefault="00CC6758" w:rsidP="00CC675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Статистика</w:t>
      </w:r>
      <w:r w:rsidRPr="00057175">
        <w:rPr>
          <w:rFonts w:ascii="Times New Roman" w:hAnsi="Times New Roman" w:cs="Times New Roman"/>
          <w:i/>
          <w:sz w:val="28"/>
        </w:rPr>
        <w:t>:</w:t>
      </w:r>
    </w:p>
    <w:p w:rsidR="005561F4" w:rsidRPr="005561F4" w:rsidRDefault="00FA74A6" w:rsidP="00425F9F">
      <w:pPr>
        <w:pStyle w:val="a7"/>
        <w:spacing w:after="120" w:line="360" w:lineRule="atLeast"/>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w:t>
      </w:r>
      <w:r w:rsidR="005561F4" w:rsidRPr="005561F4">
        <w:rPr>
          <w:rFonts w:ascii="Times New Roman" w:hAnsi="Times New Roman" w:cs="Times New Roman"/>
          <w:color w:val="000000" w:themeColor="text1"/>
          <w:sz w:val="28"/>
          <w:szCs w:val="28"/>
        </w:rPr>
        <w:t xml:space="preserve">По состоянию на 1 января 2020 года взаимодействие с ГИС ГМП обеспечивается 440 кредитными организациями и 30 786 администраторами начислений (администраторы доходов бюджетов бюджетной системы Российской Федерации, государственные </w:t>
      </w:r>
      <w:r w:rsidR="00BF105D">
        <w:rPr>
          <w:rFonts w:ascii="Times New Roman" w:hAnsi="Times New Roman" w:cs="Times New Roman"/>
          <w:color w:val="000000" w:themeColor="text1"/>
          <w:sz w:val="28"/>
          <w:szCs w:val="28"/>
        </w:rPr>
        <w:br/>
      </w:r>
      <w:r w:rsidR="005561F4" w:rsidRPr="005561F4">
        <w:rPr>
          <w:rFonts w:ascii="Times New Roman" w:hAnsi="Times New Roman" w:cs="Times New Roman"/>
          <w:color w:val="000000" w:themeColor="text1"/>
          <w:sz w:val="28"/>
          <w:szCs w:val="28"/>
        </w:rPr>
        <w:t xml:space="preserve">и муниципальные учреждения). За 2019 год участниками передано </w:t>
      </w:r>
      <w:r w:rsidR="00BF105D">
        <w:rPr>
          <w:rFonts w:ascii="Times New Roman" w:hAnsi="Times New Roman" w:cs="Times New Roman"/>
          <w:color w:val="000000" w:themeColor="text1"/>
          <w:sz w:val="28"/>
          <w:szCs w:val="28"/>
        </w:rPr>
        <w:br/>
      </w:r>
      <w:r w:rsidR="005561F4" w:rsidRPr="005561F4">
        <w:rPr>
          <w:rFonts w:ascii="Times New Roman" w:hAnsi="Times New Roman" w:cs="Times New Roman"/>
          <w:color w:val="000000" w:themeColor="text1"/>
          <w:sz w:val="28"/>
          <w:szCs w:val="28"/>
        </w:rPr>
        <w:t xml:space="preserve">в ГИС ГМП 999 292 708 извещений о начислениях и извещений о приеме </w:t>
      </w:r>
      <w:r w:rsidR="00BF105D">
        <w:rPr>
          <w:rFonts w:ascii="Times New Roman" w:hAnsi="Times New Roman" w:cs="Times New Roman"/>
          <w:color w:val="000000" w:themeColor="text1"/>
          <w:sz w:val="28"/>
          <w:szCs w:val="28"/>
        </w:rPr>
        <w:br/>
      </w:r>
      <w:r w:rsidR="005561F4" w:rsidRPr="005561F4">
        <w:rPr>
          <w:rFonts w:ascii="Times New Roman" w:hAnsi="Times New Roman" w:cs="Times New Roman"/>
          <w:color w:val="000000" w:themeColor="text1"/>
          <w:sz w:val="28"/>
          <w:szCs w:val="28"/>
        </w:rPr>
        <w:t>к исполнению распоряжений.</w:t>
      </w:r>
    </w:p>
    <w:p w:rsidR="005561F4" w:rsidRPr="004114B0" w:rsidRDefault="00FA74A6" w:rsidP="00425F9F">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2. </w:t>
      </w:r>
      <w:r w:rsidR="005561F4" w:rsidRPr="005561F4">
        <w:rPr>
          <w:rFonts w:ascii="Times New Roman" w:hAnsi="Times New Roman" w:cs="Times New Roman"/>
          <w:sz w:val="28"/>
          <w:szCs w:val="28"/>
        </w:rPr>
        <w:t xml:space="preserve">По состоянию 1 января 2020 года технология выплат </w:t>
      </w:r>
      <w:r w:rsidR="00BF105D">
        <w:rPr>
          <w:rFonts w:ascii="Times New Roman" w:hAnsi="Times New Roman" w:cs="Times New Roman"/>
          <w:sz w:val="28"/>
          <w:szCs w:val="28"/>
        </w:rPr>
        <w:br/>
      </w:r>
      <w:r w:rsidR="005561F4" w:rsidRPr="005561F4">
        <w:rPr>
          <w:rFonts w:ascii="Times New Roman" w:hAnsi="Times New Roman" w:cs="Times New Roman"/>
          <w:sz w:val="28"/>
          <w:szCs w:val="28"/>
        </w:rPr>
        <w:t>на платежные карты «Мир», осуществляемых Фондом социального страхования Российской Федерации применяется во всех субъектах Российской Федерации, с ее испо</w:t>
      </w:r>
      <w:r w:rsidR="00BF105D">
        <w:rPr>
          <w:rFonts w:ascii="Times New Roman" w:hAnsi="Times New Roman" w:cs="Times New Roman"/>
          <w:sz w:val="28"/>
          <w:szCs w:val="28"/>
        </w:rPr>
        <w:t xml:space="preserve">льзованием осуществлено 5,3 </w:t>
      </w:r>
      <w:proofErr w:type="gramStart"/>
      <w:r w:rsidR="00BF105D">
        <w:rPr>
          <w:rFonts w:ascii="Times New Roman" w:hAnsi="Times New Roman" w:cs="Times New Roman"/>
          <w:sz w:val="28"/>
          <w:szCs w:val="28"/>
        </w:rPr>
        <w:t>млн</w:t>
      </w:r>
      <w:proofErr w:type="gramEnd"/>
      <w:r w:rsidR="00BF105D">
        <w:rPr>
          <w:rFonts w:ascii="Times New Roman" w:hAnsi="Times New Roman" w:cs="Times New Roman"/>
          <w:sz w:val="28"/>
          <w:szCs w:val="28"/>
        </w:rPr>
        <w:t xml:space="preserve"> </w:t>
      </w:r>
      <w:r w:rsidR="005561F4" w:rsidRPr="005561F4">
        <w:rPr>
          <w:rFonts w:ascii="Times New Roman" w:hAnsi="Times New Roman" w:cs="Times New Roman"/>
          <w:sz w:val="28"/>
          <w:szCs w:val="28"/>
        </w:rPr>
        <w:t xml:space="preserve"> в</w:t>
      </w:r>
      <w:r w:rsidR="00BF105D">
        <w:rPr>
          <w:rFonts w:ascii="Times New Roman" w:hAnsi="Times New Roman" w:cs="Times New Roman"/>
          <w:sz w:val="28"/>
          <w:szCs w:val="28"/>
        </w:rPr>
        <w:t>ыплат на общую сумму 56,37 млрд</w:t>
      </w:r>
      <w:r w:rsidR="005561F4" w:rsidRPr="005561F4">
        <w:rPr>
          <w:rFonts w:ascii="Times New Roman" w:hAnsi="Times New Roman" w:cs="Times New Roman"/>
          <w:sz w:val="28"/>
          <w:szCs w:val="28"/>
        </w:rPr>
        <w:t> рублей.</w:t>
      </w:r>
    </w:p>
    <w:p w:rsidR="00CC6758" w:rsidRPr="005B6622" w:rsidRDefault="00CC6758" w:rsidP="00CC675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Утверждены</w:t>
      </w:r>
      <w:r w:rsidRPr="00057175">
        <w:rPr>
          <w:rFonts w:ascii="Times New Roman" w:hAnsi="Times New Roman" w:cs="Times New Roman"/>
          <w:i/>
          <w:sz w:val="28"/>
        </w:rPr>
        <w:t>:</w:t>
      </w:r>
    </w:p>
    <w:p w:rsidR="005561F4" w:rsidRDefault="00FA74A6" w:rsidP="00425F9F">
      <w:pPr>
        <w:pStyle w:val="a6"/>
        <w:spacing w:after="120" w:line="360" w:lineRule="atLeast"/>
        <w:ind w:firstLine="709"/>
        <w:jc w:val="both"/>
        <w:rPr>
          <w:rFonts w:ascii="Times New Roman" w:hAnsi="Times New Roman" w:cs="Times New Roman"/>
          <w:sz w:val="28"/>
        </w:rPr>
      </w:pPr>
      <w:proofErr w:type="gramStart"/>
      <w:r>
        <w:rPr>
          <w:rFonts w:ascii="Times New Roman" w:hAnsi="Times New Roman" w:cs="Times New Roman"/>
          <w:sz w:val="28"/>
        </w:rPr>
        <w:t>1</w:t>
      </w:r>
      <w:r w:rsidR="006C76F9">
        <w:rPr>
          <w:rFonts w:ascii="Times New Roman" w:hAnsi="Times New Roman" w:cs="Times New Roman"/>
          <w:sz w:val="28"/>
        </w:rPr>
        <w:t>)</w:t>
      </w:r>
      <w:r>
        <w:rPr>
          <w:rFonts w:ascii="Times New Roman" w:hAnsi="Times New Roman" w:cs="Times New Roman"/>
          <w:sz w:val="28"/>
        </w:rPr>
        <w:t> </w:t>
      </w:r>
      <w:r w:rsidR="005561F4">
        <w:rPr>
          <w:rFonts w:ascii="Times New Roman" w:hAnsi="Times New Roman" w:cs="Times New Roman"/>
          <w:sz w:val="28"/>
        </w:rPr>
        <w:t xml:space="preserve">Утверждены и опубликованы на сайте Федерального казначейства Форматы взаимодействия ГИС ГМП с информационными системами участников, предусматривающие обеспечение взаимодействия участников с ГИС ГМП с использованием единого электронного сервиса системы межведомственного электронного взаимодействия, функционирующего </w:t>
      </w:r>
      <w:r w:rsidR="005561F4">
        <w:rPr>
          <w:rFonts w:ascii="Times New Roman" w:hAnsi="Times New Roman" w:cs="Times New Roman"/>
          <w:sz w:val="28"/>
        </w:rPr>
        <w:br/>
        <w:t>в соответствии с Методическими рекомендациями по работе с системой межведомственного электронного взаимодействия версии 3.ХХ.</w:t>
      </w:r>
      <w:proofErr w:type="gramEnd"/>
    </w:p>
    <w:p w:rsidR="005561F4" w:rsidRDefault="006C76F9" w:rsidP="00425F9F">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2)</w:t>
      </w:r>
      <w:r w:rsidR="00FA74A6">
        <w:rPr>
          <w:rFonts w:ascii="Times New Roman" w:hAnsi="Times New Roman" w:cs="Times New Roman"/>
          <w:sz w:val="28"/>
          <w:szCs w:val="28"/>
        </w:rPr>
        <w:t> </w:t>
      </w:r>
      <w:r w:rsidR="005561F4" w:rsidRPr="005561F4">
        <w:rPr>
          <w:rFonts w:ascii="Times New Roman" w:hAnsi="Times New Roman" w:cs="Times New Roman"/>
          <w:sz w:val="28"/>
          <w:szCs w:val="28"/>
        </w:rPr>
        <w:t xml:space="preserve">4 апреля 2019 года утвержден План деятельности Рабочей группы по организации выплат денежных средств, осуществляемых Фондом </w:t>
      </w:r>
      <w:r w:rsidR="005561F4" w:rsidRPr="005561F4">
        <w:rPr>
          <w:rFonts w:ascii="Times New Roman" w:hAnsi="Times New Roman" w:cs="Times New Roman"/>
          <w:sz w:val="28"/>
          <w:szCs w:val="28"/>
        </w:rPr>
        <w:lastRenderedPageBreak/>
        <w:t xml:space="preserve">социального страхования Российской Федерации в пользу граждан </w:t>
      </w:r>
      <w:r w:rsidR="00BF105D">
        <w:rPr>
          <w:rFonts w:ascii="Times New Roman" w:hAnsi="Times New Roman" w:cs="Times New Roman"/>
          <w:sz w:val="28"/>
          <w:szCs w:val="28"/>
        </w:rPr>
        <w:br/>
      </w:r>
      <w:r w:rsidR="005561F4" w:rsidRPr="005561F4">
        <w:rPr>
          <w:rFonts w:ascii="Times New Roman" w:hAnsi="Times New Roman" w:cs="Times New Roman"/>
          <w:sz w:val="28"/>
          <w:szCs w:val="28"/>
        </w:rPr>
        <w:t xml:space="preserve">на национальные платежные инструменты. </w:t>
      </w:r>
    </w:p>
    <w:p w:rsidR="007E2455" w:rsidRPr="005B6622" w:rsidRDefault="007E2455" w:rsidP="007E2455">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7E2455" w:rsidRPr="003C3455" w:rsidRDefault="007E2455" w:rsidP="007E2455">
      <w:pPr>
        <w:pStyle w:val="a6"/>
        <w:numPr>
          <w:ilvl w:val="0"/>
          <w:numId w:val="9"/>
        </w:numPr>
        <w:tabs>
          <w:tab w:val="left" w:pos="993"/>
        </w:tabs>
        <w:spacing w:line="360" w:lineRule="atLeast"/>
        <w:ind w:left="0" w:firstLine="709"/>
        <w:jc w:val="both"/>
        <w:rPr>
          <w:rFonts w:ascii="Times New Roman" w:hAnsi="Times New Roman" w:cs="Times New Roman"/>
          <w:sz w:val="28"/>
          <w:szCs w:val="28"/>
        </w:rPr>
      </w:pPr>
      <w:r w:rsidRPr="003C3455">
        <w:rPr>
          <w:rFonts w:ascii="Times New Roman" w:hAnsi="Times New Roman" w:cs="Times New Roman"/>
          <w:i/>
          <w:color w:val="FF0000"/>
          <w:sz w:val="28"/>
          <w:szCs w:val="28"/>
        </w:rPr>
        <w:t xml:space="preserve"> </w:t>
      </w:r>
      <w:r w:rsidRPr="003C3455">
        <w:rPr>
          <w:rFonts w:ascii="Times New Roman" w:hAnsi="Times New Roman" w:cs="Times New Roman"/>
          <w:sz w:val="28"/>
          <w:szCs w:val="28"/>
        </w:rPr>
        <w:t xml:space="preserve">Созданы условия </w:t>
      </w:r>
      <w:proofErr w:type="gramStart"/>
      <w:r w:rsidRPr="003C3455">
        <w:rPr>
          <w:rFonts w:ascii="Times New Roman" w:hAnsi="Times New Roman" w:cs="Times New Roman"/>
          <w:sz w:val="28"/>
          <w:szCs w:val="28"/>
        </w:rPr>
        <w:t>для</w:t>
      </w:r>
      <w:proofErr w:type="gramEnd"/>
      <w:r w:rsidRPr="003C3455">
        <w:rPr>
          <w:rFonts w:ascii="Times New Roman" w:hAnsi="Times New Roman" w:cs="Times New Roman"/>
          <w:sz w:val="28"/>
          <w:szCs w:val="28"/>
        </w:rPr>
        <w:t>:</w:t>
      </w:r>
    </w:p>
    <w:p w:rsidR="007E2455" w:rsidRPr="003C3455" w:rsidRDefault="007E2455" w:rsidP="007E2455">
      <w:pPr>
        <w:pStyle w:val="a6"/>
        <w:numPr>
          <w:ilvl w:val="1"/>
          <w:numId w:val="9"/>
        </w:numPr>
        <w:tabs>
          <w:tab w:val="left" w:pos="993"/>
        </w:tabs>
        <w:spacing w:line="360" w:lineRule="atLeast"/>
        <w:ind w:left="0" w:firstLine="709"/>
        <w:jc w:val="both"/>
        <w:rPr>
          <w:rFonts w:ascii="Times New Roman" w:hAnsi="Times New Roman" w:cs="Times New Roman"/>
          <w:sz w:val="28"/>
          <w:szCs w:val="28"/>
        </w:rPr>
      </w:pPr>
      <w:r w:rsidRPr="003C3455">
        <w:rPr>
          <w:rFonts w:ascii="Times New Roman" w:eastAsia="Calibri" w:hAnsi="Times New Roman" w:cs="Times New Roman"/>
          <w:sz w:val="28"/>
          <w:szCs w:val="28"/>
        </w:rPr>
        <w:t xml:space="preserve"> улучшения администрирования доходов бюджетов бюджетной системы и повышения эффективности работы</w:t>
      </w:r>
      <w:r>
        <w:rPr>
          <w:rFonts w:ascii="Times New Roman" w:eastAsia="Calibri" w:hAnsi="Times New Roman" w:cs="Times New Roman"/>
          <w:sz w:val="28"/>
          <w:szCs w:val="28"/>
        </w:rPr>
        <w:t xml:space="preserve"> </w:t>
      </w:r>
      <w:r w:rsidRPr="003C3455">
        <w:rPr>
          <w:rFonts w:ascii="Times New Roman" w:eastAsia="Calibri" w:hAnsi="Times New Roman" w:cs="Times New Roman"/>
          <w:sz w:val="28"/>
          <w:szCs w:val="28"/>
        </w:rPr>
        <w:t>с дебиторской задолженностью по доходам;</w:t>
      </w:r>
    </w:p>
    <w:p w:rsidR="007E2455" w:rsidRPr="003C3455" w:rsidRDefault="007E2455" w:rsidP="007E2455">
      <w:pPr>
        <w:pStyle w:val="a6"/>
        <w:numPr>
          <w:ilvl w:val="1"/>
          <w:numId w:val="9"/>
        </w:numPr>
        <w:tabs>
          <w:tab w:val="left" w:pos="993"/>
        </w:tabs>
        <w:spacing w:line="360" w:lineRule="atLeast"/>
        <w:ind w:left="0" w:firstLine="709"/>
        <w:jc w:val="both"/>
        <w:rPr>
          <w:rFonts w:ascii="Times New Roman" w:eastAsia="Calibri" w:hAnsi="Times New Roman"/>
          <w:sz w:val="28"/>
          <w:szCs w:val="28"/>
        </w:rPr>
      </w:pPr>
      <w:r w:rsidRPr="003C3455">
        <w:rPr>
          <w:rFonts w:ascii="Times New Roman" w:eastAsia="Calibri" w:hAnsi="Times New Roman" w:cs="Times New Roman"/>
          <w:sz w:val="28"/>
          <w:szCs w:val="28"/>
        </w:rPr>
        <w:t>с</w:t>
      </w:r>
      <w:r w:rsidRPr="003C3455">
        <w:rPr>
          <w:rFonts w:ascii="Times New Roman" w:hAnsi="Times New Roman" w:cs="Times New Roman"/>
          <w:sz w:val="28"/>
          <w:szCs w:val="28"/>
        </w:rPr>
        <w:t>ущественного сокращения количества невыясненных поступлений денежных средств на счета, открытые территориальным органам Федерального казначейства в Банке России;</w:t>
      </w:r>
    </w:p>
    <w:p w:rsidR="007E2455" w:rsidRPr="003C3455" w:rsidRDefault="007E2455" w:rsidP="007E2455">
      <w:pPr>
        <w:pStyle w:val="a6"/>
        <w:numPr>
          <w:ilvl w:val="1"/>
          <w:numId w:val="9"/>
        </w:numPr>
        <w:tabs>
          <w:tab w:val="left" w:pos="993"/>
        </w:tabs>
        <w:spacing w:line="360" w:lineRule="atLeast"/>
        <w:ind w:left="0" w:firstLine="709"/>
        <w:jc w:val="both"/>
        <w:rPr>
          <w:rFonts w:ascii="Times New Roman" w:eastAsia="Calibri" w:hAnsi="Times New Roman" w:cs="Times New Roman"/>
          <w:sz w:val="28"/>
          <w:szCs w:val="28"/>
        </w:rPr>
      </w:pPr>
      <w:r w:rsidRPr="003C3455">
        <w:rPr>
          <w:rFonts w:ascii="Times New Roman" w:eastAsia="Calibri" w:hAnsi="Times New Roman"/>
          <w:sz w:val="28"/>
          <w:szCs w:val="28"/>
        </w:rPr>
        <w:t>обеспечения роста доступности и проникновения финансовых услуг;</w:t>
      </w:r>
    </w:p>
    <w:p w:rsidR="007E2455" w:rsidRPr="003C3455" w:rsidRDefault="007E2455" w:rsidP="007E2455">
      <w:pPr>
        <w:pStyle w:val="a6"/>
        <w:numPr>
          <w:ilvl w:val="1"/>
          <w:numId w:val="9"/>
        </w:numPr>
        <w:tabs>
          <w:tab w:val="left" w:pos="993"/>
        </w:tabs>
        <w:spacing w:line="360" w:lineRule="atLeast"/>
        <w:ind w:left="0" w:firstLine="709"/>
        <w:jc w:val="both"/>
        <w:rPr>
          <w:rFonts w:ascii="Times New Roman" w:eastAsia="Calibri" w:hAnsi="Times New Roman" w:cs="Times New Roman"/>
          <w:sz w:val="28"/>
          <w:szCs w:val="28"/>
        </w:rPr>
      </w:pPr>
      <w:r w:rsidRPr="003C3455">
        <w:rPr>
          <w:rFonts w:ascii="Times New Roman" w:eastAsia="Calibri" w:hAnsi="Times New Roman"/>
          <w:sz w:val="28"/>
          <w:szCs w:val="28"/>
        </w:rPr>
        <w:t>повышения удобства и скорости проведения взаиморасчетов при осуществлении бюджетных платежей.</w:t>
      </w:r>
    </w:p>
    <w:p w:rsidR="007E2455" w:rsidRDefault="007E2455" w:rsidP="007E2455">
      <w:pPr>
        <w:pStyle w:val="a7"/>
        <w:numPr>
          <w:ilvl w:val="0"/>
          <w:numId w:val="9"/>
        </w:numPr>
        <w:spacing w:after="0" w:line="360" w:lineRule="atLeast"/>
        <w:ind w:left="0" w:firstLine="851"/>
        <w:contextualSpacing w:val="0"/>
        <w:jc w:val="both"/>
        <w:rPr>
          <w:rFonts w:ascii="Times New Roman" w:hAnsi="Times New Roman" w:cs="Times New Roman"/>
          <w:color w:val="0D0D0D" w:themeColor="text1" w:themeTint="F2"/>
          <w:sz w:val="28"/>
          <w:szCs w:val="28"/>
        </w:rPr>
      </w:pPr>
      <w:r w:rsidRPr="003C3455">
        <w:rPr>
          <w:rFonts w:ascii="Times New Roman" w:hAnsi="Times New Roman" w:cs="Times New Roman"/>
          <w:color w:val="0D0D0D" w:themeColor="text1" w:themeTint="F2"/>
          <w:sz w:val="28"/>
          <w:szCs w:val="28"/>
        </w:rPr>
        <w:t xml:space="preserve">Технология прямых выплат </w:t>
      </w:r>
      <w:r w:rsidRPr="00BD7759">
        <w:rPr>
          <w:rFonts w:ascii="Times New Roman" w:hAnsi="Times New Roman" w:cs="Times New Roman"/>
          <w:sz w:val="28"/>
          <w:szCs w:val="28"/>
        </w:rPr>
        <w:t>на платежные карты «Мир»</w:t>
      </w:r>
      <w:r>
        <w:rPr>
          <w:rFonts w:ascii="Times New Roman" w:hAnsi="Times New Roman" w:cs="Times New Roman"/>
          <w:sz w:val="28"/>
          <w:szCs w:val="28"/>
        </w:rPr>
        <w:t xml:space="preserve"> </w:t>
      </w:r>
      <w:r w:rsidRPr="003C3455">
        <w:rPr>
          <w:rFonts w:ascii="Times New Roman" w:hAnsi="Times New Roman" w:cs="Times New Roman"/>
          <w:color w:val="0D0D0D" w:themeColor="text1" w:themeTint="F2"/>
          <w:sz w:val="28"/>
          <w:szCs w:val="28"/>
        </w:rPr>
        <w:t xml:space="preserve">предоставляет возможность осуществления множества выплат на основании одного платежного документа, что позволило снизить транзакционную нагрузку по сравнению с переводом денежных средств на банковские </w:t>
      </w:r>
      <w:r>
        <w:rPr>
          <w:rFonts w:ascii="Times New Roman" w:hAnsi="Times New Roman" w:cs="Times New Roman"/>
          <w:color w:val="0D0D0D" w:themeColor="text1" w:themeTint="F2"/>
          <w:sz w:val="28"/>
          <w:szCs w:val="28"/>
        </w:rPr>
        <w:t>счета в среднем в 36 раз.</w:t>
      </w:r>
    </w:p>
    <w:p w:rsidR="007E2455" w:rsidRPr="007E2455" w:rsidRDefault="007E2455" w:rsidP="007E2455">
      <w:pPr>
        <w:pStyle w:val="a6"/>
        <w:spacing w:after="120" w:line="360" w:lineRule="atLeast"/>
        <w:ind w:firstLine="709"/>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Зачисление денежных средств на платежные карты «Мир» проводится в течение 30 минут с момента санкционирования Федеральным казначейством платежного документа.</w:t>
      </w:r>
    </w:p>
    <w:p w:rsidR="005561F4" w:rsidRPr="00F04668" w:rsidRDefault="005561F4" w:rsidP="00104E87">
      <w:pPr>
        <w:pStyle w:val="a6"/>
        <w:spacing w:before="240" w:after="240" w:line="360" w:lineRule="atLeast"/>
        <w:jc w:val="cente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 xml:space="preserve">Создание инфраструктуры выпуска и обслуживания </w:t>
      </w:r>
      <w:r w:rsidR="00104E87">
        <w:rPr>
          <w:rFonts w:ascii="Times New Roman" w:hAnsi="Times New Roman" w:cs="Times New Roman"/>
          <w:b/>
          <w:color w:val="943634" w:themeColor="accent2" w:themeShade="BF"/>
          <w:sz w:val="28"/>
        </w:rPr>
        <w:br/>
      </w:r>
      <w:r>
        <w:rPr>
          <w:rFonts w:ascii="Times New Roman" w:hAnsi="Times New Roman" w:cs="Times New Roman"/>
          <w:b/>
          <w:color w:val="943634" w:themeColor="accent2" w:themeShade="BF"/>
          <w:sz w:val="28"/>
        </w:rPr>
        <w:t>электронных сертификатов</w:t>
      </w:r>
    </w:p>
    <w:p w:rsidR="005561F4" w:rsidRDefault="005561F4" w:rsidP="00F04668">
      <w:pPr>
        <w:pStyle w:val="a6"/>
        <w:spacing w:after="200" w:line="360" w:lineRule="atLeast"/>
        <w:ind w:firstLine="709"/>
        <w:jc w:val="both"/>
        <w:rPr>
          <w:rFonts w:ascii="Times New Roman" w:hAnsi="Times New Roman" w:cs="Times New Roman"/>
          <w:sz w:val="28"/>
        </w:rPr>
      </w:pPr>
      <w:proofErr w:type="gramStart"/>
      <w:r w:rsidRPr="00D21CA7">
        <w:rPr>
          <w:rFonts w:ascii="Times New Roman" w:hAnsi="Times New Roman" w:cs="Times New Roman"/>
          <w:sz w:val="28"/>
        </w:rPr>
        <w:t>В целях реализации поставленных Президентом Российской Федерации национальных целей и стратегических задач развития Российской Федерации на период до 2024 года в части обеспечения ускоренного внедрения цифровых технологий в социальной сфере проводятся мероприятия по разработке нового механизма предоставления мер социальной защиты (поддержки) граждан в форме электронных сертификатов, обеспечивающих адресность, создающих условия для отказа от конкурсных процедур, необходимых при предоставлении помощи в</w:t>
      </w:r>
      <w:proofErr w:type="gramEnd"/>
      <w:r w:rsidRPr="00D21CA7">
        <w:rPr>
          <w:rFonts w:ascii="Times New Roman" w:hAnsi="Times New Roman" w:cs="Times New Roman"/>
          <w:sz w:val="28"/>
        </w:rPr>
        <w:t xml:space="preserve"> натуральной форме, предоставляющих возможность выбора гражданином поставщика товаров (работ, услуг). Внедрение электронных сертификатов позволит создать унифицированный инструмент осуществления мероприятий социальной защиты (поддержки) вне зависимости от вида и источника их предоставления.</w:t>
      </w:r>
    </w:p>
    <w:p w:rsidR="00143055" w:rsidRDefault="00143055" w:rsidP="00143055">
      <w:pPr>
        <w:pStyle w:val="a6"/>
        <w:spacing w:after="200" w:line="360" w:lineRule="atLeast"/>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28BD4761">
            <wp:extent cx="5828030" cy="2414270"/>
            <wp:effectExtent l="0" t="0" r="127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8030" cy="2414270"/>
                    </a:xfrm>
                    <a:prstGeom prst="rect">
                      <a:avLst/>
                    </a:prstGeom>
                    <a:noFill/>
                  </pic:spPr>
                </pic:pic>
              </a:graphicData>
            </a:graphic>
          </wp:inline>
        </w:drawing>
      </w:r>
    </w:p>
    <w:p w:rsidR="005561F4" w:rsidRPr="00C8241D" w:rsidRDefault="005561F4" w:rsidP="00F04668">
      <w:pPr>
        <w:pStyle w:val="a6"/>
        <w:spacing w:after="120" w:line="360" w:lineRule="atLeast"/>
        <w:ind w:firstLine="709"/>
        <w:jc w:val="both"/>
        <w:rPr>
          <w:rFonts w:ascii="Times New Roman" w:hAnsi="Times New Roman" w:cs="Times New Roman"/>
          <w:sz w:val="28"/>
        </w:rPr>
      </w:pPr>
      <w:r w:rsidRPr="00C8241D">
        <w:rPr>
          <w:rFonts w:ascii="Times New Roman" w:hAnsi="Times New Roman" w:cs="Times New Roman"/>
          <w:sz w:val="28"/>
        </w:rPr>
        <w:t xml:space="preserve">В течение года вопросы внедрения электронных сертификатов активно обсуждались с участием Федерального казначейства на различных площадках: </w:t>
      </w:r>
      <w:proofErr w:type="gramStart"/>
      <w:r w:rsidRPr="00C8241D">
        <w:rPr>
          <w:rFonts w:ascii="Times New Roman" w:hAnsi="Times New Roman" w:cs="Times New Roman"/>
          <w:sz w:val="28"/>
        </w:rPr>
        <w:t>II Ежегодном Съезде участников рынка реабилитационной индустрии России, Московском финансовом форуме, IV Национальном форуме реабилитационной индустрии и универсального дизайна «Надежда на технологии», заседании Рабочей группы Банка России по повышению финансовой доступности для инвалидов и маломобильных групп населения.</w:t>
      </w:r>
      <w:proofErr w:type="gramEnd"/>
    </w:p>
    <w:p w:rsidR="005561F4" w:rsidRPr="00753EEC" w:rsidRDefault="005561F4" w:rsidP="004114B0">
      <w:pPr>
        <w:pStyle w:val="a6"/>
        <w:spacing w:after="120" w:line="360" w:lineRule="atLeast"/>
        <w:ind w:firstLine="709"/>
        <w:jc w:val="both"/>
        <w:rPr>
          <w:rFonts w:ascii="Times New Roman" w:hAnsi="Times New Roman" w:cs="Times New Roman"/>
          <w:sz w:val="28"/>
        </w:rPr>
      </w:pPr>
      <w:r w:rsidRPr="00C8241D">
        <w:rPr>
          <w:rFonts w:ascii="Times New Roman" w:hAnsi="Times New Roman" w:cs="Times New Roman"/>
          <w:sz w:val="28"/>
        </w:rPr>
        <w:t>В целях подготовки к внедрению в Казначействе России в декабре 2019 года состоялось совещание при участии представителей Минфина России, Минтруда России, Банка России и оператора платежной системы «Мир» – АО «Национальная система платежных карт», а также крупнейших банков-</w:t>
      </w:r>
      <w:proofErr w:type="spellStart"/>
      <w:r w:rsidRPr="00C8241D">
        <w:rPr>
          <w:rFonts w:ascii="Times New Roman" w:hAnsi="Times New Roman" w:cs="Times New Roman"/>
          <w:sz w:val="28"/>
        </w:rPr>
        <w:t>эквайеров</w:t>
      </w:r>
      <w:proofErr w:type="spellEnd"/>
      <w:r w:rsidRPr="00C8241D">
        <w:rPr>
          <w:rFonts w:ascii="Times New Roman" w:hAnsi="Times New Roman" w:cs="Times New Roman"/>
          <w:sz w:val="28"/>
        </w:rPr>
        <w:t xml:space="preserve">: </w:t>
      </w:r>
      <w:proofErr w:type="spellStart"/>
      <w:r w:rsidRPr="00C8241D">
        <w:rPr>
          <w:rFonts w:ascii="Times New Roman" w:hAnsi="Times New Roman" w:cs="Times New Roman"/>
          <w:sz w:val="28"/>
        </w:rPr>
        <w:t>Альфа-банк</w:t>
      </w:r>
      <w:proofErr w:type="spellEnd"/>
      <w:r w:rsidRPr="00C8241D">
        <w:rPr>
          <w:rFonts w:ascii="Times New Roman" w:hAnsi="Times New Roman" w:cs="Times New Roman"/>
          <w:sz w:val="28"/>
        </w:rPr>
        <w:t xml:space="preserve">, Банк ВТБ, Газпромбанк, Кредит Европа Банк, Открытие, Почта Банк, Промсвязьбанк, РОСБАНК,  Российский национальный коммерческий банк, Сбербанк России, </w:t>
      </w:r>
      <w:proofErr w:type="spellStart"/>
      <w:r w:rsidRPr="00C8241D">
        <w:rPr>
          <w:rFonts w:ascii="Times New Roman" w:hAnsi="Times New Roman" w:cs="Times New Roman"/>
          <w:sz w:val="28"/>
        </w:rPr>
        <w:t>Совкомбанк</w:t>
      </w:r>
      <w:proofErr w:type="spellEnd"/>
      <w:r w:rsidRPr="00C8241D">
        <w:rPr>
          <w:rFonts w:ascii="Times New Roman" w:hAnsi="Times New Roman" w:cs="Times New Roman"/>
          <w:sz w:val="28"/>
        </w:rPr>
        <w:t>.</w:t>
      </w:r>
    </w:p>
    <w:p w:rsidR="005561F4" w:rsidRDefault="005561F4" w:rsidP="00F04668">
      <w:pPr>
        <w:pStyle w:val="a6"/>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t>Разработаны</w:t>
      </w:r>
      <w:r w:rsidRPr="00057175">
        <w:rPr>
          <w:rFonts w:ascii="Times New Roman" w:hAnsi="Times New Roman" w:cs="Times New Roman"/>
          <w:i/>
          <w:sz w:val="28"/>
        </w:rPr>
        <w:t>:</w:t>
      </w:r>
    </w:p>
    <w:p w:rsidR="005561F4" w:rsidRPr="003B2255" w:rsidRDefault="00425F9F" w:rsidP="00425F9F">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1. </w:t>
      </w:r>
      <w:r w:rsidR="005561F4">
        <w:rPr>
          <w:rFonts w:ascii="Times New Roman" w:hAnsi="Times New Roman" w:cs="Times New Roman"/>
          <w:sz w:val="28"/>
        </w:rPr>
        <w:t>Согласован Федеральным казначейством и внесен Министерством труда и социальной защиты Российской Федерации в Правительство Российской Федерации проект федерального закона «О приобретении отдельных видов товаров, работ и услуг с использованием электронного сертификата и о внесении изменений в отдельные законодательные акты Российской Федерации».</w:t>
      </w:r>
    </w:p>
    <w:p w:rsidR="00390791" w:rsidRPr="001A6B98" w:rsidRDefault="00425F9F" w:rsidP="00425F9F">
      <w:pPr>
        <w:pStyle w:val="a6"/>
        <w:spacing w:after="240" w:line="360" w:lineRule="atLeast"/>
        <w:ind w:firstLine="709"/>
        <w:jc w:val="both"/>
        <w:rPr>
          <w:rFonts w:ascii="Times New Roman" w:hAnsi="Times New Roman" w:cs="Times New Roman"/>
          <w:sz w:val="28"/>
        </w:rPr>
      </w:pPr>
      <w:r>
        <w:rPr>
          <w:rFonts w:ascii="Times New Roman" w:hAnsi="Times New Roman" w:cs="Times New Roman"/>
          <w:sz w:val="28"/>
        </w:rPr>
        <w:t>2. </w:t>
      </w:r>
      <w:r w:rsidR="005561F4">
        <w:rPr>
          <w:rFonts w:ascii="Times New Roman" w:hAnsi="Times New Roman" w:cs="Times New Roman"/>
          <w:sz w:val="28"/>
        </w:rPr>
        <w:t>Разработаны п</w:t>
      </w:r>
      <w:r w:rsidR="005561F4" w:rsidRPr="003B2255">
        <w:rPr>
          <w:rFonts w:ascii="Times New Roman" w:hAnsi="Times New Roman" w:cs="Times New Roman"/>
          <w:sz w:val="28"/>
        </w:rPr>
        <w:t>роект</w:t>
      </w:r>
      <w:r w:rsidR="005561F4">
        <w:rPr>
          <w:rFonts w:ascii="Times New Roman" w:hAnsi="Times New Roman" w:cs="Times New Roman"/>
          <w:sz w:val="28"/>
        </w:rPr>
        <w:t>ы функциональных требований и</w:t>
      </w:r>
      <w:r w:rsidR="005561F4" w:rsidRPr="003B2255">
        <w:rPr>
          <w:rFonts w:ascii="Times New Roman" w:hAnsi="Times New Roman" w:cs="Times New Roman"/>
          <w:sz w:val="28"/>
        </w:rPr>
        <w:t xml:space="preserve"> технического задания на создание </w:t>
      </w:r>
      <w:r w:rsidR="005561F4">
        <w:rPr>
          <w:rFonts w:ascii="Times New Roman" w:hAnsi="Times New Roman" w:cs="Times New Roman"/>
          <w:sz w:val="28"/>
        </w:rPr>
        <w:t xml:space="preserve">государственной </w:t>
      </w:r>
      <w:r w:rsidR="005561F4" w:rsidRPr="003B2255">
        <w:rPr>
          <w:rFonts w:ascii="Times New Roman" w:hAnsi="Times New Roman" w:cs="Times New Roman"/>
          <w:sz w:val="28"/>
        </w:rPr>
        <w:t xml:space="preserve">информационной системы </w:t>
      </w:r>
      <w:r w:rsidR="005561F4">
        <w:rPr>
          <w:rFonts w:ascii="Times New Roman" w:hAnsi="Times New Roman" w:cs="Times New Roman"/>
          <w:sz w:val="28"/>
        </w:rPr>
        <w:t>электронных сертификатов.</w:t>
      </w:r>
    </w:p>
    <w:p w:rsidR="0026015D" w:rsidRDefault="0026015D" w:rsidP="00104E87">
      <w:pPr>
        <w:pStyle w:val="a6"/>
        <w:spacing w:after="240" w:line="360" w:lineRule="atLeast"/>
        <w:jc w:val="cente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lastRenderedPageBreak/>
        <w:t>Создани</w:t>
      </w:r>
      <w:r w:rsidR="00F04668">
        <w:rPr>
          <w:rFonts w:ascii="Times New Roman" w:hAnsi="Times New Roman" w:cs="Times New Roman"/>
          <w:b/>
          <w:color w:val="943634" w:themeColor="accent2" w:themeShade="BF"/>
          <w:sz w:val="28"/>
        </w:rPr>
        <w:t>е системы казначейских платежей</w:t>
      </w:r>
    </w:p>
    <w:p w:rsidR="0026015D" w:rsidRPr="009459BC" w:rsidRDefault="0026015D" w:rsidP="00F04668">
      <w:pPr>
        <w:pStyle w:val="a6"/>
        <w:spacing w:after="240" w:line="360" w:lineRule="atLeast"/>
        <w:ind w:firstLine="709"/>
        <w:jc w:val="both"/>
        <w:rPr>
          <w:rFonts w:ascii="Times New Roman" w:hAnsi="Times New Roman" w:cs="Times New Roman"/>
          <w:sz w:val="28"/>
          <w:szCs w:val="28"/>
        </w:rPr>
      </w:pPr>
      <w:r w:rsidRPr="009459BC">
        <w:rPr>
          <w:rFonts w:ascii="Times New Roman" w:hAnsi="Times New Roman" w:cs="Times New Roman"/>
          <w:sz w:val="28"/>
          <w:szCs w:val="28"/>
        </w:rPr>
        <w:t xml:space="preserve">Создание системы казначейских платежей призвано обеспечить качественно новый уровень казначейского обслуживания клиентов, число которых возрастает в силу приобретаемых Федеральным казначейством полномочий, стоящих перед государством вызовов по усилению </w:t>
      </w:r>
      <w:proofErr w:type="gramStart"/>
      <w:r w:rsidRPr="009459BC">
        <w:rPr>
          <w:rFonts w:ascii="Times New Roman" w:hAnsi="Times New Roman" w:cs="Times New Roman"/>
          <w:sz w:val="28"/>
          <w:szCs w:val="28"/>
        </w:rPr>
        <w:t>контроля за</w:t>
      </w:r>
      <w:proofErr w:type="gramEnd"/>
      <w:r w:rsidRPr="009459BC">
        <w:rPr>
          <w:rFonts w:ascii="Times New Roman" w:hAnsi="Times New Roman" w:cs="Times New Roman"/>
          <w:sz w:val="28"/>
          <w:szCs w:val="28"/>
        </w:rPr>
        <w:t xml:space="preserve"> расходованием бюджетных средств, в том числе посредством приема на казначейское сопровождение организаций коммерческого сектора – исполнителей по государственным контрактам.</w:t>
      </w:r>
    </w:p>
    <w:p w:rsidR="0026015D" w:rsidRPr="009459BC" w:rsidRDefault="0026015D" w:rsidP="00F04668">
      <w:pPr>
        <w:pStyle w:val="a6"/>
        <w:spacing w:after="120" w:line="360" w:lineRule="atLeast"/>
        <w:ind w:firstLine="709"/>
        <w:jc w:val="both"/>
        <w:rPr>
          <w:rFonts w:ascii="Times New Roman" w:hAnsi="Times New Roman" w:cs="Times New Roman"/>
          <w:sz w:val="28"/>
          <w:szCs w:val="28"/>
        </w:rPr>
      </w:pPr>
      <w:r w:rsidRPr="009459BC">
        <w:rPr>
          <w:rFonts w:ascii="Times New Roman" w:hAnsi="Times New Roman" w:cs="Times New Roman"/>
          <w:sz w:val="28"/>
          <w:szCs w:val="28"/>
        </w:rPr>
        <w:t xml:space="preserve">Моментальность проведения платежей является ключевым направлением развития платежной </w:t>
      </w:r>
      <w:proofErr w:type="gramStart"/>
      <w:r w:rsidRPr="009459BC">
        <w:rPr>
          <w:rFonts w:ascii="Times New Roman" w:hAnsi="Times New Roman" w:cs="Times New Roman"/>
          <w:sz w:val="28"/>
          <w:szCs w:val="28"/>
        </w:rPr>
        <w:t>индустрии</w:t>
      </w:r>
      <w:proofErr w:type="gramEnd"/>
      <w:r w:rsidRPr="009459BC">
        <w:rPr>
          <w:rFonts w:ascii="Times New Roman" w:hAnsi="Times New Roman" w:cs="Times New Roman"/>
          <w:sz w:val="28"/>
          <w:szCs w:val="28"/>
        </w:rPr>
        <w:t xml:space="preserve"> и Казначейство России при создании системы казначейских платежей также решает указанную задачу в условиях казначейского обслуживания клиентов в 11 часовых поясах.</w:t>
      </w:r>
    </w:p>
    <w:p w:rsidR="0026015D" w:rsidRDefault="0026015D" w:rsidP="00F04668">
      <w:pPr>
        <w:pStyle w:val="a6"/>
        <w:spacing w:after="120" w:line="360" w:lineRule="atLeast"/>
        <w:ind w:firstLine="709"/>
        <w:jc w:val="both"/>
        <w:rPr>
          <w:rFonts w:ascii="Times New Roman" w:hAnsi="Times New Roman" w:cs="Times New Roman"/>
          <w:sz w:val="28"/>
          <w:szCs w:val="28"/>
        </w:rPr>
      </w:pPr>
      <w:r w:rsidRPr="009459BC">
        <w:rPr>
          <w:rFonts w:ascii="Times New Roman" w:hAnsi="Times New Roman" w:cs="Times New Roman"/>
          <w:sz w:val="28"/>
          <w:szCs w:val="28"/>
        </w:rPr>
        <w:t>Система казначейских платежей является совокупностью участников, находящихся на обслуживании в Федеральном казначействе, финансовых органах и органах управления государственными внебюджетными фондами (прямых и косвенных участников), и оператора системы казначейских платежей, взаимодействующих по единым правилам организации и функционирования системы казначейских платежей, включающим правила проведения прямых расчетов между клиентами Федерального казначейства.</w:t>
      </w:r>
    </w:p>
    <w:p w:rsidR="00E05D64" w:rsidRDefault="00E05D64" w:rsidP="00E05D64">
      <w:pPr>
        <w:pStyle w:val="a6"/>
        <w:spacing w:after="120" w:line="360" w:lineRule="atLeast"/>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81725" cy="2914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9000" cy="2913365"/>
                    </a:xfrm>
                    <a:prstGeom prst="rect">
                      <a:avLst/>
                    </a:prstGeom>
                  </pic:spPr>
                </pic:pic>
              </a:graphicData>
            </a:graphic>
          </wp:inline>
        </w:drawing>
      </w:r>
    </w:p>
    <w:p w:rsidR="0026015D" w:rsidRPr="009459BC" w:rsidRDefault="0026015D" w:rsidP="00F04668">
      <w:pPr>
        <w:pStyle w:val="a6"/>
        <w:spacing w:after="120" w:line="360" w:lineRule="atLeast"/>
        <w:ind w:firstLine="709"/>
        <w:jc w:val="both"/>
        <w:rPr>
          <w:rFonts w:ascii="Times New Roman" w:hAnsi="Times New Roman" w:cs="Times New Roman"/>
          <w:sz w:val="28"/>
          <w:szCs w:val="28"/>
        </w:rPr>
      </w:pPr>
      <w:r w:rsidRPr="00B7322D">
        <w:rPr>
          <w:rFonts w:ascii="Times New Roman" w:hAnsi="Times New Roman" w:cs="Times New Roman"/>
          <w:sz w:val="28"/>
          <w:szCs w:val="28"/>
        </w:rPr>
        <w:t xml:space="preserve">В этих целях в 2019 году было обеспечено принятие Федерального закона от 27 декабря 2019 г. № 479-ФЗ «О внесении изменений </w:t>
      </w:r>
      <w:r w:rsidR="00BF105D">
        <w:rPr>
          <w:rFonts w:ascii="Times New Roman" w:hAnsi="Times New Roman" w:cs="Times New Roman"/>
          <w:sz w:val="28"/>
          <w:szCs w:val="28"/>
        </w:rPr>
        <w:br/>
      </w:r>
      <w:r w:rsidRPr="00B7322D">
        <w:rPr>
          <w:rFonts w:ascii="Times New Roman" w:hAnsi="Times New Roman" w:cs="Times New Roman"/>
          <w:sz w:val="28"/>
          <w:szCs w:val="28"/>
        </w:rPr>
        <w:t xml:space="preserve">в Бюджетный кодекс Российской Федерации в части казначейского </w:t>
      </w:r>
      <w:r w:rsidRPr="00B7322D">
        <w:rPr>
          <w:rFonts w:ascii="Times New Roman" w:hAnsi="Times New Roman" w:cs="Times New Roman"/>
          <w:sz w:val="28"/>
          <w:szCs w:val="28"/>
        </w:rPr>
        <w:lastRenderedPageBreak/>
        <w:t xml:space="preserve">обслуживания и </w:t>
      </w:r>
      <w:r w:rsidR="00E05D64">
        <w:rPr>
          <w:rFonts w:ascii="Times New Roman" w:hAnsi="Times New Roman" w:cs="Times New Roman"/>
          <w:sz w:val="28"/>
          <w:szCs w:val="28"/>
        </w:rPr>
        <w:t>системы казначейских платежей»</w:t>
      </w:r>
      <w:r w:rsidRPr="00B7322D">
        <w:rPr>
          <w:rFonts w:ascii="Times New Roman" w:hAnsi="Times New Roman" w:cs="Times New Roman"/>
          <w:sz w:val="28"/>
          <w:szCs w:val="28"/>
        </w:rPr>
        <w:t>, вступающи</w:t>
      </w:r>
      <w:r>
        <w:rPr>
          <w:rFonts w:ascii="Times New Roman" w:hAnsi="Times New Roman" w:cs="Times New Roman"/>
          <w:sz w:val="28"/>
          <w:szCs w:val="28"/>
        </w:rPr>
        <w:t>й</w:t>
      </w:r>
      <w:r w:rsidRPr="00B7322D">
        <w:rPr>
          <w:rFonts w:ascii="Times New Roman" w:hAnsi="Times New Roman" w:cs="Times New Roman"/>
          <w:sz w:val="28"/>
          <w:szCs w:val="28"/>
        </w:rPr>
        <w:t xml:space="preserve"> в силу 01.01.2021.</w:t>
      </w:r>
    </w:p>
    <w:p w:rsidR="0026015D" w:rsidRPr="004114B0" w:rsidRDefault="0026015D" w:rsidP="004114B0">
      <w:pPr>
        <w:pStyle w:val="a6"/>
        <w:spacing w:after="120" w:line="360" w:lineRule="atLeast"/>
        <w:ind w:firstLine="709"/>
        <w:jc w:val="both"/>
        <w:rPr>
          <w:rFonts w:ascii="Times New Roman" w:hAnsi="Times New Roman" w:cs="Times New Roman"/>
          <w:sz w:val="28"/>
          <w:szCs w:val="28"/>
        </w:rPr>
      </w:pPr>
      <w:r w:rsidRPr="006B0817">
        <w:rPr>
          <w:rFonts w:ascii="Times New Roman" w:hAnsi="Times New Roman" w:cs="Times New Roman"/>
          <w:sz w:val="28"/>
          <w:szCs w:val="28"/>
        </w:rPr>
        <w:t xml:space="preserve">В рамках </w:t>
      </w:r>
      <w:r>
        <w:rPr>
          <w:rFonts w:ascii="Times New Roman" w:hAnsi="Times New Roman" w:cs="Times New Roman"/>
          <w:sz w:val="28"/>
          <w:szCs w:val="28"/>
        </w:rPr>
        <w:t xml:space="preserve">подготовки к созданию единого казначейского счета </w:t>
      </w:r>
      <w:r w:rsidR="00BF105D">
        <w:rPr>
          <w:rFonts w:ascii="Times New Roman" w:hAnsi="Times New Roman" w:cs="Times New Roman"/>
          <w:sz w:val="28"/>
          <w:szCs w:val="28"/>
        </w:rPr>
        <w:br/>
      </w:r>
      <w:r>
        <w:rPr>
          <w:rFonts w:ascii="Times New Roman" w:hAnsi="Times New Roman" w:cs="Times New Roman"/>
          <w:sz w:val="28"/>
          <w:szCs w:val="28"/>
        </w:rPr>
        <w:t>во взаимодействии</w:t>
      </w:r>
      <w:r w:rsidRPr="006B0817">
        <w:rPr>
          <w:rFonts w:ascii="Times New Roman" w:hAnsi="Times New Roman" w:cs="Times New Roman"/>
          <w:sz w:val="28"/>
          <w:szCs w:val="28"/>
        </w:rPr>
        <w:t xml:space="preserve"> с Центральным банком Российской Федерации </w:t>
      </w:r>
      <w:r>
        <w:rPr>
          <w:rFonts w:ascii="Times New Roman" w:hAnsi="Times New Roman" w:cs="Times New Roman"/>
          <w:sz w:val="28"/>
          <w:szCs w:val="28"/>
        </w:rPr>
        <w:t>создан</w:t>
      </w:r>
      <w:r w:rsidRPr="006B0817">
        <w:rPr>
          <w:rFonts w:ascii="Times New Roman" w:hAnsi="Times New Roman" w:cs="Times New Roman"/>
          <w:sz w:val="28"/>
          <w:szCs w:val="28"/>
        </w:rPr>
        <w:t xml:space="preserve"> </w:t>
      </w:r>
      <w:r>
        <w:rPr>
          <w:rFonts w:ascii="Times New Roman" w:hAnsi="Times New Roman" w:cs="Times New Roman"/>
          <w:sz w:val="28"/>
          <w:szCs w:val="28"/>
        </w:rPr>
        <w:t>пул</w:t>
      </w:r>
      <w:r w:rsidRPr="006B0817">
        <w:rPr>
          <w:rFonts w:ascii="Times New Roman" w:hAnsi="Times New Roman" w:cs="Times New Roman"/>
          <w:sz w:val="28"/>
          <w:szCs w:val="28"/>
        </w:rPr>
        <w:t xml:space="preserve"> ликвидности Федерального казначейства</w:t>
      </w:r>
      <w:r>
        <w:rPr>
          <w:rFonts w:ascii="Times New Roman" w:hAnsi="Times New Roman" w:cs="Times New Roman"/>
          <w:sz w:val="28"/>
          <w:szCs w:val="28"/>
        </w:rPr>
        <w:t>, объединяющий денежные средства федерального бюджета на счетах территориальных органов Федерального казначейства. С</w:t>
      </w:r>
      <w:r w:rsidRPr="000561E0">
        <w:rPr>
          <w:rFonts w:ascii="Times New Roman" w:hAnsi="Times New Roman" w:cs="Times New Roman"/>
          <w:sz w:val="28"/>
          <w:szCs w:val="28"/>
        </w:rPr>
        <w:t xml:space="preserve"> 1</w:t>
      </w:r>
      <w:r>
        <w:rPr>
          <w:rFonts w:ascii="Times New Roman" w:hAnsi="Times New Roman" w:cs="Times New Roman"/>
          <w:sz w:val="28"/>
          <w:szCs w:val="28"/>
        </w:rPr>
        <w:t> </w:t>
      </w:r>
      <w:r w:rsidRPr="000561E0">
        <w:rPr>
          <w:rFonts w:ascii="Times New Roman" w:hAnsi="Times New Roman" w:cs="Times New Roman"/>
          <w:sz w:val="28"/>
          <w:szCs w:val="28"/>
        </w:rPr>
        <w:t>августа</w:t>
      </w:r>
      <w:r>
        <w:rPr>
          <w:rFonts w:ascii="Times New Roman" w:hAnsi="Times New Roman" w:cs="Times New Roman"/>
          <w:sz w:val="28"/>
          <w:szCs w:val="28"/>
        </w:rPr>
        <w:t> </w:t>
      </w:r>
      <w:r w:rsidRPr="000561E0">
        <w:rPr>
          <w:rFonts w:ascii="Times New Roman" w:hAnsi="Times New Roman" w:cs="Times New Roman"/>
          <w:sz w:val="28"/>
          <w:szCs w:val="28"/>
        </w:rPr>
        <w:t>2019</w:t>
      </w:r>
      <w:r>
        <w:rPr>
          <w:rFonts w:ascii="Times New Roman" w:hAnsi="Times New Roman" w:cs="Times New Roman"/>
          <w:sz w:val="28"/>
          <w:szCs w:val="28"/>
        </w:rPr>
        <w:t> </w:t>
      </w:r>
      <w:r w:rsidRPr="000561E0">
        <w:rPr>
          <w:rFonts w:ascii="Times New Roman" w:hAnsi="Times New Roman" w:cs="Times New Roman"/>
          <w:sz w:val="28"/>
          <w:szCs w:val="28"/>
        </w:rPr>
        <w:t>года в пул ликвидности включены</w:t>
      </w:r>
      <w:r w:rsidRPr="009459BC">
        <w:rPr>
          <w:rFonts w:ascii="Times New Roman" w:hAnsi="Times New Roman" w:cs="Times New Roman"/>
          <w:sz w:val="28"/>
          <w:szCs w:val="28"/>
        </w:rPr>
        <w:t xml:space="preserve"> </w:t>
      </w:r>
      <w:r>
        <w:rPr>
          <w:rFonts w:ascii="Times New Roman" w:hAnsi="Times New Roman" w:cs="Times New Roman"/>
          <w:sz w:val="28"/>
          <w:szCs w:val="28"/>
        </w:rPr>
        <w:t xml:space="preserve">счета </w:t>
      </w:r>
      <w:r w:rsidRPr="009459BC">
        <w:rPr>
          <w:rFonts w:ascii="Times New Roman" w:hAnsi="Times New Roman" w:cs="Times New Roman"/>
          <w:sz w:val="28"/>
          <w:szCs w:val="28"/>
        </w:rPr>
        <w:t xml:space="preserve">56 </w:t>
      </w:r>
      <w:r>
        <w:rPr>
          <w:rFonts w:ascii="Times New Roman" w:hAnsi="Times New Roman" w:cs="Times New Roman"/>
          <w:sz w:val="28"/>
          <w:szCs w:val="28"/>
        </w:rPr>
        <w:t>территориальных органов Федерального казначейства</w:t>
      </w:r>
      <w:r>
        <w:rPr>
          <w:rFonts w:ascii="Times New Roman" w:hAnsi="Times New Roman" w:cs="Times New Roman"/>
          <w:sz w:val="28"/>
        </w:rPr>
        <w:t>.</w:t>
      </w:r>
    </w:p>
    <w:p w:rsidR="0026015D" w:rsidRDefault="0026015D" w:rsidP="00F04668">
      <w:pPr>
        <w:pStyle w:val="a6"/>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t>Разработаны</w:t>
      </w:r>
      <w:r w:rsidRPr="00057175">
        <w:rPr>
          <w:rFonts w:ascii="Times New Roman" w:hAnsi="Times New Roman" w:cs="Times New Roman"/>
          <w:i/>
          <w:sz w:val="28"/>
        </w:rPr>
        <w:t>:</w:t>
      </w:r>
    </w:p>
    <w:p w:rsidR="0026015D" w:rsidRPr="004114B0" w:rsidRDefault="00425F9F" w:rsidP="00425F9F">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w:t>
      </w:r>
      <w:r w:rsidR="0026015D" w:rsidRPr="005561F4">
        <w:rPr>
          <w:rFonts w:ascii="Times New Roman" w:hAnsi="Times New Roman" w:cs="Times New Roman"/>
          <w:sz w:val="28"/>
          <w:szCs w:val="28"/>
        </w:rPr>
        <w:t xml:space="preserve">Разработаны, согласованы в Казначействе России 42 проекта нормативных правовых актов, необходимых для реализации Федерального закона от 27 декабря 2019 г. № 479-ФЗ «О внесении изменений </w:t>
      </w:r>
      <w:r w:rsidR="00BF105D">
        <w:rPr>
          <w:rFonts w:ascii="Times New Roman" w:hAnsi="Times New Roman" w:cs="Times New Roman"/>
          <w:sz w:val="28"/>
          <w:szCs w:val="28"/>
        </w:rPr>
        <w:br/>
      </w:r>
      <w:r w:rsidR="0026015D" w:rsidRPr="005561F4">
        <w:rPr>
          <w:rFonts w:ascii="Times New Roman" w:hAnsi="Times New Roman" w:cs="Times New Roman"/>
          <w:sz w:val="28"/>
          <w:szCs w:val="28"/>
        </w:rPr>
        <w:t>в Бюджетный кодекс Российской Федерации в части казначейского обслуживания и системы казначейских платежей», которые были направлены на рассмотрение в Министерство финансов Российской Федерации. Отдельные проекты прошли предварительное согласование с Центральным банком Российской Федерации. По 30 актам получено концептуальное согласование Минфина России.</w:t>
      </w:r>
    </w:p>
    <w:p w:rsidR="0026015D" w:rsidRDefault="0026015D" w:rsidP="00F04668">
      <w:pPr>
        <w:pStyle w:val="a6"/>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t>Утверждены</w:t>
      </w:r>
      <w:r w:rsidRPr="00057175">
        <w:rPr>
          <w:rFonts w:ascii="Times New Roman" w:hAnsi="Times New Roman" w:cs="Times New Roman"/>
          <w:i/>
          <w:sz w:val="28"/>
        </w:rPr>
        <w:t>:</w:t>
      </w:r>
    </w:p>
    <w:p w:rsidR="00E642E9" w:rsidRPr="00E642E9" w:rsidRDefault="00425F9F" w:rsidP="00E642E9">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w:t>
      </w:r>
      <w:r w:rsidR="0026015D" w:rsidRPr="00575A59">
        <w:rPr>
          <w:rFonts w:ascii="Times New Roman" w:hAnsi="Times New Roman" w:cs="Times New Roman"/>
          <w:sz w:val="28"/>
          <w:szCs w:val="28"/>
        </w:rPr>
        <w:t>Обеспечено принятие Федерального закона от 27 декабря 2019 г.</w:t>
      </w:r>
      <w:r w:rsidR="0026015D">
        <w:rPr>
          <w:rFonts w:ascii="Times New Roman" w:hAnsi="Times New Roman" w:cs="Times New Roman"/>
          <w:sz w:val="28"/>
          <w:szCs w:val="28"/>
        </w:rPr>
        <w:t xml:space="preserve"> </w:t>
      </w:r>
      <w:r w:rsidR="0026015D" w:rsidRPr="00575A59">
        <w:rPr>
          <w:rFonts w:ascii="Times New Roman" w:hAnsi="Times New Roman" w:cs="Times New Roman"/>
          <w:sz w:val="28"/>
          <w:szCs w:val="28"/>
        </w:rPr>
        <w:t xml:space="preserve">№ 479-ФЗ «О внесении изменений в Бюджетный кодекс Российской Федерации в части казначейского обслуживания и </w:t>
      </w:r>
      <w:r w:rsidR="0026015D">
        <w:rPr>
          <w:rFonts w:ascii="Times New Roman" w:hAnsi="Times New Roman" w:cs="Times New Roman"/>
          <w:sz w:val="28"/>
          <w:szCs w:val="28"/>
        </w:rPr>
        <w:t>системы казначейских платежей», вступающ</w:t>
      </w:r>
      <w:r w:rsidR="00E05D64">
        <w:rPr>
          <w:rFonts w:ascii="Times New Roman" w:hAnsi="Times New Roman" w:cs="Times New Roman"/>
          <w:sz w:val="28"/>
          <w:szCs w:val="28"/>
        </w:rPr>
        <w:t>его</w:t>
      </w:r>
      <w:r w:rsidR="0026015D">
        <w:rPr>
          <w:rFonts w:ascii="Times New Roman" w:hAnsi="Times New Roman" w:cs="Times New Roman"/>
          <w:sz w:val="28"/>
          <w:szCs w:val="28"/>
        </w:rPr>
        <w:t xml:space="preserve"> в силу 1 января 2021 года.</w:t>
      </w:r>
    </w:p>
    <w:p w:rsidR="00E642E9" w:rsidRDefault="00E642E9" w:rsidP="00E642E9">
      <w:pPr>
        <w:pStyle w:val="a6"/>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E642E9" w:rsidRPr="00E642E9" w:rsidRDefault="00E642E9" w:rsidP="00E642E9">
      <w:pPr>
        <w:pStyle w:val="a7"/>
        <w:spacing w:after="120" w:line="360" w:lineRule="atLeast"/>
        <w:ind w:left="0" w:firstLine="709"/>
        <w:jc w:val="both"/>
        <w:rPr>
          <w:rFonts w:ascii="Times New Roman" w:hAnsi="Times New Roman" w:cs="Times New Roman"/>
          <w:sz w:val="28"/>
        </w:rPr>
      </w:pPr>
      <w:r>
        <w:rPr>
          <w:rFonts w:ascii="Times New Roman" w:hAnsi="Times New Roman" w:cs="Times New Roman"/>
          <w:sz w:val="28"/>
        </w:rPr>
        <w:noBreakHyphen/>
        <w:t> </w:t>
      </w:r>
      <w:r w:rsidRPr="00E642E9">
        <w:rPr>
          <w:rFonts w:ascii="Times New Roman" w:hAnsi="Times New Roman" w:cs="Times New Roman"/>
          <w:sz w:val="28"/>
        </w:rPr>
        <w:t>Обеспечено бесперебойное осуществление платежей.</w:t>
      </w:r>
    </w:p>
    <w:p w:rsidR="00DD07C1" w:rsidRPr="00F04668" w:rsidRDefault="00DD07C1" w:rsidP="00104E87">
      <w:pPr>
        <w:pStyle w:val="a6"/>
        <w:spacing w:before="240" w:after="240" w:line="360" w:lineRule="atLeast"/>
        <w:jc w:val="cente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Разработка и утверждение механизма</w:t>
      </w:r>
      <w:r w:rsidRPr="00712421">
        <w:rPr>
          <w:rFonts w:ascii="Times New Roman" w:hAnsi="Times New Roman" w:cs="Times New Roman"/>
          <w:b/>
          <w:color w:val="943634" w:themeColor="accent2" w:themeShade="BF"/>
          <w:sz w:val="28"/>
        </w:rPr>
        <w:t xml:space="preserve"> санкционирования</w:t>
      </w:r>
      <w:r w:rsidR="00BF105D">
        <w:rPr>
          <w:rFonts w:ascii="Times New Roman" w:hAnsi="Times New Roman" w:cs="Times New Roman"/>
          <w:b/>
          <w:color w:val="943634" w:themeColor="accent2" w:themeShade="BF"/>
          <w:sz w:val="28"/>
        </w:rPr>
        <w:br/>
      </w:r>
      <w:r w:rsidRPr="00712421">
        <w:rPr>
          <w:rFonts w:ascii="Times New Roman" w:hAnsi="Times New Roman" w:cs="Times New Roman"/>
          <w:b/>
          <w:color w:val="943634" w:themeColor="accent2" w:themeShade="BF"/>
          <w:sz w:val="28"/>
        </w:rPr>
        <w:t>при предоставлении из бюджетов бюджетной системы Российской Федерации средств на меры социальной поддержки граждан Российской Федерации с использованием данных единой государственной информационной системы социального обеспечению и</w:t>
      </w:r>
      <w:r w:rsidR="00F04668">
        <w:rPr>
          <w:rFonts w:ascii="Times New Roman" w:hAnsi="Times New Roman" w:cs="Times New Roman"/>
          <w:b/>
          <w:color w:val="943634" w:themeColor="accent2" w:themeShade="BF"/>
          <w:sz w:val="28"/>
        </w:rPr>
        <w:t xml:space="preserve"> федерального реестра инвалидов</w:t>
      </w:r>
    </w:p>
    <w:p w:rsidR="001A6B98" w:rsidRDefault="00DD07C1" w:rsidP="00E47EC6">
      <w:pPr>
        <w:spacing w:after="120" w:line="360" w:lineRule="atLeast"/>
        <w:ind w:firstLine="709"/>
        <w:jc w:val="both"/>
        <w:rPr>
          <w:rFonts w:ascii="Times New Roman" w:hAnsi="Times New Roman" w:cs="Times New Roman"/>
          <w:sz w:val="28"/>
        </w:rPr>
      </w:pPr>
      <w:r w:rsidRPr="003A637E">
        <w:rPr>
          <w:rFonts w:ascii="Times New Roman" w:hAnsi="Times New Roman" w:cs="Times New Roman"/>
          <w:sz w:val="28"/>
        </w:rPr>
        <w:t xml:space="preserve">Федеральное казначейство совместно с Пенсионным фондом Российской Федерации реализует пилотный проект «Организация взаимодействия Единой государственной информационной системы социального обеспечения с информационной системой Федеральное </w:t>
      </w:r>
      <w:r w:rsidRPr="003A637E">
        <w:rPr>
          <w:rFonts w:ascii="Times New Roman" w:hAnsi="Times New Roman" w:cs="Times New Roman"/>
          <w:sz w:val="28"/>
        </w:rPr>
        <w:lastRenderedPageBreak/>
        <w:t xml:space="preserve">казначейство», в рамках которого запланирован эксперимент по санкционированию органами Федерального казначейства социальных выплат с использованием данных ЕГИССО. </w:t>
      </w:r>
      <w:proofErr w:type="gramStart"/>
      <w:r w:rsidRPr="003A637E">
        <w:rPr>
          <w:rFonts w:ascii="Times New Roman" w:hAnsi="Times New Roman" w:cs="Times New Roman"/>
          <w:sz w:val="28"/>
        </w:rPr>
        <w:t xml:space="preserve">В целях подготовки </w:t>
      </w:r>
      <w:r w:rsidR="00BF105D">
        <w:rPr>
          <w:rFonts w:ascii="Times New Roman" w:hAnsi="Times New Roman" w:cs="Times New Roman"/>
          <w:sz w:val="28"/>
        </w:rPr>
        <w:br/>
      </w:r>
      <w:r w:rsidRPr="003A637E">
        <w:rPr>
          <w:rFonts w:ascii="Times New Roman" w:hAnsi="Times New Roman" w:cs="Times New Roman"/>
          <w:sz w:val="28"/>
        </w:rPr>
        <w:t xml:space="preserve">к проведению эксперимента в июне – июле 2019 г. проведено сквозное интеграционное тестирование информационного взаимодействия ЕГИССО, информационных систем Федерального казначейства, </w:t>
      </w:r>
      <w:r w:rsidR="00BF105D">
        <w:rPr>
          <w:rFonts w:ascii="Times New Roman" w:hAnsi="Times New Roman" w:cs="Times New Roman"/>
          <w:sz w:val="28"/>
        </w:rPr>
        <w:br/>
      </w:r>
      <w:r w:rsidRPr="003A637E">
        <w:rPr>
          <w:rFonts w:ascii="Times New Roman" w:hAnsi="Times New Roman" w:cs="Times New Roman"/>
          <w:sz w:val="28"/>
        </w:rPr>
        <w:t>АО «Национальная система платежных карт» при осуществлении социальных выплат на банковские карты «Мир» «пилотными» участниками эксперимента в Волгогра</w:t>
      </w:r>
      <w:r w:rsidR="00F04668">
        <w:rPr>
          <w:rFonts w:ascii="Times New Roman" w:hAnsi="Times New Roman" w:cs="Times New Roman"/>
          <w:sz w:val="28"/>
        </w:rPr>
        <w:t>дской и Нижегородской областях.</w:t>
      </w:r>
      <w:proofErr w:type="gramEnd"/>
    </w:p>
    <w:p w:rsidR="002053FE" w:rsidRPr="00D73242" w:rsidRDefault="002053FE" w:rsidP="002053FE">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2053FE" w:rsidRPr="002053FE" w:rsidRDefault="002053FE" w:rsidP="002053FE">
      <w:pPr>
        <w:pStyle w:val="a7"/>
        <w:spacing w:after="120" w:line="360" w:lineRule="atLeast"/>
        <w:ind w:left="0" w:firstLine="709"/>
        <w:jc w:val="both"/>
        <w:rPr>
          <w:rFonts w:ascii="Times New Roman" w:hAnsi="Times New Roman" w:cs="Times New Roman"/>
          <w:sz w:val="28"/>
        </w:rPr>
      </w:pPr>
      <w:r w:rsidRPr="002053FE">
        <w:rPr>
          <w:rFonts w:ascii="Times New Roman" w:hAnsi="Times New Roman" w:cs="Times New Roman"/>
          <w:sz w:val="28"/>
        </w:rPr>
        <w:noBreakHyphen/>
        <w:t> Экономия бюджетных средств за счет минимизации риска перечисления социальных выплат гражданам, не имеющим права на их получение.</w:t>
      </w:r>
    </w:p>
    <w:p w:rsidR="002053FE" w:rsidRPr="002053FE" w:rsidRDefault="002053FE" w:rsidP="002053FE">
      <w:pPr>
        <w:pStyle w:val="a7"/>
        <w:spacing w:after="120" w:line="360" w:lineRule="atLeast"/>
        <w:ind w:left="0" w:firstLine="709"/>
        <w:jc w:val="both"/>
        <w:rPr>
          <w:rFonts w:ascii="Times New Roman" w:hAnsi="Times New Roman" w:cs="Times New Roman"/>
          <w:sz w:val="28"/>
        </w:rPr>
      </w:pPr>
      <w:r w:rsidRPr="002053FE">
        <w:rPr>
          <w:rFonts w:ascii="Times New Roman" w:hAnsi="Times New Roman" w:cs="Times New Roman"/>
          <w:sz w:val="28"/>
        </w:rPr>
        <w:noBreakHyphen/>
        <w:t xml:space="preserve"> Недопущение предоставления социальных выплат, </w:t>
      </w:r>
      <w:proofErr w:type="gramStart"/>
      <w:r w:rsidRPr="002053FE">
        <w:rPr>
          <w:rFonts w:ascii="Times New Roman" w:hAnsi="Times New Roman" w:cs="Times New Roman"/>
          <w:sz w:val="28"/>
        </w:rPr>
        <w:t>сведения</w:t>
      </w:r>
      <w:proofErr w:type="gramEnd"/>
      <w:r w:rsidRPr="002053FE">
        <w:rPr>
          <w:rFonts w:ascii="Times New Roman" w:hAnsi="Times New Roman" w:cs="Times New Roman"/>
          <w:sz w:val="28"/>
        </w:rPr>
        <w:t xml:space="preserve"> </w:t>
      </w:r>
      <w:r w:rsidRPr="002053FE">
        <w:rPr>
          <w:rFonts w:ascii="Times New Roman" w:hAnsi="Times New Roman" w:cs="Times New Roman"/>
          <w:sz w:val="28"/>
        </w:rPr>
        <w:br/>
        <w:t>о назначении которых их получателям отсутствуют в ЕГИССО.</w:t>
      </w:r>
    </w:p>
    <w:p w:rsidR="002053FE" w:rsidRPr="002053FE" w:rsidRDefault="002053FE" w:rsidP="002053FE">
      <w:pPr>
        <w:pStyle w:val="a7"/>
        <w:spacing w:after="120" w:line="360" w:lineRule="atLeast"/>
        <w:ind w:left="0" w:firstLine="709"/>
        <w:jc w:val="both"/>
        <w:rPr>
          <w:rFonts w:ascii="Times New Roman" w:hAnsi="Times New Roman" w:cs="Times New Roman"/>
          <w:sz w:val="28"/>
        </w:rPr>
      </w:pPr>
      <w:r w:rsidRPr="002053FE">
        <w:rPr>
          <w:rFonts w:ascii="Times New Roman" w:hAnsi="Times New Roman" w:cs="Times New Roman"/>
          <w:sz w:val="28"/>
        </w:rPr>
        <w:noBreakHyphen/>
        <w:t> Соблюдение гарантированного объема предоставления социальных выплат гражданам.</w:t>
      </w:r>
    </w:p>
    <w:p w:rsidR="006F6EE2" w:rsidRPr="00F04668" w:rsidRDefault="00DD07C1" w:rsidP="00104E87">
      <w:pPr>
        <w:pStyle w:val="a6"/>
        <w:spacing w:before="240" w:after="240" w:line="360" w:lineRule="atLeast"/>
        <w:jc w:val="cente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Разработка и утверждение ц</w:t>
      </w:r>
      <w:r w:rsidR="00F04F18">
        <w:rPr>
          <w:rFonts w:ascii="Times New Roman" w:hAnsi="Times New Roman" w:cs="Times New Roman"/>
          <w:b/>
          <w:color w:val="943634" w:themeColor="accent2" w:themeShade="BF"/>
          <w:sz w:val="28"/>
        </w:rPr>
        <w:t xml:space="preserve">елевой модели внесения наличных </w:t>
      </w:r>
      <w:r>
        <w:rPr>
          <w:rFonts w:ascii="Times New Roman" w:hAnsi="Times New Roman" w:cs="Times New Roman"/>
          <w:b/>
          <w:color w:val="943634" w:themeColor="accent2" w:themeShade="BF"/>
          <w:sz w:val="28"/>
        </w:rPr>
        <w:t>денежных средств без использования счетов 40116</w:t>
      </w:r>
    </w:p>
    <w:p w:rsidR="00DD07C1" w:rsidRPr="003A637E" w:rsidRDefault="00DD07C1" w:rsidP="00F04668">
      <w:pPr>
        <w:spacing w:after="120" w:line="360" w:lineRule="atLeast"/>
        <w:ind w:firstLine="709"/>
        <w:jc w:val="both"/>
        <w:rPr>
          <w:rFonts w:ascii="Times New Roman" w:hAnsi="Times New Roman" w:cs="Times New Roman"/>
          <w:sz w:val="28"/>
        </w:rPr>
      </w:pPr>
      <w:r w:rsidRPr="003A637E">
        <w:rPr>
          <w:rFonts w:ascii="Times New Roman" w:hAnsi="Times New Roman" w:cs="Times New Roman"/>
          <w:sz w:val="28"/>
        </w:rPr>
        <w:t>Проведен эксперимент по применению целевой модели выплат наличных денежных средств без использования счетов 40116, включая минимизацию наличного денежного оборота (целевая модель «Расходы»).</w:t>
      </w:r>
    </w:p>
    <w:p w:rsidR="00DD07C1" w:rsidRPr="003A637E" w:rsidRDefault="00DD07C1" w:rsidP="00F04668">
      <w:pPr>
        <w:spacing w:after="120" w:line="360" w:lineRule="atLeast"/>
        <w:ind w:firstLine="709"/>
        <w:jc w:val="both"/>
        <w:rPr>
          <w:rFonts w:ascii="Times New Roman" w:hAnsi="Times New Roman" w:cs="Times New Roman"/>
          <w:sz w:val="28"/>
        </w:rPr>
      </w:pPr>
      <w:r w:rsidRPr="003A637E">
        <w:rPr>
          <w:rFonts w:ascii="Times New Roman" w:hAnsi="Times New Roman" w:cs="Times New Roman"/>
          <w:sz w:val="28"/>
        </w:rPr>
        <w:t>Проанализированы направления</w:t>
      </w:r>
      <w:r w:rsidR="003A637E" w:rsidRPr="003A637E">
        <w:rPr>
          <w:rFonts w:ascii="Times New Roman" w:hAnsi="Times New Roman" w:cs="Times New Roman"/>
          <w:sz w:val="28"/>
        </w:rPr>
        <w:t xml:space="preserve"> и причины выплат организациями </w:t>
      </w:r>
      <w:r w:rsidRPr="003A637E">
        <w:rPr>
          <w:rFonts w:ascii="Times New Roman" w:hAnsi="Times New Roman" w:cs="Times New Roman"/>
          <w:sz w:val="28"/>
        </w:rPr>
        <w:t>наличных денежных средств.</w:t>
      </w:r>
    </w:p>
    <w:p w:rsidR="00DD07C1" w:rsidRPr="00A511A3" w:rsidRDefault="00DD07C1" w:rsidP="00F04668">
      <w:pPr>
        <w:spacing w:after="120" w:line="360" w:lineRule="atLeast"/>
        <w:ind w:firstLine="709"/>
        <w:jc w:val="both"/>
        <w:rPr>
          <w:rFonts w:ascii="Times New Roman" w:hAnsi="Times New Roman" w:cs="Times New Roman"/>
          <w:sz w:val="28"/>
        </w:rPr>
      </w:pPr>
      <w:r w:rsidRPr="003A637E">
        <w:rPr>
          <w:rFonts w:ascii="Times New Roman" w:hAnsi="Times New Roman" w:cs="Times New Roman"/>
          <w:sz w:val="28"/>
        </w:rPr>
        <w:t xml:space="preserve">Участниками эксперимента отмечено снижение выплат наличными денежными средствами и в 2020 году запланирована работа </w:t>
      </w:r>
      <w:r w:rsidR="0060046A">
        <w:rPr>
          <w:rFonts w:ascii="Times New Roman" w:hAnsi="Times New Roman" w:cs="Times New Roman"/>
          <w:sz w:val="28"/>
        </w:rPr>
        <w:br/>
      </w:r>
      <w:r w:rsidRPr="003A637E">
        <w:rPr>
          <w:rFonts w:ascii="Times New Roman" w:hAnsi="Times New Roman" w:cs="Times New Roman"/>
          <w:sz w:val="28"/>
        </w:rPr>
        <w:t xml:space="preserve">по тиражированию целевой модели «Расходы» на все управления Федерального казначейства по </w:t>
      </w:r>
      <w:r w:rsidR="00F04F18">
        <w:rPr>
          <w:rFonts w:ascii="Times New Roman" w:hAnsi="Times New Roman" w:cs="Times New Roman"/>
          <w:sz w:val="28"/>
        </w:rPr>
        <w:t>субъектам Российской Федерации;</w:t>
      </w:r>
    </w:p>
    <w:p w:rsidR="00DD07C1" w:rsidRPr="003A637E" w:rsidRDefault="00DD07C1" w:rsidP="00F04668">
      <w:pPr>
        <w:spacing w:after="120" w:line="360" w:lineRule="atLeast"/>
        <w:ind w:firstLine="709"/>
        <w:jc w:val="both"/>
        <w:rPr>
          <w:rFonts w:ascii="Times New Roman" w:hAnsi="Times New Roman" w:cs="Times New Roman"/>
          <w:sz w:val="28"/>
        </w:rPr>
      </w:pPr>
      <w:r w:rsidRPr="003A637E">
        <w:rPr>
          <w:rFonts w:ascii="Times New Roman" w:hAnsi="Times New Roman" w:cs="Times New Roman"/>
          <w:sz w:val="28"/>
        </w:rPr>
        <w:t>Разработана целевая модель внесения наличных денежных средств без использования счетов 40116, включая минимизацию наличного денежного оборота (целевая модель «Доходы»).</w:t>
      </w:r>
    </w:p>
    <w:p w:rsidR="00DD07C1" w:rsidRPr="00A511A3" w:rsidRDefault="00DD07C1" w:rsidP="00F04668">
      <w:pPr>
        <w:spacing w:after="120" w:line="360" w:lineRule="atLeast"/>
        <w:ind w:firstLine="709"/>
        <w:jc w:val="both"/>
        <w:rPr>
          <w:rFonts w:ascii="Times New Roman" w:hAnsi="Times New Roman" w:cs="Times New Roman"/>
          <w:sz w:val="28"/>
        </w:rPr>
      </w:pPr>
      <w:r w:rsidRPr="00A511A3">
        <w:rPr>
          <w:rFonts w:ascii="Times New Roman" w:hAnsi="Times New Roman" w:cs="Times New Roman"/>
          <w:sz w:val="28"/>
        </w:rPr>
        <w:t>Проанализированы направления и причины взносов организациями наличных денежных средств.</w:t>
      </w:r>
    </w:p>
    <w:p w:rsidR="00F04F18" w:rsidRDefault="00DD07C1" w:rsidP="00F04668">
      <w:pPr>
        <w:spacing w:after="120" w:line="360" w:lineRule="atLeast"/>
        <w:ind w:firstLine="709"/>
        <w:jc w:val="both"/>
        <w:rPr>
          <w:rFonts w:ascii="Times New Roman" w:hAnsi="Times New Roman" w:cs="Times New Roman"/>
          <w:sz w:val="28"/>
        </w:rPr>
      </w:pPr>
      <w:r w:rsidRPr="00A511A3">
        <w:rPr>
          <w:rFonts w:ascii="Times New Roman" w:hAnsi="Times New Roman" w:cs="Times New Roman"/>
          <w:sz w:val="28"/>
        </w:rPr>
        <w:t xml:space="preserve">В 2020 году будет продолжена работа по развитию целевой модели </w:t>
      </w:r>
      <w:r>
        <w:rPr>
          <w:rFonts w:ascii="Times New Roman" w:hAnsi="Times New Roman" w:cs="Times New Roman"/>
          <w:sz w:val="28"/>
        </w:rPr>
        <w:t xml:space="preserve"> </w:t>
      </w:r>
      <w:r w:rsidR="00F04668">
        <w:rPr>
          <w:rFonts w:ascii="Times New Roman" w:hAnsi="Times New Roman" w:cs="Times New Roman"/>
          <w:sz w:val="28"/>
        </w:rPr>
        <w:t>«Доходы».</w:t>
      </w:r>
    </w:p>
    <w:p w:rsidR="002053FE" w:rsidRPr="00D73242" w:rsidRDefault="002053FE" w:rsidP="002053FE">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lastRenderedPageBreak/>
        <w:t>Эффекты</w:t>
      </w:r>
      <w:r w:rsidRPr="00057175">
        <w:rPr>
          <w:rFonts w:ascii="Times New Roman" w:hAnsi="Times New Roman" w:cs="Times New Roman"/>
          <w:i/>
          <w:sz w:val="28"/>
        </w:rPr>
        <w:t>:</w:t>
      </w:r>
    </w:p>
    <w:p w:rsidR="002053FE" w:rsidRPr="002053FE" w:rsidRDefault="002053FE" w:rsidP="002053FE">
      <w:pPr>
        <w:pStyle w:val="a7"/>
        <w:spacing w:after="120" w:line="360" w:lineRule="atLeast"/>
        <w:ind w:left="0" w:firstLine="709"/>
        <w:jc w:val="both"/>
        <w:rPr>
          <w:rFonts w:ascii="Times New Roman" w:hAnsi="Times New Roman" w:cs="Times New Roman"/>
          <w:sz w:val="28"/>
        </w:rPr>
      </w:pPr>
      <w:r>
        <w:rPr>
          <w:rFonts w:ascii="Times New Roman" w:hAnsi="Times New Roman" w:cs="Times New Roman"/>
          <w:sz w:val="28"/>
        </w:rPr>
        <w:noBreakHyphen/>
        <w:t> </w:t>
      </w:r>
      <w:r w:rsidRPr="002053FE">
        <w:rPr>
          <w:rFonts w:ascii="Times New Roman" w:hAnsi="Times New Roman" w:cs="Times New Roman"/>
          <w:sz w:val="28"/>
        </w:rPr>
        <w:t>Обеспечена минимизация наличного денежного обращения</w:t>
      </w:r>
      <w:r>
        <w:rPr>
          <w:rFonts w:ascii="Times New Roman" w:hAnsi="Times New Roman" w:cs="Times New Roman"/>
          <w:sz w:val="28"/>
        </w:rPr>
        <w:t>.</w:t>
      </w:r>
    </w:p>
    <w:p w:rsidR="00DD07C1" w:rsidRPr="00F04668" w:rsidRDefault="00DD07C1" w:rsidP="00104E87">
      <w:pPr>
        <w:pStyle w:val="a6"/>
        <w:spacing w:before="240" w:after="240" w:line="360" w:lineRule="atLeast"/>
        <w:jc w:val="cente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Создан</w:t>
      </w:r>
      <w:r w:rsidR="00F04668">
        <w:rPr>
          <w:rFonts w:ascii="Times New Roman" w:hAnsi="Times New Roman" w:cs="Times New Roman"/>
          <w:b/>
          <w:color w:val="943634" w:themeColor="accent2" w:themeShade="BF"/>
          <w:sz w:val="28"/>
        </w:rPr>
        <w:t>ие реестра конечных получателей</w:t>
      </w:r>
    </w:p>
    <w:p w:rsidR="003A637E" w:rsidRPr="003A637E" w:rsidRDefault="00DD07C1" w:rsidP="00F04668">
      <w:pPr>
        <w:spacing w:after="120" w:line="360" w:lineRule="atLeast"/>
        <w:ind w:firstLine="709"/>
        <w:jc w:val="both"/>
        <w:rPr>
          <w:rFonts w:ascii="Times New Roman" w:hAnsi="Times New Roman" w:cs="Times New Roman"/>
          <w:sz w:val="28"/>
        </w:rPr>
      </w:pPr>
      <w:proofErr w:type="gramStart"/>
      <w:r w:rsidRPr="003A637E">
        <w:rPr>
          <w:rFonts w:ascii="Times New Roman" w:hAnsi="Times New Roman" w:cs="Times New Roman"/>
          <w:sz w:val="28"/>
        </w:rPr>
        <w:t>Внесены изменения в Положение о мерах по обеспечению исполнения федерального бюджета, утвержденное постановлением Правител</w:t>
      </w:r>
      <w:r w:rsidR="00425F9F">
        <w:rPr>
          <w:rFonts w:ascii="Times New Roman" w:hAnsi="Times New Roman" w:cs="Times New Roman"/>
          <w:sz w:val="28"/>
        </w:rPr>
        <w:t>ьства Российской Федерации от 9 </w:t>
      </w:r>
      <w:r w:rsidRPr="003A637E">
        <w:rPr>
          <w:rFonts w:ascii="Times New Roman" w:hAnsi="Times New Roman" w:cs="Times New Roman"/>
          <w:sz w:val="28"/>
        </w:rPr>
        <w:t>декабря 2017 г. № 1496, в части установления требования о заключении договоров (соглашений)</w:t>
      </w:r>
      <w:r w:rsidR="00425F9F">
        <w:rPr>
          <w:rFonts w:ascii="Times New Roman" w:hAnsi="Times New Roman" w:cs="Times New Roman"/>
          <w:sz w:val="28"/>
        </w:rPr>
        <w:br/>
      </w:r>
      <w:r w:rsidRPr="003A637E">
        <w:rPr>
          <w:rFonts w:ascii="Times New Roman" w:hAnsi="Times New Roman" w:cs="Times New Roman"/>
          <w:sz w:val="28"/>
        </w:rPr>
        <w:t xml:space="preserve">о предоставлении из бюджета субъекта Российской Федерации (местного бюджета) субсидий юридическим лицам, в целях </w:t>
      </w:r>
      <w:proofErr w:type="spellStart"/>
      <w:r w:rsidRPr="003A637E">
        <w:rPr>
          <w:rFonts w:ascii="Times New Roman" w:hAnsi="Times New Roman" w:cs="Times New Roman"/>
          <w:sz w:val="28"/>
        </w:rPr>
        <w:t>софинансирования</w:t>
      </w:r>
      <w:proofErr w:type="spellEnd"/>
      <w:r w:rsidRPr="003A637E">
        <w:rPr>
          <w:rFonts w:ascii="Times New Roman" w:hAnsi="Times New Roman" w:cs="Times New Roman"/>
          <w:sz w:val="28"/>
        </w:rPr>
        <w:t xml:space="preserve"> которых из федерального бюджета бюджету субъекта Российской Федерации предоставляются субсидии по установленным Министерством финансов Российской</w:t>
      </w:r>
      <w:proofErr w:type="gramEnd"/>
      <w:r w:rsidRPr="003A637E">
        <w:rPr>
          <w:rFonts w:ascii="Times New Roman" w:hAnsi="Times New Roman" w:cs="Times New Roman"/>
          <w:sz w:val="28"/>
        </w:rPr>
        <w:t xml:space="preserve"> Федерации типовым формам;</w:t>
      </w:r>
    </w:p>
    <w:p w:rsidR="002053FE" w:rsidRPr="002053FE" w:rsidRDefault="00DD07C1" w:rsidP="002053FE">
      <w:pPr>
        <w:spacing w:after="120" w:line="360" w:lineRule="atLeast"/>
        <w:ind w:firstLine="709"/>
        <w:jc w:val="both"/>
        <w:rPr>
          <w:rFonts w:ascii="Times New Roman" w:hAnsi="Times New Roman" w:cs="Times New Roman"/>
          <w:sz w:val="28"/>
        </w:rPr>
      </w:pPr>
      <w:proofErr w:type="gramStart"/>
      <w:r w:rsidRPr="003A637E">
        <w:rPr>
          <w:rFonts w:ascii="Times New Roman" w:hAnsi="Times New Roman" w:cs="Times New Roman"/>
          <w:sz w:val="28"/>
        </w:rPr>
        <w:t xml:space="preserve">Подготовлены и направлены в Министерство финансов Российской Федерации предложения в Порядок ведения реестра соглашений (договоров) о предоставлении из федерального бюджета субсидий, бюджетных инвестиций, межбюджетных трансфертов, утвержденный приказом Минфина России от 29 декабря 2017 г. № 263н, в части включения в реестр соглашений о предоставлении субсидий информации </w:t>
      </w:r>
      <w:r w:rsidR="00425F9F">
        <w:rPr>
          <w:rFonts w:ascii="Times New Roman" w:hAnsi="Times New Roman" w:cs="Times New Roman"/>
          <w:sz w:val="28"/>
        </w:rPr>
        <w:br/>
      </w:r>
      <w:r w:rsidRPr="003A637E">
        <w:rPr>
          <w:rFonts w:ascii="Times New Roman" w:hAnsi="Times New Roman" w:cs="Times New Roman"/>
          <w:sz w:val="28"/>
        </w:rPr>
        <w:t xml:space="preserve">о субсидиях, предоставляемых юридическим лицам из бюджетов субъектов Российской Федерации (местных бюджетов), в целях </w:t>
      </w:r>
      <w:proofErr w:type="spellStart"/>
      <w:r w:rsidRPr="003A637E">
        <w:rPr>
          <w:rFonts w:ascii="Times New Roman" w:hAnsi="Times New Roman" w:cs="Times New Roman"/>
          <w:sz w:val="28"/>
        </w:rPr>
        <w:t>софинансирования</w:t>
      </w:r>
      <w:proofErr w:type="spellEnd"/>
      <w:proofErr w:type="gramEnd"/>
      <w:r w:rsidRPr="003A637E">
        <w:rPr>
          <w:rFonts w:ascii="Times New Roman" w:hAnsi="Times New Roman" w:cs="Times New Roman"/>
          <w:sz w:val="28"/>
        </w:rPr>
        <w:t xml:space="preserve"> которых из федерального бюджета бюджету субъекта Российской Федерации предоставляются субсидии, а также сведений </w:t>
      </w:r>
      <w:r w:rsidR="00425F9F">
        <w:rPr>
          <w:rFonts w:ascii="Times New Roman" w:hAnsi="Times New Roman" w:cs="Times New Roman"/>
          <w:sz w:val="28"/>
        </w:rPr>
        <w:br/>
      </w:r>
      <w:r w:rsidRPr="003A637E">
        <w:rPr>
          <w:rFonts w:ascii="Times New Roman" w:hAnsi="Times New Roman" w:cs="Times New Roman"/>
          <w:sz w:val="28"/>
        </w:rPr>
        <w:t>об использовании указанных субсидий.</w:t>
      </w:r>
    </w:p>
    <w:p w:rsidR="002053FE" w:rsidRPr="00D73242" w:rsidRDefault="002053FE" w:rsidP="002053FE">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2053FE" w:rsidRPr="002053FE" w:rsidRDefault="002053FE" w:rsidP="00E642E9">
      <w:pPr>
        <w:pStyle w:val="a7"/>
        <w:spacing w:line="360" w:lineRule="atLeast"/>
        <w:ind w:left="0" w:firstLine="709"/>
        <w:jc w:val="both"/>
        <w:rPr>
          <w:rFonts w:ascii="Times New Roman" w:hAnsi="Times New Roman" w:cs="Times New Roman"/>
          <w:sz w:val="28"/>
        </w:rPr>
      </w:pPr>
      <w:proofErr w:type="gramStart"/>
      <w:r>
        <w:rPr>
          <w:rFonts w:ascii="Times New Roman" w:hAnsi="Times New Roman" w:cs="Times New Roman"/>
          <w:sz w:val="28"/>
        </w:rPr>
        <w:noBreakHyphen/>
        <w:t> </w:t>
      </w:r>
      <w:r w:rsidRPr="002053FE">
        <w:rPr>
          <w:rFonts w:ascii="Times New Roman" w:hAnsi="Times New Roman" w:cs="Times New Roman"/>
          <w:sz w:val="28"/>
        </w:rPr>
        <w:t>Обеспечена публичность информации о предоставлении и использовании средств государственной поддержки, предоставленных в пределах бюджетных ассигнований, предусмотренных на реализацию федеральных проектов, входящих в состав национальных проектов (программ),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или региональных проектов, обеспечивающих достижение целей, показателей и результатов федеральных проектов, из</w:t>
      </w:r>
      <w:proofErr w:type="gramEnd"/>
      <w:r w:rsidRPr="002053FE">
        <w:rPr>
          <w:rFonts w:ascii="Times New Roman" w:hAnsi="Times New Roman" w:cs="Times New Roman"/>
          <w:sz w:val="28"/>
        </w:rPr>
        <w:t xml:space="preserve"> федерального бюджета, а также из бюджетов субъектов Российской Федерации (местных бюджетов), источником финансового обеспечения которых являются межбюджетные трансферты из федерального бюджета.</w:t>
      </w:r>
    </w:p>
    <w:p w:rsidR="00D01B73" w:rsidRPr="00F04668" w:rsidRDefault="00763CCC" w:rsidP="00F04668">
      <w:pPr>
        <w:pStyle w:val="a6"/>
        <w:shd w:val="clear" w:color="auto" w:fill="DBE5F1" w:themeFill="accent1" w:themeFillTint="33"/>
        <w:spacing w:line="360" w:lineRule="atLeast"/>
        <w:jc w:val="center"/>
        <w:rPr>
          <w:rFonts w:ascii="Times New Roman" w:hAnsi="Times New Roman" w:cs="Times New Roman"/>
          <w:b/>
          <w:sz w:val="32"/>
        </w:rPr>
      </w:pPr>
      <w:r>
        <w:rPr>
          <w:rFonts w:ascii="Times New Roman" w:hAnsi="Times New Roman" w:cs="Times New Roman"/>
          <w:b/>
          <w:sz w:val="32"/>
        </w:rPr>
        <w:lastRenderedPageBreak/>
        <w:t xml:space="preserve">Цель </w:t>
      </w:r>
      <w:r w:rsidR="00E64530">
        <w:rPr>
          <w:rFonts w:ascii="Times New Roman" w:hAnsi="Times New Roman" w:cs="Times New Roman"/>
          <w:b/>
          <w:sz w:val="32"/>
        </w:rPr>
        <w:t>2</w:t>
      </w:r>
      <w:r>
        <w:rPr>
          <w:rFonts w:ascii="Times New Roman" w:hAnsi="Times New Roman" w:cs="Times New Roman"/>
          <w:b/>
          <w:sz w:val="32"/>
        </w:rPr>
        <w:t xml:space="preserve"> – </w:t>
      </w:r>
      <w:r w:rsidR="00E64530">
        <w:rPr>
          <w:rFonts w:ascii="Times New Roman" w:hAnsi="Times New Roman" w:cs="Times New Roman"/>
          <w:b/>
          <w:sz w:val="32"/>
        </w:rPr>
        <w:t>О</w:t>
      </w:r>
      <w:r w:rsidR="00E64530" w:rsidRPr="00077B7C">
        <w:rPr>
          <w:rFonts w:ascii="Times New Roman" w:hAnsi="Times New Roman" w:cs="Times New Roman"/>
          <w:b/>
          <w:sz w:val="32"/>
        </w:rPr>
        <w:t xml:space="preserve">беспечение </w:t>
      </w:r>
      <w:r w:rsidR="00E64530">
        <w:rPr>
          <w:rFonts w:ascii="Times New Roman" w:hAnsi="Times New Roman" w:cs="Times New Roman"/>
          <w:b/>
          <w:sz w:val="32"/>
        </w:rPr>
        <w:t xml:space="preserve">содействия </w:t>
      </w:r>
      <w:r w:rsidR="00C13988">
        <w:rPr>
          <w:rFonts w:ascii="Times New Roman" w:hAnsi="Times New Roman" w:cs="Times New Roman"/>
          <w:b/>
          <w:sz w:val="32"/>
        </w:rPr>
        <w:t>у</w:t>
      </w:r>
      <w:r w:rsidR="00E64530">
        <w:rPr>
          <w:rFonts w:ascii="Times New Roman" w:hAnsi="Times New Roman" w:cs="Times New Roman"/>
          <w:b/>
          <w:sz w:val="32"/>
        </w:rPr>
        <w:t xml:space="preserve">правлению </w:t>
      </w:r>
      <w:r>
        <w:rPr>
          <w:rFonts w:ascii="Times New Roman" w:hAnsi="Times New Roman" w:cs="Times New Roman"/>
          <w:b/>
          <w:sz w:val="32"/>
        </w:rPr>
        <w:t xml:space="preserve">государственными </w:t>
      </w:r>
      <w:r w:rsidR="00E64530">
        <w:rPr>
          <w:rFonts w:ascii="Times New Roman" w:hAnsi="Times New Roman" w:cs="Times New Roman"/>
          <w:b/>
          <w:sz w:val="32"/>
        </w:rPr>
        <w:t>финансовыми ресурсами</w:t>
      </w:r>
    </w:p>
    <w:p w:rsidR="00D01B73" w:rsidRPr="00F04668" w:rsidRDefault="00373500" w:rsidP="00104E87">
      <w:pPr>
        <w:pStyle w:val="a6"/>
        <w:spacing w:before="240" w:after="240" w:line="360" w:lineRule="atLeast"/>
        <w:jc w:val="cente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Эффективное управление финансовыми ресурсами государства</w:t>
      </w:r>
    </w:p>
    <w:p w:rsidR="00373500" w:rsidRPr="00D01B73" w:rsidRDefault="00373500" w:rsidP="00041717">
      <w:pPr>
        <w:pStyle w:val="a6"/>
        <w:spacing w:before="240" w:after="240" w:line="360" w:lineRule="atLeast"/>
        <w:ind w:firstLine="709"/>
        <w:jc w:val="both"/>
        <w:rPr>
          <w:rFonts w:ascii="Times New Roman" w:hAnsi="Times New Roman" w:cs="Times New Roman"/>
          <w:b/>
          <w:sz w:val="28"/>
        </w:rPr>
      </w:pPr>
      <w:r w:rsidRPr="00D01B73">
        <w:rPr>
          <w:rFonts w:ascii="Times New Roman" w:hAnsi="Times New Roman" w:cs="Times New Roman"/>
          <w:b/>
          <w:sz w:val="28"/>
        </w:rPr>
        <w:t>Совершенствование процессов прогнозирования и кассового планирования средств федерального бюджета</w:t>
      </w:r>
    </w:p>
    <w:p w:rsidR="00373500" w:rsidRDefault="00373500" w:rsidP="00F04668">
      <w:pPr>
        <w:pStyle w:val="a6"/>
        <w:spacing w:after="120" w:line="360" w:lineRule="atLeast"/>
        <w:ind w:firstLine="709"/>
        <w:jc w:val="both"/>
        <w:rPr>
          <w:rFonts w:ascii="Times New Roman" w:hAnsi="Times New Roman" w:cs="Times New Roman"/>
          <w:sz w:val="28"/>
        </w:rPr>
      </w:pPr>
      <w:r w:rsidRPr="00B63F5B">
        <w:rPr>
          <w:rFonts w:ascii="Times New Roman" w:hAnsi="Times New Roman" w:cs="Times New Roman"/>
          <w:sz w:val="28"/>
        </w:rPr>
        <w:t xml:space="preserve">Обеспечено формирование и своевременное представление </w:t>
      </w:r>
      <w:r w:rsidR="0060046A">
        <w:rPr>
          <w:rFonts w:ascii="Times New Roman" w:hAnsi="Times New Roman" w:cs="Times New Roman"/>
          <w:sz w:val="28"/>
        </w:rPr>
        <w:br/>
      </w:r>
      <w:r w:rsidRPr="00B63F5B">
        <w:rPr>
          <w:rFonts w:ascii="Times New Roman" w:hAnsi="Times New Roman" w:cs="Times New Roman"/>
          <w:sz w:val="28"/>
        </w:rPr>
        <w:t xml:space="preserve">в Министерство </w:t>
      </w:r>
      <w:proofErr w:type="gramStart"/>
      <w:r w:rsidRPr="00B63F5B">
        <w:rPr>
          <w:rFonts w:ascii="Times New Roman" w:hAnsi="Times New Roman" w:cs="Times New Roman"/>
          <w:sz w:val="28"/>
        </w:rPr>
        <w:t>финансов Российской Федерации кассового плана исполнения федерального бюджета</w:t>
      </w:r>
      <w:proofErr w:type="gramEnd"/>
      <w:r w:rsidRPr="00B63F5B">
        <w:rPr>
          <w:rFonts w:ascii="Times New Roman" w:hAnsi="Times New Roman" w:cs="Times New Roman"/>
          <w:sz w:val="28"/>
        </w:rPr>
        <w:t xml:space="preserve"> в текущем финансовом году. </w:t>
      </w:r>
    </w:p>
    <w:p w:rsidR="00373500" w:rsidRDefault="00373500" w:rsidP="00F04668">
      <w:pPr>
        <w:pStyle w:val="a6"/>
        <w:spacing w:after="120" w:line="360" w:lineRule="atLeast"/>
        <w:ind w:firstLine="709"/>
        <w:jc w:val="both"/>
        <w:rPr>
          <w:rFonts w:ascii="Times New Roman" w:hAnsi="Times New Roman" w:cs="Times New Roman"/>
          <w:sz w:val="28"/>
        </w:rPr>
      </w:pPr>
      <w:r w:rsidRPr="00B63F5B">
        <w:rPr>
          <w:rFonts w:ascii="Times New Roman" w:hAnsi="Times New Roman" w:cs="Times New Roman"/>
          <w:sz w:val="28"/>
        </w:rPr>
        <w:t>Обеспечена реализация механизма доведения и контроля предельных объемов оплаты денежных обязательств.</w:t>
      </w:r>
    </w:p>
    <w:p w:rsidR="00D01B73" w:rsidRDefault="00D01B73" w:rsidP="00F04668">
      <w:pPr>
        <w:pStyle w:val="a6"/>
        <w:shd w:val="clear" w:color="auto" w:fill="F2F2F2" w:themeFill="background1" w:themeFillShade="F2"/>
        <w:spacing w:after="120" w:line="360" w:lineRule="atLeast"/>
        <w:ind w:left="720"/>
        <w:jc w:val="both"/>
        <w:rPr>
          <w:rFonts w:ascii="Times New Roman" w:hAnsi="Times New Roman" w:cs="Times New Roman"/>
          <w:i/>
          <w:sz w:val="28"/>
        </w:rPr>
      </w:pPr>
      <w:r>
        <w:rPr>
          <w:rFonts w:ascii="Times New Roman" w:hAnsi="Times New Roman" w:cs="Times New Roman"/>
          <w:i/>
          <w:sz w:val="28"/>
        </w:rPr>
        <w:t>Разработаны</w:t>
      </w:r>
      <w:r w:rsidRPr="00057175">
        <w:rPr>
          <w:rFonts w:ascii="Times New Roman" w:hAnsi="Times New Roman" w:cs="Times New Roman"/>
          <w:i/>
          <w:sz w:val="28"/>
        </w:rPr>
        <w:t>:</w:t>
      </w:r>
    </w:p>
    <w:p w:rsidR="00373500" w:rsidRDefault="00D96010" w:rsidP="00D96010">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1. </w:t>
      </w:r>
      <w:proofErr w:type="gramStart"/>
      <w:r w:rsidR="00373500" w:rsidRPr="008C7550">
        <w:rPr>
          <w:rFonts w:ascii="Times New Roman" w:hAnsi="Times New Roman" w:cs="Times New Roman"/>
          <w:sz w:val="28"/>
        </w:rPr>
        <w:t xml:space="preserve">В целях совершенствования процесса кассового планирования </w:t>
      </w:r>
      <w:r w:rsidR="006A0C37">
        <w:rPr>
          <w:rFonts w:ascii="Times New Roman" w:hAnsi="Times New Roman" w:cs="Times New Roman"/>
          <w:sz w:val="28"/>
        </w:rPr>
        <w:br/>
      </w:r>
      <w:r w:rsidR="00373500" w:rsidRPr="008C7550">
        <w:rPr>
          <w:rFonts w:ascii="Times New Roman" w:hAnsi="Times New Roman" w:cs="Times New Roman"/>
          <w:sz w:val="28"/>
        </w:rPr>
        <w:t xml:space="preserve">и прогнозирования ликвидности на едином казначейском счете подготовлены и направлены в Министерство финансов Российской Федерации предложения о внесении изменений в Порядок составления </w:t>
      </w:r>
      <w:r w:rsidR="0060046A">
        <w:rPr>
          <w:rFonts w:ascii="Times New Roman" w:hAnsi="Times New Roman" w:cs="Times New Roman"/>
          <w:sz w:val="28"/>
        </w:rPr>
        <w:br/>
      </w:r>
      <w:r w:rsidR="00373500" w:rsidRPr="008C7550">
        <w:rPr>
          <w:rFonts w:ascii="Times New Roman" w:hAnsi="Times New Roman" w:cs="Times New Roman"/>
          <w:sz w:val="28"/>
        </w:rPr>
        <w:t>и ведения кассового плана исполнения федерального бюджета в текущем финансовом году, утвержденный приказом Минфина России от 9 дек</w:t>
      </w:r>
      <w:r w:rsidR="00373500">
        <w:rPr>
          <w:rFonts w:ascii="Times New Roman" w:hAnsi="Times New Roman" w:cs="Times New Roman"/>
          <w:sz w:val="28"/>
        </w:rPr>
        <w:t>абря 2013 г. № 117н.</w:t>
      </w:r>
      <w:proofErr w:type="gramEnd"/>
    </w:p>
    <w:p w:rsidR="00373500" w:rsidRDefault="00D96010" w:rsidP="00D96010">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2. </w:t>
      </w:r>
      <w:proofErr w:type="gramStart"/>
      <w:r w:rsidR="00373500" w:rsidRPr="00B63F5B">
        <w:rPr>
          <w:rFonts w:ascii="Times New Roman" w:hAnsi="Times New Roman" w:cs="Times New Roman"/>
          <w:sz w:val="28"/>
        </w:rPr>
        <w:t xml:space="preserve">В целях совершенствования механизма доведения и контроля предельных объемов оплаты денежных обязательств подготовлены </w:t>
      </w:r>
      <w:r w:rsidR="0060046A">
        <w:rPr>
          <w:rFonts w:ascii="Times New Roman" w:hAnsi="Times New Roman" w:cs="Times New Roman"/>
          <w:sz w:val="28"/>
        </w:rPr>
        <w:br/>
      </w:r>
      <w:r w:rsidR="00373500" w:rsidRPr="00B63F5B">
        <w:rPr>
          <w:rFonts w:ascii="Times New Roman" w:hAnsi="Times New Roman" w:cs="Times New Roman"/>
          <w:sz w:val="28"/>
        </w:rPr>
        <w:t>и направлены в Министерство финансов Российской Федерации предложения о внесении изменений в Порядок утверждения и доведения до главных распорядителей, распорядителей и получателей средств федерального бюджета предельного объема оплаты денежных обязательств, утвержденный приказом Минфина России от 21</w:t>
      </w:r>
      <w:r w:rsidR="00373500">
        <w:rPr>
          <w:rFonts w:ascii="Times New Roman" w:hAnsi="Times New Roman" w:cs="Times New Roman"/>
          <w:sz w:val="28"/>
        </w:rPr>
        <w:t xml:space="preserve"> </w:t>
      </w:r>
      <w:r w:rsidR="00373500" w:rsidRPr="00B63F5B">
        <w:rPr>
          <w:rFonts w:ascii="Times New Roman" w:hAnsi="Times New Roman" w:cs="Times New Roman"/>
          <w:sz w:val="28"/>
        </w:rPr>
        <w:t>декабря 2015 г. № 204н</w:t>
      </w:r>
      <w:r w:rsidR="00373500">
        <w:rPr>
          <w:rFonts w:ascii="Times New Roman" w:hAnsi="Times New Roman" w:cs="Times New Roman"/>
          <w:sz w:val="28"/>
        </w:rPr>
        <w:t>.</w:t>
      </w:r>
      <w:proofErr w:type="gramEnd"/>
    </w:p>
    <w:p w:rsidR="00D01B73" w:rsidRDefault="00D01B73" w:rsidP="00F04668">
      <w:pPr>
        <w:pStyle w:val="a6"/>
        <w:shd w:val="clear" w:color="auto" w:fill="F2F2F2" w:themeFill="background1" w:themeFillShade="F2"/>
        <w:spacing w:after="120" w:line="360" w:lineRule="atLeast"/>
        <w:ind w:left="720"/>
        <w:jc w:val="both"/>
        <w:rPr>
          <w:rFonts w:ascii="Times New Roman" w:hAnsi="Times New Roman" w:cs="Times New Roman"/>
          <w:i/>
          <w:sz w:val="28"/>
        </w:rPr>
      </w:pPr>
      <w:r>
        <w:rPr>
          <w:rFonts w:ascii="Times New Roman" w:hAnsi="Times New Roman" w:cs="Times New Roman"/>
          <w:i/>
          <w:sz w:val="28"/>
        </w:rPr>
        <w:t>Утверждены</w:t>
      </w:r>
      <w:r w:rsidRPr="00057175">
        <w:rPr>
          <w:rFonts w:ascii="Times New Roman" w:hAnsi="Times New Roman" w:cs="Times New Roman"/>
          <w:i/>
          <w:sz w:val="28"/>
        </w:rPr>
        <w:t>:</w:t>
      </w:r>
    </w:p>
    <w:p w:rsidR="00373500" w:rsidRDefault="00D96010" w:rsidP="00D96010">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 </w:t>
      </w:r>
      <w:r w:rsidR="00373500">
        <w:rPr>
          <w:rFonts w:ascii="Times New Roman" w:hAnsi="Times New Roman" w:cs="Times New Roman"/>
          <w:sz w:val="28"/>
        </w:rPr>
        <w:t>П</w:t>
      </w:r>
      <w:r w:rsidR="00373500" w:rsidRPr="00B63F5B">
        <w:rPr>
          <w:rFonts w:ascii="Times New Roman" w:hAnsi="Times New Roman" w:cs="Times New Roman"/>
          <w:sz w:val="28"/>
        </w:rPr>
        <w:t xml:space="preserve">риказ Министерства финансов Российской Федерации </w:t>
      </w:r>
      <w:r w:rsidR="004E4C46">
        <w:rPr>
          <w:rFonts w:ascii="Times New Roman" w:hAnsi="Times New Roman" w:cs="Times New Roman"/>
          <w:sz w:val="28"/>
        </w:rPr>
        <w:br/>
      </w:r>
      <w:r w:rsidR="00373500" w:rsidRPr="00B63F5B">
        <w:rPr>
          <w:rFonts w:ascii="Times New Roman" w:hAnsi="Times New Roman" w:cs="Times New Roman"/>
          <w:sz w:val="28"/>
        </w:rPr>
        <w:t xml:space="preserve">от </w:t>
      </w:r>
      <w:r w:rsidR="00373500">
        <w:rPr>
          <w:rFonts w:ascii="Times New Roman" w:hAnsi="Times New Roman" w:cs="Times New Roman"/>
          <w:sz w:val="28"/>
        </w:rPr>
        <w:t xml:space="preserve">11 июня </w:t>
      </w:r>
      <w:r w:rsidR="00373500" w:rsidRPr="00B63F5B">
        <w:rPr>
          <w:rFonts w:ascii="Times New Roman" w:hAnsi="Times New Roman" w:cs="Times New Roman"/>
          <w:sz w:val="28"/>
        </w:rPr>
        <w:t>201</w:t>
      </w:r>
      <w:r w:rsidR="00373500">
        <w:rPr>
          <w:rFonts w:ascii="Times New Roman" w:hAnsi="Times New Roman" w:cs="Times New Roman"/>
          <w:sz w:val="28"/>
        </w:rPr>
        <w:t>9 г.</w:t>
      </w:r>
      <w:r w:rsidR="00373500" w:rsidRPr="00B63F5B">
        <w:rPr>
          <w:rFonts w:ascii="Times New Roman" w:hAnsi="Times New Roman" w:cs="Times New Roman"/>
          <w:sz w:val="28"/>
        </w:rPr>
        <w:t xml:space="preserve"> № 9</w:t>
      </w:r>
      <w:r w:rsidR="00373500">
        <w:rPr>
          <w:rFonts w:ascii="Times New Roman" w:hAnsi="Times New Roman" w:cs="Times New Roman"/>
          <w:sz w:val="28"/>
        </w:rPr>
        <w:t>5</w:t>
      </w:r>
      <w:r w:rsidR="00373500" w:rsidRPr="00B63F5B">
        <w:rPr>
          <w:rFonts w:ascii="Times New Roman" w:hAnsi="Times New Roman" w:cs="Times New Roman"/>
          <w:sz w:val="28"/>
        </w:rPr>
        <w:t>н «О внесении изменени</w:t>
      </w:r>
      <w:r w:rsidR="00373500">
        <w:rPr>
          <w:rFonts w:ascii="Times New Roman" w:hAnsi="Times New Roman" w:cs="Times New Roman"/>
          <w:sz w:val="28"/>
        </w:rPr>
        <w:t xml:space="preserve">я в приложение № 10 </w:t>
      </w:r>
      <w:r w:rsidR="004E4C46">
        <w:rPr>
          <w:rFonts w:ascii="Times New Roman" w:hAnsi="Times New Roman" w:cs="Times New Roman"/>
          <w:sz w:val="28"/>
        </w:rPr>
        <w:br/>
      </w:r>
      <w:r w:rsidR="00373500">
        <w:rPr>
          <w:rFonts w:ascii="Times New Roman" w:hAnsi="Times New Roman" w:cs="Times New Roman"/>
          <w:sz w:val="28"/>
        </w:rPr>
        <w:t>к</w:t>
      </w:r>
      <w:r w:rsidR="00373500" w:rsidRPr="00B63F5B">
        <w:rPr>
          <w:rFonts w:ascii="Times New Roman" w:hAnsi="Times New Roman" w:cs="Times New Roman"/>
          <w:sz w:val="28"/>
        </w:rPr>
        <w:t xml:space="preserve"> Порядк</w:t>
      </w:r>
      <w:r w:rsidR="00373500">
        <w:rPr>
          <w:rFonts w:ascii="Times New Roman" w:hAnsi="Times New Roman" w:cs="Times New Roman"/>
          <w:sz w:val="28"/>
        </w:rPr>
        <w:t>у</w:t>
      </w:r>
      <w:r w:rsidR="00373500" w:rsidRPr="00B63F5B">
        <w:rPr>
          <w:rFonts w:ascii="Times New Roman" w:hAnsi="Times New Roman" w:cs="Times New Roman"/>
          <w:sz w:val="28"/>
        </w:rPr>
        <w:t xml:space="preserve"> составления и ведения кассового плана исполнения федерального бюджета в текущем финансовом году, утвержденн</w:t>
      </w:r>
      <w:r w:rsidR="00373500">
        <w:rPr>
          <w:rFonts w:ascii="Times New Roman" w:hAnsi="Times New Roman" w:cs="Times New Roman"/>
          <w:sz w:val="28"/>
        </w:rPr>
        <w:t>ому</w:t>
      </w:r>
      <w:r w:rsidR="00373500" w:rsidRPr="00B63F5B">
        <w:rPr>
          <w:rFonts w:ascii="Times New Roman" w:hAnsi="Times New Roman" w:cs="Times New Roman"/>
          <w:sz w:val="28"/>
        </w:rPr>
        <w:t xml:space="preserve"> приказом Министерства финансов Российской Федерации </w:t>
      </w:r>
      <w:r w:rsidR="004E4C46">
        <w:rPr>
          <w:rFonts w:ascii="Times New Roman" w:hAnsi="Times New Roman" w:cs="Times New Roman"/>
          <w:sz w:val="28"/>
        </w:rPr>
        <w:br/>
      </w:r>
      <w:r w:rsidR="00373500" w:rsidRPr="004E4C46">
        <w:rPr>
          <w:rFonts w:ascii="Times New Roman" w:hAnsi="Times New Roman" w:cs="Times New Roman"/>
          <w:sz w:val="28"/>
        </w:rPr>
        <w:t>от 9 декабря 2013 г. № 117н».</w:t>
      </w:r>
    </w:p>
    <w:p w:rsidR="00B93F53" w:rsidRDefault="00B93F53" w:rsidP="00D96010">
      <w:pPr>
        <w:pStyle w:val="a6"/>
        <w:spacing w:after="120" w:line="360" w:lineRule="atLeast"/>
        <w:ind w:firstLine="709"/>
        <w:jc w:val="both"/>
        <w:rPr>
          <w:rFonts w:ascii="Times New Roman" w:hAnsi="Times New Roman" w:cs="Times New Roman"/>
          <w:sz w:val="28"/>
        </w:rPr>
      </w:pPr>
    </w:p>
    <w:p w:rsidR="00B93F53" w:rsidRPr="00D73242" w:rsidRDefault="00B93F53" w:rsidP="00B93F53">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lastRenderedPageBreak/>
        <w:t>Эффекты</w:t>
      </w:r>
      <w:r w:rsidRPr="00057175">
        <w:rPr>
          <w:rFonts w:ascii="Times New Roman" w:hAnsi="Times New Roman" w:cs="Times New Roman"/>
          <w:i/>
          <w:sz w:val="28"/>
        </w:rPr>
        <w:t>:</w:t>
      </w:r>
    </w:p>
    <w:p w:rsidR="00B93F53" w:rsidRPr="004E4C46" w:rsidRDefault="00B93F53" w:rsidP="00B93F53">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noBreakHyphen/>
        <w:t> Повышение эффективности использования финансовых ресурсов государства.</w:t>
      </w:r>
    </w:p>
    <w:p w:rsidR="00373500" w:rsidRPr="00041717" w:rsidRDefault="00373500" w:rsidP="00041717">
      <w:pPr>
        <w:pStyle w:val="a6"/>
        <w:spacing w:after="120" w:line="360" w:lineRule="atLeast"/>
        <w:ind w:firstLine="709"/>
        <w:jc w:val="both"/>
        <w:rPr>
          <w:rFonts w:ascii="Times New Roman" w:hAnsi="Times New Roman" w:cs="Times New Roman"/>
          <w:b/>
          <w:sz w:val="28"/>
        </w:rPr>
      </w:pPr>
      <w:r w:rsidRPr="00041717">
        <w:rPr>
          <w:rFonts w:ascii="Times New Roman" w:hAnsi="Times New Roman" w:cs="Times New Roman"/>
          <w:b/>
          <w:sz w:val="28"/>
        </w:rPr>
        <w:t xml:space="preserve">Развитие процессов прогнозирования остатков средств </w:t>
      </w:r>
      <w:r w:rsidR="00E83429">
        <w:rPr>
          <w:rFonts w:ascii="Times New Roman" w:hAnsi="Times New Roman" w:cs="Times New Roman"/>
          <w:b/>
          <w:sz w:val="28"/>
        </w:rPr>
        <w:br/>
      </w:r>
      <w:r w:rsidRPr="00041717">
        <w:rPr>
          <w:rFonts w:ascii="Times New Roman" w:hAnsi="Times New Roman" w:cs="Times New Roman"/>
          <w:b/>
          <w:sz w:val="28"/>
        </w:rPr>
        <w:t>на едином казначейском счете</w:t>
      </w:r>
    </w:p>
    <w:p w:rsidR="006F6EE2" w:rsidRDefault="006F6EE2" w:rsidP="00F04668">
      <w:pPr>
        <w:pStyle w:val="a6"/>
        <w:shd w:val="clear" w:color="auto" w:fill="F2F2F2" w:themeFill="background1" w:themeFillShade="F2"/>
        <w:spacing w:after="120" w:line="360" w:lineRule="atLeast"/>
        <w:ind w:left="720"/>
        <w:jc w:val="both"/>
        <w:rPr>
          <w:rFonts w:ascii="Times New Roman" w:hAnsi="Times New Roman" w:cs="Times New Roman"/>
          <w:i/>
          <w:sz w:val="28"/>
        </w:rPr>
      </w:pPr>
      <w:r>
        <w:rPr>
          <w:rFonts w:ascii="Times New Roman" w:hAnsi="Times New Roman" w:cs="Times New Roman"/>
          <w:i/>
          <w:sz w:val="28"/>
        </w:rPr>
        <w:t>Разработаны</w:t>
      </w:r>
      <w:r w:rsidRPr="00057175">
        <w:rPr>
          <w:rFonts w:ascii="Times New Roman" w:hAnsi="Times New Roman" w:cs="Times New Roman"/>
          <w:i/>
          <w:sz w:val="28"/>
        </w:rPr>
        <w:t>:</w:t>
      </w:r>
    </w:p>
    <w:p w:rsidR="00FE0EAB" w:rsidRDefault="00D96010" w:rsidP="00D96010">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1. </w:t>
      </w:r>
      <w:r w:rsidR="00FE0EAB">
        <w:rPr>
          <w:rFonts w:ascii="Times New Roman" w:hAnsi="Times New Roman" w:cs="Times New Roman"/>
          <w:sz w:val="28"/>
        </w:rPr>
        <w:t xml:space="preserve">В целях повышения эффективности процессов управления финансовыми ресурсами Российской Федерации разработан механизм определения временно свободного (недостаточного) объема средств </w:t>
      </w:r>
      <w:r w:rsidR="00FE24D3">
        <w:rPr>
          <w:rFonts w:ascii="Times New Roman" w:hAnsi="Times New Roman" w:cs="Times New Roman"/>
          <w:sz w:val="28"/>
        </w:rPr>
        <w:br/>
      </w:r>
      <w:r w:rsidR="00FE0EAB">
        <w:rPr>
          <w:rFonts w:ascii="Times New Roman" w:hAnsi="Times New Roman" w:cs="Times New Roman"/>
          <w:sz w:val="28"/>
        </w:rPr>
        <w:t>на ЕКС с учетом новой конструкции бюджетных правил и в целях достижения целевого значения по остатку средств на ЕКС.</w:t>
      </w:r>
    </w:p>
    <w:p w:rsidR="004C22D8" w:rsidRDefault="00D96010" w:rsidP="00D96010">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2. </w:t>
      </w:r>
      <w:r w:rsidR="004C22D8">
        <w:rPr>
          <w:rFonts w:ascii="Times New Roman" w:hAnsi="Times New Roman" w:cs="Times New Roman"/>
          <w:sz w:val="28"/>
        </w:rPr>
        <w:t xml:space="preserve">В целях реализации </w:t>
      </w:r>
      <w:r w:rsidR="004E4C46">
        <w:rPr>
          <w:rFonts w:ascii="Times New Roman" w:hAnsi="Times New Roman" w:cs="Times New Roman"/>
          <w:sz w:val="28"/>
        </w:rPr>
        <w:t xml:space="preserve">положений Федерального закона </w:t>
      </w:r>
      <w:r w:rsidR="004E4C46">
        <w:rPr>
          <w:rFonts w:ascii="Times New Roman" w:hAnsi="Times New Roman" w:cs="Times New Roman"/>
          <w:sz w:val="28"/>
        </w:rPr>
        <w:br/>
        <w:t>от</w:t>
      </w:r>
      <w:r w:rsidR="004C22D8">
        <w:rPr>
          <w:rFonts w:ascii="Times New Roman" w:hAnsi="Times New Roman" w:cs="Times New Roman"/>
          <w:sz w:val="28"/>
        </w:rPr>
        <w:t xml:space="preserve"> 27 декабря 2019 г. № 479-ФЗ «О внесении изменений в Бюджетный кодекс Российской Федерации в части казначейского обслуживания </w:t>
      </w:r>
      <w:r w:rsidR="00FE24D3">
        <w:rPr>
          <w:rFonts w:ascii="Times New Roman" w:hAnsi="Times New Roman" w:cs="Times New Roman"/>
          <w:sz w:val="28"/>
        </w:rPr>
        <w:br/>
      </w:r>
      <w:r w:rsidR="004C22D8">
        <w:rPr>
          <w:rFonts w:ascii="Times New Roman" w:hAnsi="Times New Roman" w:cs="Times New Roman"/>
          <w:sz w:val="28"/>
        </w:rPr>
        <w:t>и системы казначейских платежей» разработаны и концептуально согласованы с Минфином России:</w:t>
      </w:r>
    </w:p>
    <w:p w:rsidR="004C22D8" w:rsidRDefault="00D96010" w:rsidP="00D96010">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 </w:t>
      </w:r>
      <w:r w:rsidR="004C22D8">
        <w:rPr>
          <w:rFonts w:ascii="Times New Roman" w:hAnsi="Times New Roman" w:cs="Times New Roman"/>
          <w:sz w:val="28"/>
        </w:rPr>
        <w:t xml:space="preserve">проект приказа Минфина России «О внесении изменений </w:t>
      </w:r>
      <w:r>
        <w:rPr>
          <w:rFonts w:ascii="Times New Roman" w:hAnsi="Times New Roman" w:cs="Times New Roman"/>
          <w:sz w:val="28"/>
        </w:rPr>
        <w:br/>
      </w:r>
      <w:r w:rsidR="004C22D8">
        <w:rPr>
          <w:rFonts w:ascii="Times New Roman" w:hAnsi="Times New Roman" w:cs="Times New Roman"/>
          <w:sz w:val="28"/>
        </w:rPr>
        <w:t xml:space="preserve">в Порядок составления и ведения кассового плана исполнения федерального бюджета в текущем финансовом году, утвержденный приказом Министерства финансов Российской Федерации </w:t>
      </w:r>
      <w:r w:rsidR="00FE24D3">
        <w:rPr>
          <w:rFonts w:ascii="Times New Roman" w:hAnsi="Times New Roman" w:cs="Times New Roman"/>
          <w:sz w:val="28"/>
        </w:rPr>
        <w:br/>
      </w:r>
      <w:r w:rsidR="004C22D8">
        <w:rPr>
          <w:rFonts w:ascii="Times New Roman" w:hAnsi="Times New Roman" w:cs="Times New Roman"/>
          <w:sz w:val="28"/>
        </w:rPr>
        <w:t>от 9 декабря 2013 г. № 117н»;</w:t>
      </w:r>
    </w:p>
    <w:p w:rsidR="00E64530" w:rsidRDefault="00D96010" w:rsidP="00D96010">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 </w:t>
      </w:r>
      <w:r w:rsidR="004C22D8">
        <w:rPr>
          <w:rFonts w:ascii="Times New Roman" w:hAnsi="Times New Roman" w:cs="Times New Roman"/>
          <w:sz w:val="28"/>
        </w:rPr>
        <w:t>проект приказа Федерального казначейства «О Порядке прогнозирования движения средств на едином казначейском счете».</w:t>
      </w:r>
    </w:p>
    <w:p w:rsidR="00B93F53" w:rsidRPr="00D73242" w:rsidRDefault="00B93F53" w:rsidP="00B93F53">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B93F53" w:rsidRPr="00F04668" w:rsidRDefault="00B93F53" w:rsidP="00B93F53">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noBreakHyphen/>
        <w:t> Повышение эффективности использования финансовых ресурсов государства.</w:t>
      </w:r>
    </w:p>
    <w:p w:rsidR="00DD07C1" w:rsidRPr="00F04668" w:rsidRDefault="00DD07C1" w:rsidP="00104E87">
      <w:pPr>
        <w:spacing w:before="240" w:after="240" w:line="360" w:lineRule="atLeast"/>
        <w:jc w:val="center"/>
        <w:rPr>
          <w:rFonts w:ascii="Times New Roman" w:hAnsi="Times New Roman" w:cs="Times New Roman"/>
          <w:b/>
          <w:color w:val="943634" w:themeColor="accent2" w:themeShade="BF"/>
          <w:sz w:val="28"/>
          <w:szCs w:val="28"/>
        </w:rPr>
      </w:pPr>
      <w:r w:rsidRPr="00E64530">
        <w:rPr>
          <w:rFonts w:ascii="Times New Roman" w:hAnsi="Times New Roman" w:cs="Times New Roman"/>
          <w:b/>
          <w:color w:val="943634" w:themeColor="accent2" w:themeShade="BF"/>
          <w:sz w:val="28"/>
          <w:szCs w:val="28"/>
        </w:rPr>
        <w:t>Усовершенствование механизма проведения операций покупки (продажи)</w:t>
      </w:r>
      <w:r w:rsidR="00F04668">
        <w:rPr>
          <w:rFonts w:ascii="Times New Roman" w:hAnsi="Times New Roman" w:cs="Times New Roman"/>
          <w:b/>
          <w:color w:val="943634" w:themeColor="accent2" w:themeShade="BF"/>
          <w:sz w:val="28"/>
          <w:szCs w:val="28"/>
        </w:rPr>
        <w:t xml:space="preserve"> ценных бумаг по договорам </w:t>
      </w:r>
      <w:proofErr w:type="spellStart"/>
      <w:r w:rsidR="00F04668">
        <w:rPr>
          <w:rFonts w:ascii="Times New Roman" w:hAnsi="Times New Roman" w:cs="Times New Roman"/>
          <w:b/>
          <w:color w:val="943634" w:themeColor="accent2" w:themeShade="BF"/>
          <w:sz w:val="28"/>
          <w:szCs w:val="28"/>
        </w:rPr>
        <w:t>репо</w:t>
      </w:r>
      <w:proofErr w:type="spellEnd"/>
    </w:p>
    <w:p w:rsidR="00DD07C1" w:rsidRPr="003A637E" w:rsidRDefault="00DD07C1" w:rsidP="00F04668">
      <w:pPr>
        <w:spacing w:after="120" w:line="360" w:lineRule="atLeast"/>
        <w:ind w:firstLine="709"/>
        <w:jc w:val="both"/>
        <w:rPr>
          <w:rFonts w:ascii="Times New Roman" w:eastAsia="Calibri" w:hAnsi="Times New Roman" w:cs="Times New Roman"/>
          <w:color w:val="000000"/>
          <w:sz w:val="28"/>
          <w:szCs w:val="28"/>
        </w:rPr>
      </w:pPr>
      <w:r w:rsidRPr="003A637E">
        <w:rPr>
          <w:rFonts w:ascii="Times New Roman" w:eastAsia="Calibri" w:hAnsi="Times New Roman" w:cs="Times New Roman"/>
          <w:color w:val="000000"/>
          <w:sz w:val="28"/>
          <w:szCs w:val="28"/>
        </w:rPr>
        <w:t xml:space="preserve">В январе 2019 года на уровень центрального аппарата Федерального казначейства передана работа с кредитными организациями, ранее заключившими Генеральные соглашения в УФК по г. Москве (16 банков) </w:t>
      </w:r>
      <w:r w:rsidR="00FE24D3">
        <w:rPr>
          <w:rFonts w:ascii="Times New Roman" w:eastAsia="Calibri" w:hAnsi="Times New Roman" w:cs="Times New Roman"/>
          <w:color w:val="000000"/>
          <w:sz w:val="28"/>
          <w:szCs w:val="28"/>
        </w:rPr>
        <w:br/>
      </w:r>
      <w:r w:rsidRPr="003A637E">
        <w:rPr>
          <w:rFonts w:ascii="Times New Roman" w:eastAsia="Calibri" w:hAnsi="Times New Roman" w:cs="Times New Roman"/>
          <w:color w:val="000000"/>
          <w:sz w:val="28"/>
          <w:szCs w:val="28"/>
        </w:rPr>
        <w:t>и в УФК по Новосибирской области (1 банк), а также приняты оригиналы юридических дел указанных кредитных организаций.</w:t>
      </w:r>
    </w:p>
    <w:p w:rsidR="00DD07C1" w:rsidRPr="003A637E" w:rsidRDefault="00DD07C1" w:rsidP="00F04668">
      <w:pPr>
        <w:spacing w:after="120" w:line="360" w:lineRule="atLeast"/>
        <w:ind w:firstLine="709"/>
        <w:jc w:val="both"/>
        <w:rPr>
          <w:rFonts w:ascii="Times New Roman" w:hAnsi="Times New Roman" w:cs="Times New Roman"/>
          <w:sz w:val="28"/>
          <w:szCs w:val="28"/>
        </w:rPr>
      </w:pPr>
      <w:r w:rsidRPr="003A637E">
        <w:rPr>
          <w:rFonts w:ascii="Times New Roman" w:hAnsi="Times New Roman" w:cs="Times New Roman"/>
          <w:sz w:val="28"/>
          <w:szCs w:val="28"/>
        </w:rPr>
        <w:lastRenderedPageBreak/>
        <w:t xml:space="preserve">С целью уточнения условий информационного обмена заключено дополнительное соглашение № 5 от 6 июня 2019 к Соглашению </w:t>
      </w:r>
      <w:r w:rsidR="00FE24D3">
        <w:rPr>
          <w:rFonts w:ascii="Times New Roman" w:hAnsi="Times New Roman" w:cs="Times New Roman"/>
          <w:sz w:val="28"/>
          <w:szCs w:val="28"/>
        </w:rPr>
        <w:br/>
      </w:r>
      <w:r w:rsidRPr="003A637E">
        <w:rPr>
          <w:rFonts w:ascii="Times New Roman" w:hAnsi="Times New Roman" w:cs="Times New Roman"/>
          <w:sz w:val="28"/>
          <w:szCs w:val="28"/>
        </w:rPr>
        <w:t xml:space="preserve">об обеспечении покупки (продажи) ценных бумаг по договорам </w:t>
      </w:r>
      <w:proofErr w:type="spellStart"/>
      <w:r w:rsidRPr="003A637E">
        <w:rPr>
          <w:rFonts w:ascii="Times New Roman" w:hAnsi="Times New Roman" w:cs="Times New Roman"/>
          <w:sz w:val="28"/>
          <w:szCs w:val="28"/>
        </w:rPr>
        <w:t>репо</w:t>
      </w:r>
      <w:proofErr w:type="spellEnd"/>
      <w:r w:rsidR="00FE24D3">
        <w:rPr>
          <w:rFonts w:ascii="Times New Roman" w:hAnsi="Times New Roman" w:cs="Times New Roman"/>
          <w:sz w:val="28"/>
          <w:szCs w:val="28"/>
        </w:rPr>
        <w:br/>
      </w:r>
      <w:r w:rsidRPr="003A637E">
        <w:rPr>
          <w:rFonts w:ascii="Times New Roman" w:hAnsi="Times New Roman" w:cs="Times New Roman"/>
          <w:sz w:val="28"/>
          <w:szCs w:val="28"/>
        </w:rPr>
        <w:t xml:space="preserve">не на </w:t>
      </w:r>
      <w:r w:rsidR="00041717">
        <w:rPr>
          <w:rFonts w:ascii="Times New Roman" w:hAnsi="Times New Roman" w:cs="Times New Roman"/>
          <w:sz w:val="28"/>
          <w:szCs w:val="28"/>
        </w:rPr>
        <w:t xml:space="preserve">организованных торгах </w:t>
      </w:r>
      <w:r w:rsidRPr="003A637E">
        <w:rPr>
          <w:rFonts w:ascii="Times New Roman" w:hAnsi="Times New Roman" w:cs="Times New Roman"/>
          <w:sz w:val="28"/>
          <w:szCs w:val="28"/>
        </w:rPr>
        <w:t>№ БР-Д-19/537 от 1 декабря 2014 г. между Федеральным казначейством и Банком России.</w:t>
      </w:r>
    </w:p>
    <w:p w:rsidR="00DD07C1" w:rsidRPr="003A637E" w:rsidRDefault="00DD07C1" w:rsidP="00F04668">
      <w:pPr>
        <w:spacing w:after="120" w:line="360" w:lineRule="atLeast"/>
        <w:ind w:firstLine="709"/>
        <w:jc w:val="both"/>
        <w:rPr>
          <w:rFonts w:ascii="Times New Roman" w:hAnsi="Times New Roman" w:cs="Times New Roman"/>
          <w:color w:val="000000"/>
          <w:sz w:val="28"/>
          <w:szCs w:val="28"/>
        </w:rPr>
      </w:pPr>
      <w:r w:rsidRPr="003A637E">
        <w:rPr>
          <w:rFonts w:ascii="Times New Roman" w:hAnsi="Times New Roman" w:cs="Times New Roman"/>
          <w:color w:val="000000"/>
          <w:sz w:val="28"/>
          <w:szCs w:val="28"/>
        </w:rPr>
        <w:t xml:space="preserve">Обеспечено проведение операций </w:t>
      </w:r>
      <w:proofErr w:type="spellStart"/>
      <w:r w:rsidRPr="003A637E">
        <w:rPr>
          <w:rFonts w:ascii="Times New Roman" w:hAnsi="Times New Roman" w:cs="Times New Roman"/>
          <w:color w:val="000000"/>
          <w:sz w:val="28"/>
          <w:szCs w:val="28"/>
        </w:rPr>
        <w:t>репо</w:t>
      </w:r>
      <w:proofErr w:type="spellEnd"/>
      <w:r w:rsidRPr="003A637E">
        <w:rPr>
          <w:rFonts w:ascii="Times New Roman" w:hAnsi="Times New Roman" w:cs="Times New Roman"/>
          <w:color w:val="000000"/>
          <w:sz w:val="28"/>
          <w:szCs w:val="28"/>
        </w:rPr>
        <w:t xml:space="preserve"> с помощью технологии невозврат</w:t>
      </w:r>
      <w:r w:rsidR="00027725" w:rsidRPr="003A637E">
        <w:rPr>
          <w:rFonts w:ascii="Times New Roman" w:hAnsi="Times New Roman" w:cs="Times New Roman"/>
          <w:color w:val="000000"/>
          <w:sz w:val="28"/>
          <w:szCs w:val="28"/>
        </w:rPr>
        <w:t xml:space="preserve">а средств федерального бюджета </w:t>
      </w:r>
      <w:r w:rsidRPr="003A637E">
        <w:rPr>
          <w:rFonts w:ascii="Times New Roman" w:hAnsi="Times New Roman" w:cs="Times New Roman"/>
          <w:color w:val="000000"/>
          <w:sz w:val="28"/>
          <w:szCs w:val="28"/>
        </w:rPr>
        <w:t xml:space="preserve">по договорам </w:t>
      </w:r>
      <w:proofErr w:type="spellStart"/>
      <w:r w:rsidRPr="003A637E">
        <w:rPr>
          <w:rFonts w:ascii="Times New Roman" w:hAnsi="Times New Roman" w:cs="Times New Roman"/>
          <w:color w:val="000000"/>
          <w:sz w:val="28"/>
          <w:szCs w:val="28"/>
        </w:rPr>
        <w:t>репо</w:t>
      </w:r>
      <w:proofErr w:type="spellEnd"/>
      <w:r w:rsidRPr="003A637E">
        <w:rPr>
          <w:rFonts w:ascii="Times New Roman" w:hAnsi="Times New Roman" w:cs="Times New Roman"/>
          <w:color w:val="000000"/>
          <w:sz w:val="28"/>
          <w:szCs w:val="28"/>
        </w:rPr>
        <w:t xml:space="preserve"> с помощью введения дополнительного условия возврата купонных выплат по ценным бумагам кредитной организации только после полного исполнения обяз</w:t>
      </w:r>
      <w:r w:rsidR="00027725" w:rsidRPr="003A637E">
        <w:rPr>
          <w:rFonts w:ascii="Times New Roman" w:hAnsi="Times New Roman" w:cs="Times New Roman"/>
          <w:color w:val="000000"/>
          <w:sz w:val="28"/>
          <w:szCs w:val="28"/>
        </w:rPr>
        <w:t>атель</w:t>
      </w:r>
      <w:proofErr w:type="gramStart"/>
      <w:r w:rsidR="00027725" w:rsidRPr="003A637E">
        <w:rPr>
          <w:rFonts w:ascii="Times New Roman" w:hAnsi="Times New Roman" w:cs="Times New Roman"/>
          <w:color w:val="000000"/>
          <w:sz w:val="28"/>
          <w:szCs w:val="28"/>
        </w:rPr>
        <w:t>ств кр</w:t>
      </w:r>
      <w:proofErr w:type="gramEnd"/>
      <w:r w:rsidR="00027725" w:rsidRPr="003A637E">
        <w:rPr>
          <w:rFonts w:ascii="Times New Roman" w:hAnsi="Times New Roman" w:cs="Times New Roman"/>
          <w:color w:val="000000"/>
          <w:sz w:val="28"/>
          <w:szCs w:val="28"/>
        </w:rPr>
        <w:t xml:space="preserve">едитной организации </w:t>
      </w:r>
      <w:r w:rsidRPr="003A637E">
        <w:rPr>
          <w:rFonts w:ascii="Times New Roman" w:hAnsi="Times New Roman" w:cs="Times New Roman"/>
          <w:color w:val="000000"/>
          <w:sz w:val="28"/>
          <w:szCs w:val="28"/>
        </w:rPr>
        <w:t xml:space="preserve">по второй части договора </w:t>
      </w:r>
      <w:proofErr w:type="spellStart"/>
      <w:r w:rsidRPr="003A637E">
        <w:rPr>
          <w:rFonts w:ascii="Times New Roman" w:hAnsi="Times New Roman" w:cs="Times New Roman"/>
          <w:color w:val="000000"/>
          <w:sz w:val="28"/>
          <w:szCs w:val="28"/>
        </w:rPr>
        <w:t>репо</w:t>
      </w:r>
      <w:proofErr w:type="spellEnd"/>
      <w:r w:rsidRPr="003A637E">
        <w:rPr>
          <w:rFonts w:ascii="Times New Roman" w:hAnsi="Times New Roman" w:cs="Times New Roman"/>
          <w:color w:val="000000"/>
          <w:sz w:val="28"/>
          <w:szCs w:val="28"/>
        </w:rPr>
        <w:t>.</w:t>
      </w:r>
    </w:p>
    <w:p w:rsidR="00DD07C1" w:rsidRPr="003A637E" w:rsidRDefault="00DD07C1" w:rsidP="00F04668">
      <w:pPr>
        <w:spacing w:after="120" w:line="360" w:lineRule="atLeast"/>
        <w:ind w:firstLine="709"/>
        <w:jc w:val="both"/>
        <w:rPr>
          <w:rFonts w:ascii="Times New Roman" w:hAnsi="Times New Roman" w:cs="Times New Roman"/>
          <w:sz w:val="28"/>
          <w:szCs w:val="28"/>
        </w:rPr>
      </w:pPr>
      <w:r w:rsidRPr="003A637E">
        <w:rPr>
          <w:rFonts w:ascii="Times New Roman" w:hAnsi="Times New Roman" w:cs="Times New Roman"/>
          <w:sz w:val="28"/>
          <w:szCs w:val="28"/>
        </w:rPr>
        <w:t>С 1 октября 2019 года осуществлен переход</w:t>
      </w:r>
      <w:r w:rsidRPr="003A637E">
        <w:rPr>
          <w:rFonts w:ascii="Times New Roman" w:hAnsi="Times New Roman" w:cs="Times New Roman"/>
          <w:color w:val="000000"/>
          <w:sz w:val="28"/>
          <w:szCs w:val="28"/>
        </w:rPr>
        <w:t xml:space="preserve"> с прикладного программного обеспечения «ЛУЧ» на WEB-кабинет в части расчетов</w:t>
      </w:r>
      <w:r w:rsidR="00FE24D3">
        <w:rPr>
          <w:rFonts w:ascii="Times New Roman" w:hAnsi="Times New Roman" w:cs="Times New Roman"/>
          <w:color w:val="000000"/>
          <w:sz w:val="28"/>
          <w:szCs w:val="28"/>
        </w:rPr>
        <w:br/>
      </w:r>
      <w:r w:rsidRPr="003A637E">
        <w:rPr>
          <w:rFonts w:ascii="Times New Roman" w:hAnsi="Times New Roman" w:cs="Times New Roman"/>
          <w:color w:val="000000"/>
          <w:sz w:val="28"/>
          <w:szCs w:val="28"/>
        </w:rPr>
        <w:t xml:space="preserve">по договорам </w:t>
      </w:r>
      <w:proofErr w:type="spellStart"/>
      <w:r w:rsidRPr="003A637E">
        <w:rPr>
          <w:rFonts w:ascii="Times New Roman" w:hAnsi="Times New Roman" w:cs="Times New Roman"/>
          <w:color w:val="000000"/>
          <w:sz w:val="28"/>
          <w:szCs w:val="28"/>
        </w:rPr>
        <w:t>репо</w:t>
      </w:r>
      <w:proofErr w:type="spellEnd"/>
      <w:r w:rsidRPr="003A637E">
        <w:rPr>
          <w:rFonts w:ascii="Times New Roman" w:hAnsi="Times New Roman" w:cs="Times New Roman"/>
          <w:sz w:val="28"/>
          <w:szCs w:val="28"/>
        </w:rPr>
        <w:t>.</w:t>
      </w:r>
    </w:p>
    <w:p w:rsidR="00DD07C1" w:rsidRPr="003A637E" w:rsidRDefault="00DD07C1" w:rsidP="00F04668">
      <w:pPr>
        <w:spacing w:after="120" w:line="360" w:lineRule="atLeast"/>
        <w:ind w:firstLine="709"/>
        <w:jc w:val="both"/>
        <w:rPr>
          <w:rFonts w:ascii="Times New Roman" w:hAnsi="Times New Roman" w:cs="Times New Roman"/>
          <w:color w:val="000000"/>
          <w:sz w:val="28"/>
          <w:szCs w:val="28"/>
        </w:rPr>
      </w:pPr>
      <w:proofErr w:type="gramStart"/>
      <w:r w:rsidRPr="003A637E">
        <w:rPr>
          <w:rFonts w:ascii="Times New Roman" w:hAnsi="Times New Roman" w:cs="Times New Roman"/>
          <w:color w:val="000000"/>
          <w:sz w:val="28"/>
          <w:szCs w:val="28"/>
        </w:rPr>
        <w:t xml:space="preserve">В части добавления к участникам операций по </w:t>
      </w:r>
      <w:proofErr w:type="spellStart"/>
      <w:r w:rsidRPr="003A637E">
        <w:rPr>
          <w:rFonts w:ascii="Times New Roman" w:hAnsi="Times New Roman" w:cs="Times New Roman"/>
          <w:color w:val="000000"/>
          <w:sz w:val="28"/>
          <w:szCs w:val="28"/>
        </w:rPr>
        <w:t>репо</w:t>
      </w:r>
      <w:proofErr w:type="spellEnd"/>
      <w:r w:rsidRPr="003A637E">
        <w:rPr>
          <w:rFonts w:ascii="Times New Roman" w:hAnsi="Times New Roman" w:cs="Times New Roman"/>
          <w:color w:val="000000"/>
          <w:sz w:val="28"/>
          <w:szCs w:val="28"/>
        </w:rPr>
        <w:t xml:space="preserve"> не</w:t>
      </w:r>
      <w:r w:rsidR="00DF0BE2" w:rsidRPr="003A637E">
        <w:rPr>
          <w:rFonts w:ascii="Times New Roman" w:hAnsi="Times New Roman" w:cs="Times New Roman"/>
          <w:color w:val="000000"/>
          <w:sz w:val="28"/>
          <w:szCs w:val="28"/>
        </w:rPr>
        <w:t xml:space="preserve">банковской </w:t>
      </w:r>
      <w:r w:rsidRPr="003A637E">
        <w:rPr>
          <w:rFonts w:ascii="Times New Roman" w:hAnsi="Times New Roman" w:cs="Times New Roman"/>
          <w:color w:val="000000"/>
          <w:sz w:val="28"/>
          <w:szCs w:val="28"/>
        </w:rPr>
        <w:t xml:space="preserve">кредитной организации – центрального контрагента, принят приказ Федерального казначейства от 14.05.2019 №13н «О внесении изменений </w:t>
      </w:r>
      <w:r w:rsidR="00FE24D3">
        <w:rPr>
          <w:rFonts w:ascii="Times New Roman" w:hAnsi="Times New Roman" w:cs="Times New Roman"/>
          <w:color w:val="000000"/>
          <w:sz w:val="28"/>
          <w:szCs w:val="28"/>
        </w:rPr>
        <w:br/>
      </w:r>
      <w:r w:rsidRPr="003A637E">
        <w:rPr>
          <w:rFonts w:ascii="Times New Roman" w:hAnsi="Times New Roman" w:cs="Times New Roman"/>
          <w:color w:val="000000"/>
          <w:sz w:val="28"/>
          <w:szCs w:val="28"/>
        </w:rPr>
        <w:t xml:space="preserve">в Порядок осуществления операций по управлению остатками средств </w:t>
      </w:r>
      <w:r w:rsidR="00FE24D3">
        <w:rPr>
          <w:rFonts w:ascii="Times New Roman" w:hAnsi="Times New Roman" w:cs="Times New Roman"/>
          <w:color w:val="000000"/>
          <w:sz w:val="28"/>
          <w:szCs w:val="28"/>
        </w:rPr>
        <w:br/>
      </w:r>
      <w:r w:rsidRPr="003A637E">
        <w:rPr>
          <w:rFonts w:ascii="Times New Roman" w:hAnsi="Times New Roman" w:cs="Times New Roman"/>
          <w:color w:val="000000"/>
          <w:sz w:val="28"/>
          <w:szCs w:val="28"/>
        </w:rPr>
        <w:t xml:space="preserve">на едином счете федерального бюджета в части покупки (продажи) ценных бумаг по договорам </w:t>
      </w:r>
      <w:proofErr w:type="spellStart"/>
      <w:r w:rsidRPr="003A637E">
        <w:rPr>
          <w:rFonts w:ascii="Times New Roman" w:hAnsi="Times New Roman" w:cs="Times New Roman"/>
          <w:color w:val="000000"/>
          <w:sz w:val="28"/>
          <w:szCs w:val="28"/>
        </w:rPr>
        <w:t>репо</w:t>
      </w:r>
      <w:proofErr w:type="spellEnd"/>
      <w:r w:rsidRPr="003A637E">
        <w:rPr>
          <w:rFonts w:ascii="Times New Roman" w:hAnsi="Times New Roman" w:cs="Times New Roman"/>
          <w:color w:val="000000"/>
          <w:sz w:val="28"/>
          <w:szCs w:val="28"/>
        </w:rPr>
        <w:t xml:space="preserve"> и в форму генерального соглашения о покупке (продаже) ценных бумаг по договорам </w:t>
      </w:r>
      <w:proofErr w:type="spellStart"/>
      <w:r w:rsidRPr="003A637E">
        <w:rPr>
          <w:rFonts w:ascii="Times New Roman" w:hAnsi="Times New Roman" w:cs="Times New Roman"/>
          <w:color w:val="000000"/>
          <w:sz w:val="28"/>
          <w:szCs w:val="28"/>
        </w:rPr>
        <w:t>репо</w:t>
      </w:r>
      <w:proofErr w:type="spellEnd"/>
      <w:r w:rsidRPr="003A637E">
        <w:rPr>
          <w:rFonts w:ascii="Times New Roman" w:hAnsi="Times New Roman" w:cs="Times New Roman"/>
          <w:color w:val="000000"/>
          <w:sz w:val="28"/>
          <w:szCs w:val="28"/>
        </w:rPr>
        <w:t>, утвержденные приказом</w:t>
      </w:r>
      <w:proofErr w:type="gramEnd"/>
      <w:r w:rsidRPr="003A637E">
        <w:rPr>
          <w:rFonts w:ascii="Times New Roman" w:hAnsi="Times New Roman" w:cs="Times New Roman"/>
          <w:color w:val="000000"/>
          <w:sz w:val="28"/>
          <w:szCs w:val="28"/>
        </w:rPr>
        <w:t xml:space="preserve"> Федерального казначейства от 9 января 2014 г. № 1н» (зарегистрирован </w:t>
      </w:r>
      <w:r w:rsidR="00FE24D3">
        <w:rPr>
          <w:rFonts w:ascii="Times New Roman" w:hAnsi="Times New Roman" w:cs="Times New Roman"/>
          <w:color w:val="000000"/>
          <w:sz w:val="28"/>
          <w:szCs w:val="28"/>
        </w:rPr>
        <w:br/>
      </w:r>
      <w:r w:rsidRPr="003A637E">
        <w:rPr>
          <w:rFonts w:ascii="Times New Roman" w:hAnsi="Times New Roman" w:cs="Times New Roman"/>
          <w:color w:val="000000"/>
          <w:sz w:val="28"/>
          <w:szCs w:val="28"/>
        </w:rPr>
        <w:t>в Минюсте России рег.№ 55291 от 16.07.2019).</w:t>
      </w:r>
    </w:p>
    <w:p w:rsidR="00DD07C1" w:rsidRPr="003A637E" w:rsidRDefault="00DD07C1" w:rsidP="00F04668">
      <w:pPr>
        <w:spacing w:after="120" w:line="360" w:lineRule="atLeast"/>
        <w:ind w:firstLine="709"/>
        <w:jc w:val="both"/>
        <w:rPr>
          <w:rFonts w:ascii="Times New Roman" w:eastAsia="Calibri" w:hAnsi="Times New Roman" w:cs="Times New Roman"/>
          <w:color w:val="000000"/>
          <w:sz w:val="28"/>
          <w:szCs w:val="28"/>
        </w:rPr>
      </w:pPr>
      <w:r w:rsidRPr="003A637E">
        <w:rPr>
          <w:rFonts w:ascii="Times New Roman" w:eastAsia="Calibri" w:hAnsi="Times New Roman" w:cs="Times New Roman"/>
          <w:color w:val="000000"/>
          <w:sz w:val="28"/>
          <w:szCs w:val="28"/>
        </w:rPr>
        <w:t xml:space="preserve">В части перехода на биржевой терминал </w:t>
      </w:r>
      <w:proofErr w:type="spellStart"/>
      <w:r w:rsidRPr="003A637E">
        <w:rPr>
          <w:rFonts w:ascii="Times New Roman" w:eastAsia="Calibri" w:hAnsi="Times New Roman" w:cs="Times New Roman"/>
          <w:color w:val="000000"/>
          <w:sz w:val="28"/>
          <w:szCs w:val="28"/>
        </w:rPr>
        <w:t>репо</w:t>
      </w:r>
      <w:proofErr w:type="spellEnd"/>
      <w:r w:rsidRPr="003A637E">
        <w:rPr>
          <w:rFonts w:ascii="Times New Roman" w:eastAsia="Calibri" w:hAnsi="Times New Roman" w:cs="Times New Roman"/>
          <w:color w:val="000000"/>
          <w:sz w:val="28"/>
          <w:szCs w:val="28"/>
        </w:rPr>
        <w:t>:</w:t>
      </w:r>
    </w:p>
    <w:p w:rsidR="00DD07C1" w:rsidRPr="00027725" w:rsidRDefault="00FE24D3" w:rsidP="00FE24D3">
      <w:pPr>
        <w:pStyle w:val="a7"/>
        <w:spacing w:after="120" w:line="360" w:lineRule="atLeast"/>
        <w:ind w:left="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DD07C1" w:rsidRPr="00027725">
        <w:rPr>
          <w:rFonts w:ascii="Times New Roman" w:eastAsia="Calibri" w:hAnsi="Times New Roman" w:cs="Times New Roman"/>
          <w:color w:val="000000"/>
          <w:sz w:val="28"/>
          <w:szCs w:val="28"/>
        </w:rPr>
        <w:t xml:space="preserve">между Федеральным казначейством и Московской Биржей заключен Договор об оказании услуг по предоставлению и обслуживанию информационных программно-технических средств № 07-04-30/6 </w:t>
      </w:r>
      <w:r>
        <w:rPr>
          <w:rFonts w:ascii="Times New Roman" w:eastAsia="Calibri" w:hAnsi="Times New Roman" w:cs="Times New Roman"/>
          <w:color w:val="000000"/>
          <w:sz w:val="28"/>
          <w:szCs w:val="28"/>
        </w:rPr>
        <w:br/>
      </w:r>
      <w:r w:rsidR="00DD07C1" w:rsidRPr="00027725">
        <w:rPr>
          <w:rFonts w:ascii="Times New Roman" w:eastAsia="Calibri" w:hAnsi="Times New Roman" w:cs="Times New Roman"/>
          <w:color w:val="000000"/>
          <w:sz w:val="28"/>
          <w:szCs w:val="28"/>
        </w:rPr>
        <w:t>от 20.08.2019 г.;</w:t>
      </w:r>
    </w:p>
    <w:p w:rsidR="00DD07C1" w:rsidRPr="00027725" w:rsidRDefault="00FE24D3" w:rsidP="00FE24D3">
      <w:pPr>
        <w:pStyle w:val="a7"/>
        <w:spacing w:after="120" w:line="360" w:lineRule="atLeast"/>
        <w:ind w:left="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DD07C1" w:rsidRPr="00027725">
        <w:rPr>
          <w:rFonts w:ascii="Times New Roman" w:eastAsia="Calibri" w:hAnsi="Times New Roman" w:cs="Times New Roman"/>
          <w:color w:val="000000"/>
          <w:sz w:val="28"/>
          <w:szCs w:val="28"/>
        </w:rPr>
        <w:t xml:space="preserve">подключено рабочее место и осуществлен технический доступ </w:t>
      </w:r>
      <w:r>
        <w:rPr>
          <w:rFonts w:ascii="Times New Roman" w:eastAsia="Calibri" w:hAnsi="Times New Roman" w:cs="Times New Roman"/>
          <w:color w:val="000000"/>
          <w:sz w:val="28"/>
          <w:szCs w:val="28"/>
        </w:rPr>
        <w:br/>
      </w:r>
      <w:r w:rsidR="00DD07C1" w:rsidRPr="00027725">
        <w:rPr>
          <w:rFonts w:ascii="Times New Roman" w:eastAsia="Calibri" w:hAnsi="Times New Roman" w:cs="Times New Roman"/>
          <w:color w:val="000000"/>
          <w:sz w:val="28"/>
          <w:szCs w:val="28"/>
        </w:rPr>
        <w:t>к биржевому терминалу;</w:t>
      </w:r>
    </w:p>
    <w:p w:rsidR="00DD07C1" w:rsidRPr="00027725" w:rsidRDefault="00FE24D3" w:rsidP="00FE24D3">
      <w:pPr>
        <w:pStyle w:val="a7"/>
        <w:spacing w:after="120" w:line="360" w:lineRule="atLeast"/>
        <w:ind w:left="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DD07C1" w:rsidRPr="00027725">
        <w:rPr>
          <w:rFonts w:ascii="Times New Roman" w:eastAsia="Calibri" w:hAnsi="Times New Roman" w:cs="Times New Roman"/>
          <w:color w:val="000000"/>
          <w:sz w:val="28"/>
          <w:szCs w:val="28"/>
        </w:rPr>
        <w:t xml:space="preserve">заключен Договор на оказание  клиринговых услуг для проведения операций </w:t>
      </w:r>
      <w:proofErr w:type="spellStart"/>
      <w:r w:rsidR="00DD07C1" w:rsidRPr="00027725">
        <w:rPr>
          <w:rFonts w:ascii="Times New Roman" w:eastAsia="Calibri" w:hAnsi="Times New Roman" w:cs="Times New Roman"/>
          <w:color w:val="000000"/>
          <w:sz w:val="28"/>
          <w:szCs w:val="28"/>
        </w:rPr>
        <w:t>репо</w:t>
      </w:r>
      <w:proofErr w:type="spellEnd"/>
      <w:r w:rsidR="00DD07C1" w:rsidRPr="00027725">
        <w:rPr>
          <w:rFonts w:ascii="Times New Roman" w:eastAsia="Calibri" w:hAnsi="Times New Roman" w:cs="Times New Roman"/>
          <w:color w:val="000000"/>
          <w:sz w:val="28"/>
          <w:szCs w:val="28"/>
        </w:rPr>
        <w:t xml:space="preserve"> от 31.12.2019 № 07-04-30/10 с НКО АО НРД;</w:t>
      </w:r>
    </w:p>
    <w:p w:rsidR="00DD07C1" w:rsidRPr="00027725" w:rsidRDefault="00FE24D3" w:rsidP="00FE24D3">
      <w:pPr>
        <w:pStyle w:val="a7"/>
        <w:spacing w:after="120" w:line="360" w:lineRule="atLeast"/>
        <w:ind w:left="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DD07C1" w:rsidRPr="00027725">
        <w:rPr>
          <w:rFonts w:ascii="Times New Roman" w:eastAsia="Calibri" w:hAnsi="Times New Roman" w:cs="Times New Roman"/>
          <w:color w:val="000000"/>
          <w:sz w:val="28"/>
          <w:szCs w:val="28"/>
        </w:rPr>
        <w:t xml:space="preserve">в мае, августе </w:t>
      </w:r>
      <w:proofErr w:type="spellStart"/>
      <w:r w:rsidR="00DD07C1" w:rsidRPr="00027725">
        <w:rPr>
          <w:rFonts w:ascii="Times New Roman" w:eastAsia="Calibri" w:hAnsi="Times New Roman" w:cs="Times New Roman"/>
          <w:color w:val="000000"/>
          <w:sz w:val="28"/>
          <w:szCs w:val="28"/>
        </w:rPr>
        <w:t>т.г</w:t>
      </w:r>
      <w:proofErr w:type="spellEnd"/>
      <w:r w:rsidR="00DD07C1" w:rsidRPr="00027725">
        <w:rPr>
          <w:rFonts w:ascii="Times New Roman" w:eastAsia="Calibri" w:hAnsi="Times New Roman" w:cs="Times New Roman"/>
          <w:color w:val="000000"/>
          <w:sz w:val="28"/>
          <w:szCs w:val="28"/>
        </w:rPr>
        <w:t xml:space="preserve">. проведены тестирования механизма проведения операций </w:t>
      </w:r>
      <w:proofErr w:type="spellStart"/>
      <w:r w:rsidR="00DD07C1" w:rsidRPr="00027725">
        <w:rPr>
          <w:rFonts w:ascii="Times New Roman" w:eastAsia="Calibri" w:hAnsi="Times New Roman" w:cs="Times New Roman"/>
          <w:color w:val="000000"/>
          <w:sz w:val="28"/>
          <w:szCs w:val="28"/>
        </w:rPr>
        <w:t>репо</w:t>
      </w:r>
      <w:proofErr w:type="spellEnd"/>
      <w:r w:rsidR="00DD07C1" w:rsidRPr="00027725">
        <w:rPr>
          <w:rFonts w:ascii="Times New Roman" w:eastAsia="Calibri" w:hAnsi="Times New Roman" w:cs="Times New Roman"/>
          <w:color w:val="000000"/>
          <w:sz w:val="28"/>
          <w:szCs w:val="28"/>
        </w:rPr>
        <w:t xml:space="preserve"> на биржевом терминале Московской биржи;</w:t>
      </w:r>
    </w:p>
    <w:p w:rsidR="00DD07C1" w:rsidRPr="00027725" w:rsidRDefault="00FE24D3" w:rsidP="00FE24D3">
      <w:pPr>
        <w:pStyle w:val="a7"/>
        <w:spacing w:after="120" w:line="360" w:lineRule="atLeast"/>
        <w:ind w:left="0"/>
        <w:jc w:val="both"/>
        <w:rPr>
          <w:rFonts w:ascii="Times New Roman" w:hAnsi="Times New Roman" w:cs="Times New Roman"/>
          <w:color w:val="000000"/>
          <w:sz w:val="28"/>
          <w:szCs w:val="28"/>
        </w:rPr>
      </w:pPr>
      <w:r>
        <w:rPr>
          <w:rFonts w:ascii="Times New Roman" w:eastAsia="Calibri" w:hAnsi="Times New Roman" w:cs="Times New Roman"/>
          <w:color w:val="000000"/>
          <w:sz w:val="28"/>
          <w:szCs w:val="28"/>
        </w:rPr>
        <w:t>- </w:t>
      </w:r>
      <w:r w:rsidR="00DD07C1" w:rsidRPr="00027725">
        <w:rPr>
          <w:rFonts w:ascii="Times New Roman" w:eastAsia="Calibri" w:hAnsi="Times New Roman" w:cs="Times New Roman"/>
          <w:color w:val="000000"/>
          <w:sz w:val="28"/>
          <w:szCs w:val="28"/>
        </w:rPr>
        <w:t xml:space="preserve">в сентябре </w:t>
      </w:r>
      <w:proofErr w:type="spellStart"/>
      <w:r w:rsidR="00DD07C1" w:rsidRPr="00027725">
        <w:rPr>
          <w:rFonts w:ascii="Times New Roman" w:eastAsia="Calibri" w:hAnsi="Times New Roman" w:cs="Times New Roman"/>
          <w:color w:val="000000"/>
          <w:sz w:val="28"/>
          <w:szCs w:val="28"/>
        </w:rPr>
        <w:t>т.г</w:t>
      </w:r>
      <w:proofErr w:type="spellEnd"/>
      <w:r w:rsidR="00DD07C1" w:rsidRPr="00027725">
        <w:rPr>
          <w:rFonts w:ascii="Times New Roman" w:eastAsia="Calibri" w:hAnsi="Times New Roman" w:cs="Times New Roman"/>
          <w:color w:val="000000"/>
          <w:sz w:val="28"/>
          <w:szCs w:val="28"/>
        </w:rPr>
        <w:t xml:space="preserve">. </w:t>
      </w:r>
      <w:r w:rsidR="00DD07C1" w:rsidRPr="00027725">
        <w:rPr>
          <w:rFonts w:ascii="Times New Roman" w:hAnsi="Times New Roman" w:cs="Times New Roman"/>
          <w:color w:val="000000"/>
          <w:sz w:val="28"/>
          <w:szCs w:val="28"/>
        </w:rPr>
        <w:t xml:space="preserve">состоялось интеграционное тестирование операций </w:t>
      </w:r>
      <w:proofErr w:type="spellStart"/>
      <w:r w:rsidR="00DD07C1" w:rsidRPr="00027725">
        <w:rPr>
          <w:rFonts w:ascii="Times New Roman" w:hAnsi="Times New Roman" w:cs="Times New Roman"/>
          <w:color w:val="000000"/>
          <w:sz w:val="28"/>
          <w:szCs w:val="28"/>
        </w:rPr>
        <w:t>репо</w:t>
      </w:r>
      <w:proofErr w:type="spellEnd"/>
      <w:r>
        <w:rPr>
          <w:rFonts w:ascii="Times New Roman" w:hAnsi="Times New Roman" w:cs="Times New Roman"/>
          <w:color w:val="000000"/>
          <w:sz w:val="28"/>
          <w:szCs w:val="28"/>
        </w:rPr>
        <w:br/>
      </w:r>
      <w:r w:rsidR="00DD07C1" w:rsidRPr="00027725">
        <w:rPr>
          <w:rFonts w:ascii="Times New Roman" w:hAnsi="Times New Roman" w:cs="Times New Roman"/>
          <w:color w:val="000000"/>
          <w:sz w:val="28"/>
          <w:szCs w:val="28"/>
        </w:rPr>
        <w:t xml:space="preserve">с учетом применения второго дисконта на биржевом терминале Московской биржи с привлечением кредитных организаций </w:t>
      </w:r>
      <w:r>
        <w:rPr>
          <w:rFonts w:ascii="Times New Roman" w:hAnsi="Times New Roman" w:cs="Times New Roman"/>
          <w:color w:val="000000"/>
          <w:sz w:val="28"/>
          <w:szCs w:val="28"/>
        </w:rPr>
        <w:br/>
      </w:r>
      <w:r w:rsidR="00DD07C1" w:rsidRPr="00027725">
        <w:rPr>
          <w:rFonts w:ascii="Times New Roman" w:hAnsi="Times New Roman" w:cs="Times New Roman"/>
          <w:color w:val="000000"/>
          <w:sz w:val="28"/>
          <w:szCs w:val="28"/>
        </w:rPr>
        <w:t>и НКО АО НРД;</w:t>
      </w:r>
    </w:p>
    <w:p w:rsidR="00DD07C1" w:rsidRPr="00027725" w:rsidRDefault="00FE24D3" w:rsidP="00FE24D3">
      <w:pPr>
        <w:pStyle w:val="a7"/>
        <w:spacing w:after="120" w:line="360" w:lineRule="atLeast"/>
        <w:ind w:left="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w:t>
      </w:r>
      <w:r w:rsidR="00DD07C1" w:rsidRPr="00027725">
        <w:rPr>
          <w:rFonts w:ascii="Times New Roman" w:eastAsia="Calibri" w:hAnsi="Times New Roman" w:cs="Times New Roman"/>
          <w:color w:val="000000"/>
          <w:sz w:val="28"/>
          <w:szCs w:val="28"/>
        </w:rPr>
        <w:t xml:space="preserve">разработаны и приняты приказы Федерального казначейства, устанавливающие права подписи документов в электронном виде </w:t>
      </w:r>
      <w:r w:rsidR="00DD07C1" w:rsidRPr="00027725">
        <w:rPr>
          <w:rFonts w:ascii="Times New Roman" w:eastAsia="Calibri" w:hAnsi="Times New Roman" w:cs="Times New Roman"/>
          <w:color w:val="000000"/>
          <w:sz w:val="28"/>
          <w:szCs w:val="28"/>
        </w:rPr>
        <w:br/>
        <w:t xml:space="preserve">при проведении операций </w:t>
      </w:r>
      <w:proofErr w:type="spellStart"/>
      <w:r w:rsidR="00DD07C1" w:rsidRPr="00027725">
        <w:rPr>
          <w:rFonts w:ascii="Times New Roman" w:eastAsia="Calibri" w:hAnsi="Times New Roman" w:cs="Times New Roman"/>
          <w:color w:val="000000"/>
          <w:sz w:val="28"/>
          <w:szCs w:val="28"/>
        </w:rPr>
        <w:t>репо</w:t>
      </w:r>
      <w:proofErr w:type="spellEnd"/>
      <w:r w:rsidR="00DD07C1" w:rsidRPr="00027725">
        <w:rPr>
          <w:rFonts w:ascii="Times New Roman" w:eastAsia="Calibri" w:hAnsi="Times New Roman" w:cs="Times New Roman"/>
          <w:color w:val="000000"/>
          <w:sz w:val="28"/>
          <w:szCs w:val="28"/>
        </w:rPr>
        <w:t xml:space="preserve"> через биржевой терминал, а также утверждающие порядок работы при осуществлении операций покупки (продажи) ценных бумаг по договор</w:t>
      </w:r>
      <w:r w:rsidR="006F6EE2">
        <w:rPr>
          <w:rFonts w:ascii="Times New Roman" w:eastAsia="Calibri" w:hAnsi="Times New Roman" w:cs="Times New Roman"/>
          <w:color w:val="000000"/>
          <w:sz w:val="28"/>
          <w:szCs w:val="28"/>
        </w:rPr>
        <w:t xml:space="preserve">ам </w:t>
      </w:r>
      <w:proofErr w:type="spellStart"/>
      <w:r w:rsidR="006F6EE2">
        <w:rPr>
          <w:rFonts w:ascii="Times New Roman" w:eastAsia="Calibri" w:hAnsi="Times New Roman" w:cs="Times New Roman"/>
          <w:color w:val="000000"/>
          <w:sz w:val="28"/>
          <w:szCs w:val="28"/>
        </w:rPr>
        <w:t>репо</w:t>
      </w:r>
      <w:proofErr w:type="spellEnd"/>
      <w:r w:rsidR="006F6EE2">
        <w:rPr>
          <w:rFonts w:ascii="Times New Roman" w:eastAsia="Calibri" w:hAnsi="Times New Roman" w:cs="Times New Roman"/>
          <w:color w:val="000000"/>
          <w:sz w:val="28"/>
          <w:szCs w:val="28"/>
        </w:rPr>
        <w:t xml:space="preserve"> и планы мероприятий при </w:t>
      </w:r>
      <w:r w:rsidR="00DD07C1" w:rsidRPr="00027725">
        <w:rPr>
          <w:rFonts w:ascii="Times New Roman" w:eastAsia="Calibri" w:hAnsi="Times New Roman" w:cs="Times New Roman"/>
          <w:color w:val="000000"/>
          <w:sz w:val="28"/>
          <w:szCs w:val="28"/>
        </w:rPr>
        <w:t>нарушении кредитными организациями условий Генеральных соглашений;</w:t>
      </w:r>
    </w:p>
    <w:p w:rsidR="00DD07C1" w:rsidRPr="00027725" w:rsidRDefault="00FE24D3" w:rsidP="00FE24D3">
      <w:pPr>
        <w:pStyle w:val="a7"/>
        <w:spacing w:after="120" w:line="360" w:lineRule="atLeast"/>
        <w:ind w:left="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DD07C1" w:rsidRPr="00027725">
        <w:rPr>
          <w:rFonts w:ascii="Times New Roman" w:eastAsia="Calibri" w:hAnsi="Times New Roman" w:cs="Times New Roman"/>
          <w:color w:val="000000"/>
          <w:sz w:val="28"/>
          <w:szCs w:val="28"/>
        </w:rPr>
        <w:t xml:space="preserve">с 22 октября 2019 года Федеральным казначейством на постоянной основе осуществлен запуск операций </w:t>
      </w:r>
      <w:proofErr w:type="spellStart"/>
      <w:r w:rsidR="00DD07C1" w:rsidRPr="00027725">
        <w:rPr>
          <w:rFonts w:ascii="Times New Roman" w:eastAsia="Calibri" w:hAnsi="Times New Roman" w:cs="Times New Roman"/>
          <w:color w:val="000000"/>
          <w:sz w:val="28"/>
          <w:szCs w:val="28"/>
        </w:rPr>
        <w:t>репо</w:t>
      </w:r>
      <w:proofErr w:type="spellEnd"/>
      <w:r w:rsidR="00DD07C1" w:rsidRPr="00027725">
        <w:rPr>
          <w:rFonts w:ascii="Times New Roman" w:eastAsia="Calibri" w:hAnsi="Times New Roman" w:cs="Times New Roman"/>
          <w:color w:val="000000"/>
          <w:sz w:val="28"/>
          <w:szCs w:val="28"/>
        </w:rPr>
        <w:t xml:space="preserve"> на Московской Бирже.</w:t>
      </w:r>
    </w:p>
    <w:p w:rsidR="00D73242" w:rsidRPr="00D73242" w:rsidRDefault="00D73242" w:rsidP="00D73242">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DD07C1" w:rsidRPr="00F04668" w:rsidRDefault="00D73242" w:rsidP="00F04668">
      <w:pPr>
        <w:spacing w:after="120" w:line="360" w:lineRule="atLeas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noBreakHyphen/>
        <w:t> </w:t>
      </w:r>
      <w:r w:rsidR="00DD07C1" w:rsidRPr="003A637E">
        <w:rPr>
          <w:rFonts w:ascii="Times New Roman" w:eastAsia="Calibri" w:hAnsi="Times New Roman" w:cs="Times New Roman"/>
          <w:color w:val="000000"/>
          <w:sz w:val="28"/>
          <w:szCs w:val="28"/>
        </w:rPr>
        <w:t xml:space="preserve">В результате в 2019 году проведено 392 отбора заявок, что </w:t>
      </w:r>
      <w:r>
        <w:rPr>
          <w:rFonts w:ascii="Times New Roman" w:eastAsia="Calibri" w:hAnsi="Times New Roman" w:cs="Times New Roman"/>
          <w:color w:val="000000"/>
          <w:sz w:val="28"/>
          <w:szCs w:val="28"/>
        </w:rPr>
        <w:br/>
      </w:r>
      <w:r w:rsidR="00DD07C1" w:rsidRPr="003A637E">
        <w:rPr>
          <w:rFonts w:ascii="Times New Roman" w:eastAsia="Calibri" w:hAnsi="Times New Roman" w:cs="Times New Roman"/>
          <w:color w:val="000000"/>
          <w:sz w:val="28"/>
          <w:szCs w:val="28"/>
        </w:rPr>
        <w:t xml:space="preserve">на 7% больше 2018 года, в которых приняли участие 37 кредитных организаций, что на 12% больше 2018 года. По результатам проведенных отборов заключено 783 договора </w:t>
      </w:r>
      <w:proofErr w:type="spellStart"/>
      <w:r w:rsidR="00DD07C1" w:rsidRPr="003A637E">
        <w:rPr>
          <w:rFonts w:ascii="Times New Roman" w:eastAsia="Calibri" w:hAnsi="Times New Roman" w:cs="Times New Roman"/>
          <w:color w:val="000000"/>
          <w:sz w:val="28"/>
          <w:szCs w:val="28"/>
        </w:rPr>
        <w:t>репо</w:t>
      </w:r>
      <w:proofErr w:type="spellEnd"/>
      <w:r w:rsidR="00DD07C1" w:rsidRPr="003A637E">
        <w:rPr>
          <w:rFonts w:ascii="Times New Roman" w:eastAsia="Calibri" w:hAnsi="Times New Roman" w:cs="Times New Roman"/>
          <w:color w:val="000000"/>
          <w:sz w:val="28"/>
          <w:szCs w:val="28"/>
        </w:rPr>
        <w:t xml:space="preserve"> и размещено средств федерального бюджета на сумму 19 911,2 </w:t>
      </w:r>
      <w:proofErr w:type="gramStart"/>
      <w:r w:rsidR="00DD07C1" w:rsidRPr="003A637E">
        <w:rPr>
          <w:rFonts w:ascii="Times New Roman" w:eastAsia="Calibri" w:hAnsi="Times New Roman" w:cs="Times New Roman"/>
          <w:color w:val="000000"/>
          <w:sz w:val="28"/>
          <w:szCs w:val="28"/>
        </w:rPr>
        <w:t>млрд</w:t>
      </w:r>
      <w:proofErr w:type="gramEnd"/>
      <w:r w:rsidR="00DD07C1" w:rsidRPr="003A637E">
        <w:rPr>
          <w:rFonts w:ascii="Times New Roman" w:eastAsia="Calibri" w:hAnsi="Times New Roman" w:cs="Times New Roman"/>
          <w:color w:val="000000"/>
          <w:sz w:val="28"/>
          <w:szCs w:val="28"/>
        </w:rPr>
        <w:t xml:space="preserve"> рублей, что на 15% больше 2018 года.</w:t>
      </w:r>
    </w:p>
    <w:p w:rsidR="00DD07C1" w:rsidRPr="00030CC6" w:rsidRDefault="00DD07C1" w:rsidP="00030CC6">
      <w:pPr>
        <w:spacing w:before="240" w:after="240" w:line="360" w:lineRule="atLeast"/>
        <w:ind w:firstLine="709"/>
        <w:jc w:val="both"/>
        <w:rPr>
          <w:rFonts w:ascii="Times New Roman" w:hAnsi="Times New Roman" w:cs="Times New Roman"/>
          <w:b/>
          <w:color w:val="943634" w:themeColor="accent2" w:themeShade="BF"/>
          <w:sz w:val="28"/>
          <w:szCs w:val="28"/>
        </w:rPr>
      </w:pPr>
      <w:r w:rsidRPr="00030CC6">
        <w:rPr>
          <w:rFonts w:ascii="Times New Roman" w:hAnsi="Times New Roman" w:cs="Times New Roman"/>
          <w:b/>
          <w:color w:val="943634" w:themeColor="accent2" w:themeShade="BF"/>
          <w:sz w:val="28"/>
          <w:szCs w:val="28"/>
        </w:rPr>
        <w:t>Создание нового инструмента по управлению остатками средств на едином счете федерального бюджета в части заключения договоров банковского вклада (депоз</w:t>
      </w:r>
      <w:r w:rsidR="00F04668" w:rsidRPr="00030CC6">
        <w:rPr>
          <w:rFonts w:ascii="Times New Roman" w:hAnsi="Times New Roman" w:cs="Times New Roman"/>
          <w:b/>
          <w:color w:val="943634" w:themeColor="accent2" w:themeShade="BF"/>
          <w:sz w:val="28"/>
          <w:szCs w:val="28"/>
        </w:rPr>
        <w:t>ита) с центральным контрагентом</w:t>
      </w:r>
    </w:p>
    <w:p w:rsidR="00DD07C1" w:rsidRPr="00CE63AC" w:rsidRDefault="00DD07C1" w:rsidP="00F04668">
      <w:pPr>
        <w:spacing w:after="120" w:line="360" w:lineRule="atLeast"/>
        <w:ind w:firstLine="709"/>
        <w:jc w:val="both"/>
        <w:rPr>
          <w:rFonts w:ascii="Times New Roman" w:eastAsia="Calibri" w:hAnsi="Times New Roman" w:cs="Times New Roman"/>
          <w:color w:val="000000"/>
          <w:sz w:val="28"/>
          <w:szCs w:val="28"/>
        </w:rPr>
      </w:pPr>
      <w:r w:rsidRPr="00CE63AC">
        <w:rPr>
          <w:rFonts w:ascii="Times New Roman" w:eastAsia="Calibri" w:hAnsi="Times New Roman" w:cs="Times New Roman"/>
          <w:color w:val="000000"/>
          <w:sz w:val="28"/>
          <w:szCs w:val="28"/>
        </w:rPr>
        <w:t xml:space="preserve">Принято постановление Правительства Российской Федерации </w:t>
      </w:r>
      <w:r w:rsidR="00FE24D3">
        <w:rPr>
          <w:rFonts w:ascii="Times New Roman" w:eastAsia="Calibri" w:hAnsi="Times New Roman" w:cs="Times New Roman"/>
          <w:color w:val="000000"/>
          <w:sz w:val="28"/>
          <w:szCs w:val="28"/>
        </w:rPr>
        <w:br/>
      </w:r>
      <w:r w:rsidRPr="00CE63AC">
        <w:rPr>
          <w:rFonts w:ascii="Times New Roman" w:eastAsia="Calibri" w:hAnsi="Times New Roman" w:cs="Times New Roman"/>
          <w:color w:val="000000"/>
          <w:sz w:val="28"/>
          <w:szCs w:val="28"/>
        </w:rPr>
        <w:t xml:space="preserve">от 9 апреля 2019 г. № 415 «О порядке осуществления операций </w:t>
      </w:r>
      <w:r w:rsidR="00FE24D3">
        <w:rPr>
          <w:rFonts w:ascii="Times New Roman" w:eastAsia="Calibri" w:hAnsi="Times New Roman" w:cs="Times New Roman"/>
          <w:color w:val="000000"/>
          <w:sz w:val="28"/>
          <w:szCs w:val="28"/>
        </w:rPr>
        <w:br/>
      </w:r>
      <w:r w:rsidRPr="00CE63AC">
        <w:rPr>
          <w:rFonts w:ascii="Times New Roman" w:eastAsia="Calibri" w:hAnsi="Times New Roman" w:cs="Times New Roman"/>
          <w:color w:val="000000"/>
          <w:sz w:val="28"/>
          <w:szCs w:val="28"/>
        </w:rPr>
        <w:t xml:space="preserve">по управлению остатками средств на едином счете федерального бюджета в части заключения договоров банковского вклада (депозита) </w:t>
      </w:r>
      <w:r w:rsidR="00FE24D3">
        <w:rPr>
          <w:rFonts w:ascii="Times New Roman" w:eastAsia="Calibri" w:hAnsi="Times New Roman" w:cs="Times New Roman"/>
          <w:color w:val="000000"/>
          <w:sz w:val="28"/>
          <w:szCs w:val="28"/>
        </w:rPr>
        <w:br/>
      </w:r>
      <w:r w:rsidRPr="00CE63AC">
        <w:rPr>
          <w:rFonts w:ascii="Times New Roman" w:eastAsia="Calibri" w:hAnsi="Times New Roman" w:cs="Times New Roman"/>
          <w:color w:val="000000"/>
          <w:sz w:val="28"/>
          <w:szCs w:val="28"/>
        </w:rPr>
        <w:t>с центральным контрагентом».</w:t>
      </w:r>
    </w:p>
    <w:p w:rsidR="00DD07C1" w:rsidRPr="00CE63AC" w:rsidRDefault="00DD07C1" w:rsidP="00F04668">
      <w:pPr>
        <w:spacing w:after="120" w:line="360" w:lineRule="atLeast"/>
        <w:ind w:firstLine="709"/>
        <w:jc w:val="both"/>
        <w:rPr>
          <w:rFonts w:ascii="Times New Roman" w:eastAsia="Calibri" w:hAnsi="Times New Roman" w:cs="Times New Roman"/>
          <w:color w:val="000000"/>
          <w:sz w:val="28"/>
          <w:szCs w:val="28"/>
        </w:rPr>
      </w:pPr>
      <w:r w:rsidRPr="00CE63AC">
        <w:rPr>
          <w:rFonts w:ascii="Times New Roman" w:eastAsia="Calibri" w:hAnsi="Times New Roman" w:cs="Times New Roman"/>
          <w:color w:val="000000"/>
          <w:sz w:val="28"/>
          <w:szCs w:val="28"/>
        </w:rPr>
        <w:t xml:space="preserve">Совместно с Московской биржей и НКО НКЦ проведено тестирование операций размещения средств федерального бюджета </w:t>
      </w:r>
      <w:r w:rsidR="00FE24D3">
        <w:rPr>
          <w:rFonts w:ascii="Times New Roman" w:eastAsia="Calibri" w:hAnsi="Times New Roman" w:cs="Times New Roman"/>
          <w:color w:val="000000"/>
          <w:sz w:val="28"/>
          <w:szCs w:val="28"/>
        </w:rPr>
        <w:br/>
      </w:r>
      <w:r w:rsidRPr="00CE63AC">
        <w:rPr>
          <w:rFonts w:ascii="Times New Roman" w:eastAsia="Calibri" w:hAnsi="Times New Roman" w:cs="Times New Roman"/>
          <w:color w:val="000000"/>
          <w:sz w:val="28"/>
          <w:szCs w:val="28"/>
        </w:rPr>
        <w:t>по договорам банковского депозита с Центральным контрагентом.</w:t>
      </w:r>
    </w:p>
    <w:p w:rsidR="00DD07C1" w:rsidRPr="00CE63AC" w:rsidRDefault="00DD07C1" w:rsidP="00F04668">
      <w:pPr>
        <w:spacing w:after="120" w:line="360" w:lineRule="atLeast"/>
        <w:ind w:firstLine="709"/>
        <w:jc w:val="both"/>
        <w:rPr>
          <w:rFonts w:ascii="Times New Roman" w:eastAsia="Calibri" w:hAnsi="Times New Roman" w:cs="Times New Roman"/>
          <w:color w:val="000000"/>
          <w:sz w:val="28"/>
          <w:szCs w:val="28"/>
        </w:rPr>
      </w:pPr>
      <w:r w:rsidRPr="00CE63AC">
        <w:rPr>
          <w:rFonts w:ascii="Times New Roman" w:eastAsia="Calibri" w:hAnsi="Times New Roman" w:cs="Times New Roman"/>
          <w:color w:val="000000"/>
          <w:sz w:val="28"/>
          <w:szCs w:val="28"/>
        </w:rPr>
        <w:t>Согласованы с Минфином России предложения по применению кодов бюджетной классификации Российской Федерации для отражения операций «депозиты с ЦК».</w:t>
      </w:r>
    </w:p>
    <w:p w:rsidR="00DD07C1" w:rsidRPr="00CE63AC" w:rsidRDefault="00476737" w:rsidP="00F04668">
      <w:pPr>
        <w:spacing w:after="120" w:line="360" w:lineRule="atLeas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Подгото</w:t>
      </w:r>
      <w:r w:rsidR="00DE14F8">
        <w:rPr>
          <w:rFonts w:ascii="Times New Roman" w:eastAsia="Calibri" w:hAnsi="Times New Roman" w:cs="Times New Roman"/>
          <w:color w:val="000000"/>
          <w:sz w:val="28"/>
          <w:szCs w:val="28"/>
        </w:rPr>
        <w:t xml:space="preserve">влены и </w:t>
      </w:r>
      <w:r>
        <w:rPr>
          <w:rFonts w:ascii="Times New Roman" w:eastAsia="Calibri" w:hAnsi="Times New Roman" w:cs="Times New Roman"/>
          <w:color w:val="000000"/>
          <w:sz w:val="28"/>
          <w:szCs w:val="28"/>
        </w:rPr>
        <w:t xml:space="preserve">согласованы с Минфином России </w:t>
      </w:r>
      <w:r w:rsidR="00DD07C1" w:rsidRPr="00CE63AC">
        <w:rPr>
          <w:rFonts w:ascii="Times New Roman" w:eastAsia="Calibri" w:hAnsi="Times New Roman" w:cs="Times New Roman"/>
          <w:color w:val="000000"/>
          <w:sz w:val="28"/>
          <w:szCs w:val="28"/>
        </w:rPr>
        <w:t xml:space="preserve">предложения </w:t>
      </w:r>
      <w:r w:rsidR="00FE24D3">
        <w:rPr>
          <w:rFonts w:ascii="Times New Roman" w:eastAsia="Calibri" w:hAnsi="Times New Roman" w:cs="Times New Roman"/>
          <w:color w:val="000000"/>
          <w:sz w:val="28"/>
          <w:szCs w:val="28"/>
        </w:rPr>
        <w:br/>
      </w:r>
      <w:r w:rsidR="00DD07C1" w:rsidRPr="00CE63AC">
        <w:rPr>
          <w:rFonts w:ascii="Times New Roman" w:eastAsia="Calibri" w:hAnsi="Times New Roman" w:cs="Times New Roman"/>
          <w:color w:val="000000"/>
          <w:sz w:val="28"/>
          <w:szCs w:val="28"/>
        </w:rPr>
        <w:t xml:space="preserve">об отражении информации о результатах заключения договоров банковского вклада (депозита) с Центральным контрагентом в отдельном разделе Отчета о размещении средств федерального бюджета </w:t>
      </w:r>
      <w:r w:rsidR="00FE24D3">
        <w:rPr>
          <w:rFonts w:ascii="Times New Roman" w:eastAsia="Calibri" w:hAnsi="Times New Roman" w:cs="Times New Roman"/>
          <w:color w:val="000000"/>
          <w:sz w:val="28"/>
          <w:szCs w:val="28"/>
        </w:rPr>
        <w:br/>
      </w:r>
      <w:r w:rsidR="00DD07C1" w:rsidRPr="00CE63AC">
        <w:rPr>
          <w:rFonts w:ascii="Times New Roman" w:eastAsia="Calibri" w:hAnsi="Times New Roman" w:cs="Times New Roman"/>
          <w:color w:val="000000"/>
          <w:sz w:val="28"/>
          <w:szCs w:val="28"/>
        </w:rPr>
        <w:t>на банковских депозитах, на депозитах в государственной корпорации развития «ВЭБ</w:t>
      </w:r>
      <w:proofErr w:type="gramStart"/>
      <w:r w:rsidR="00DD07C1" w:rsidRPr="00CE63AC">
        <w:rPr>
          <w:rFonts w:ascii="Times New Roman" w:eastAsia="Calibri" w:hAnsi="Times New Roman" w:cs="Times New Roman"/>
          <w:color w:val="000000"/>
          <w:sz w:val="28"/>
          <w:szCs w:val="28"/>
        </w:rPr>
        <w:t>.Р</w:t>
      </w:r>
      <w:proofErr w:type="gramEnd"/>
      <w:r w:rsidR="00DD07C1" w:rsidRPr="00CE63AC">
        <w:rPr>
          <w:rFonts w:ascii="Times New Roman" w:eastAsia="Calibri" w:hAnsi="Times New Roman" w:cs="Times New Roman"/>
          <w:color w:val="000000"/>
          <w:sz w:val="28"/>
          <w:szCs w:val="28"/>
        </w:rPr>
        <w:t>Ф» (ф. 0507029).</w:t>
      </w:r>
    </w:p>
    <w:p w:rsidR="00DD07C1" w:rsidRPr="00CE63AC" w:rsidRDefault="00DD07C1" w:rsidP="00F04668">
      <w:pPr>
        <w:spacing w:after="120" w:line="360" w:lineRule="atLeast"/>
        <w:ind w:firstLine="709"/>
        <w:jc w:val="both"/>
        <w:rPr>
          <w:rFonts w:ascii="Times New Roman" w:hAnsi="Times New Roman" w:cs="Times New Roman"/>
          <w:color w:val="000000"/>
          <w:sz w:val="28"/>
          <w:szCs w:val="28"/>
        </w:rPr>
      </w:pPr>
      <w:r w:rsidRPr="00CE63AC">
        <w:rPr>
          <w:rFonts w:ascii="Times New Roman" w:hAnsi="Times New Roman" w:cs="Times New Roman"/>
          <w:color w:val="000000"/>
          <w:sz w:val="28"/>
          <w:szCs w:val="28"/>
        </w:rPr>
        <w:lastRenderedPageBreak/>
        <w:t xml:space="preserve">Разработаны и приняты приказы Федерального казначейства, устанавливающих права подписи документов в электронном виде </w:t>
      </w:r>
      <w:r w:rsidRPr="00CE63AC">
        <w:rPr>
          <w:rFonts w:ascii="Times New Roman" w:hAnsi="Times New Roman" w:cs="Times New Roman"/>
          <w:color w:val="000000"/>
          <w:sz w:val="28"/>
          <w:szCs w:val="28"/>
        </w:rPr>
        <w:br/>
        <w:t>при проведении операций по управлению остатками средств на едином счете федерального бюджета в части «депозитов с ЦК».</w:t>
      </w:r>
    </w:p>
    <w:p w:rsidR="00DD07C1" w:rsidRPr="00CE63AC" w:rsidRDefault="00DD07C1" w:rsidP="00F04668">
      <w:pPr>
        <w:spacing w:after="120" w:line="360" w:lineRule="atLeast"/>
        <w:ind w:firstLine="709"/>
        <w:jc w:val="both"/>
        <w:rPr>
          <w:rFonts w:ascii="Times New Roman" w:hAnsi="Times New Roman" w:cs="Times New Roman"/>
          <w:color w:val="000000"/>
          <w:sz w:val="28"/>
          <w:szCs w:val="28"/>
        </w:rPr>
      </w:pPr>
      <w:r w:rsidRPr="00CE63AC">
        <w:rPr>
          <w:rFonts w:ascii="Times New Roman" w:hAnsi="Times New Roman" w:cs="Times New Roman"/>
          <w:color w:val="000000"/>
          <w:sz w:val="28"/>
          <w:szCs w:val="28"/>
        </w:rPr>
        <w:t>18 сентября 2019 года с Московской Биржей заключено дополнительное соглашение №1 к Договору о предоставлении комплекса услуг интегрированного технологического сервиса №3500 от 06.11.2018г.</w:t>
      </w:r>
    </w:p>
    <w:p w:rsidR="00DD07C1" w:rsidRPr="00CE63AC" w:rsidRDefault="00DD07C1" w:rsidP="00F04668">
      <w:pPr>
        <w:spacing w:after="120" w:line="360" w:lineRule="atLeast"/>
        <w:ind w:firstLine="709"/>
        <w:jc w:val="both"/>
        <w:rPr>
          <w:rFonts w:ascii="Times New Roman" w:hAnsi="Times New Roman" w:cs="Times New Roman"/>
          <w:color w:val="000000"/>
          <w:sz w:val="28"/>
          <w:szCs w:val="28"/>
        </w:rPr>
      </w:pPr>
      <w:r w:rsidRPr="00CE63AC">
        <w:rPr>
          <w:rFonts w:ascii="Times New Roman" w:hAnsi="Times New Roman" w:cs="Times New Roman"/>
          <w:color w:val="000000"/>
          <w:sz w:val="28"/>
          <w:szCs w:val="28"/>
        </w:rPr>
        <w:t>Федеральному казначейству присвоен Идентификатор участника клиринга на фондовом рынке и рынке депозитов, а также расчетный код для учета собственных средств.</w:t>
      </w:r>
    </w:p>
    <w:p w:rsidR="00DD07C1" w:rsidRPr="00CE63AC" w:rsidRDefault="00DD07C1" w:rsidP="00F04668">
      <w:pPr>
        <w:spacing w:after="120" w:line="360" w:lineRule="atLeast"/>
        <w:ind w:firstLine="709"/>
        <w:jc w:val="both"/>
        <w:rPr>
          <w:rFonts w:ascii="Times New Roman" w:hAnsi="Times New Roman" w:cs="Times New Roman"/>
          <w:color w:val="000000"/>
          <w:sz w:val="28"/>
          <w:szCs w:val="28"/>
        </w:rPr>
      </w:pPr>
      <w:r w:rsidRPr="00CE63AC">
        <w:rPr>
          <w:rFonts w:ascii="Times New Roman" w:hAnsi="Times New Roman" w:cs="Times New Roman"/>
          <w:color w:val="000000"/>
          <w:sz w:val="28"/>
          <w:szCs w:val="28"/>
        </w:rPr>
        <w:t>Изданы доверенности Федерального казначейства для получения ключей электронной подписи на уполномоченных лиц Федерального казначейства, участвующих в проведении операций по управлению остатками средств на едином счете федерального б</w:t>
      </w:r>
      <w:r w:rsidR="00DF0BE2" w:rsidRPr="00CE63AC">
        <w:rPr>
          <w:rFonts w:ascii="Times New Roman" w:hAnsi="Times New Roman" w:cs="Times New Roman"/>
          <w:color w:val="000000"/>
          <w:sz w:val="28"/>
          <w:szCs w:val="28"/>
        </w:rPr>
        <w:t>юджета в части "депозитов с ЦК".</w:t>
      </w:r>
    </w:p>
    <w:p w:rsidR="00DD07C1" w:rsidRPr="00CE63AC" w:rsidRDefault="00DD07C1" w:rsidP="00F04668">
      <w:pPr>
        <w:spacing w:after="120" w:line="360" w:lineRule="atLeast"/>
        <w:ind w:firstLine="709"/>
        <w:jc w:val="both"/>
        <w:rPr>
          <w:rFonts w:ascii="Times New Roman" w:hAnsi="Times New Roman" w:cs="Times New Roman"/>
          <w:color w:val="000000"/>
          <w:sz w:val="28"/>
          <w:szCs w:val="28"/>
        </w:rPr>
      </w:pPr>
      <w:r w:rsidRPr="00CE63AC">
        <w:rPr>
          <w:rFonts w:ascii="Times New Roman" w:hAnsi="Times New Roman" w:cs="Times New Roman"/>
          <w:color w:val="000000"/>
          <w:sz w:val="28"/>
          <w:szCs w:val="28"/>
        </w:rPr>
        <w:t>С 19 по 22 ноября 2019 года проведено совместное тестирование операций «депозиты с ЦК» с участием ЦАФК, МОУ ФК, Московской Биржи, НКО (АО) НКЦ;</w:t>
      </w:r>
    </w:p>
    <w:p w:rsidR="00DD07C1" w:rsidRPr="00CE63AC" w:rsidRDefault="00DD07C1" w:rsidP="00F04668">
      <w:pPr>
        <w:spacing w:after="120" w:line="360" w:lineRule="atLeast"/>
        <w:ind w:firstLine="709"/>
        <w:jc w:val="both"/>
        <w:rPr>
          <w:rFonts w:ascii="Times New Roman" w:hAnsi="Times New Roman" w:cs="Times New Roman"/>
          <w:color w:val="000000"/>
          <w:sz w:val="28"/>
          <w:szCs w:val="28"/>
        </w:rPr>
      </w:pPr>
      <w:r w:rsidRPr="00CE63AC">
        <w:rPr>
          <w:rFonts w:ascii="Times New Roman" w:hAnsi="Times New Roman" w:cs="Times New Roman"/>
          <w:color w:val="000000"/>
          <w:sz w:val="28"/>
          <w:szCs w:val="28"/>
        </w:rPr>
        <w:t>С 3 декабря 2019 г. Федеральное казначейство запустило операции "депозиты с ЦК" на площадке ПАО Московская Биржа.</w:t>
      </w:r>
    </w:p>
    <w:p w:rsidR="005B6622" w:rsidRPr="005B6622" w:rsidRDefault="005B6622" w:rsidP="005B6622">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DD07C1" w:rsidRPr="00F04668" w:rsidRDefault="005B6622" w:rsidP="00F04668">
      <w:pPr>
        <w:spacing w:after="120" w:line="360"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noBreakHyphen/>
        <w:t> </w:t>
      </w:r>
      <w:r w:rsidR="00DD07C1" w:rsidRPr="00CE63AC">
        <w:rPr>
          <w:rFonts w:ascii="Times New Roman" w:hAnsi="Times New Roman" w:cs="Times New Roman"/>
          <w:color w:val="000000"/>
          <w:sz w:val="28"/>
          <w:szCs w:val="28"/>
        </w:rPr>
        <w:t xml:space="preserve">По состоянию на 1 января 2020 года размещено средств федерального бюджета на сумму 18 000,0 </w:t>
      </w:r>
      <w:proofErr w:type="gramStart"/>
      <w:r w:rsidR="00DD07C1" w:rsidRPr="00CE63AC">
        <w:rPr>
          <w:rFonts w:ascii="Times New Roman" w:hAnsi="Times New Roman" w:cs="Times New Roman"/>
          <w:color w:val="000000"/>
          <w:sz w:val="28"/>
          <w:szCs w:val="28"/>
        </w:rPr>
        <w:t>млн</w:t>
      </w:r>
      <w:proofErr w:type="gramEnd"/>
      <w:r w:rsidR="00DD07C1" w:rsidRPr="00CE63AC">
        <w:rPr>
          <w:rFonts w:ascii="Times New Roman" w:hAnsi="Times New Roman" w:cs="Times New Roman"/>
          <w:color w:val="000000"/>
          <w:sz w:val="28"/>
          <w:szCs w:val="28"/>
        </w:rPr>
        <w:t xml:space="preserve"> рублей и зачислены проценты в сумме 9,7 млн рублей.</w:t>
      </w:r>
    </w:p>
    <w:p w:rsidR="00DD07C1" w:rsidRPr="00F04668" w:rsidRDefault="00DD07C1" w:rsidP="00104E87">
      <w:pPr>
        <w:spacing w:before="240" w:after="240" w:line="360" w:lineRule="atLeast"/>
        <w:jc w:val="center"/>
        <w:rPr>
          <w:rFonts w:ascii="Times New Roman" w:hAnsi="Times New Roman" w:cs="Times New Roman"/>
          <w:b/>
          <w:color w:val="943634" w:themeColor="accent2" w:themeShade="BF"/>
          <w:sz w:val="28"/>
          <w:szCs w:val="28"/>
        </w:rPr>
      </w:pPr>
      <w:r w:rsidRPr="00E64530">
        <w:rPr>
          <w:rFonts w:ascii="Times New Roman" w:hAnsi="Times New Roman" w:cs="Times New Roman"/>
          <w:b/>
          <w:color w:val="943634" w:themeColor="accent2" w:themeShade="BF"/>
          <w:sz w:val="28"/>
          <w:szCs w:val="28"/>
        </w:rPr>
        <w:t>Осуществление перехода к практике предоставления бюджетных кредитов на пополнение остатков средств на счетах бюджетов субъектов Российской Федерации (местных бюджетов) субъектам Российской Федерации</w:t>
      </w:r>
      <w:r w:rsidR="00F04668">
        <w:rPr>
          <w:rFonts w:ascii="Times New Roman" w:hAnsi="Times New Roman" w:cs="Times New Roman"/>
          <w:b/>
          <w:color w:val="943634" w:themeColor="accent2" w:themeShade="BF"/>
          <w:sz w:val="28"/>
          <w:szCs w:val="28"/>
        </w:rPr>
        <w:t xml:space="preserve"> и муниципальным образованиям</w:t>
      </w:r>
    </w:p>
    <w:p w:rsidR="00DD07C1" w:rsidRPr="000A2DEE" w:rsidRDefault="00DD07C1" w:rsidP="00F04668">
      <w:pPr>
        <w:spacing w:after="120" w:line="360" w:lineRule="atLeast"/>
        <w:ind w:firstLine="709"/>
        <w:jc w:val="both"/>
        <w:rPr>
          <w:rFonts w:ascii="Times New Roman" w:hAnsi="Times New Roman" w:cs="Times New Roman"/>
          <w:sz w:val="28"/>
          <w:szCs w:val="28"/>
        </w:rPr>
      </w:pPr>
      <w:r w:rsidRPr="000A2DEE">
        <w:rPr>
          <w:rFonts w:ascii="Times New Roman" w:hAnsi="Times New Roman" w:cs="Times New Roman"/>
          <w:color w:val="000000"/>
          <w:sz w:val="28"/>
          <w:szCs w:val="28"/>
        </w:rPr>
        <w:t>Подготовлен проект постановления Правительства Российской Федерации о внесении изменений в постановление № 721 в части условий получения субъектами Российской Федерации и муниципальными образованиями бюджетных кредитов, который согласован с Минфином России и прошел общественное обсуждение на сайте regulation.gov.ru.</w:t>
      </w:r>
      <w:r w:rsidR="00FE24D3">
        <w:rPr>
          <w:rFonts w:ascii="Times New Roman" w:hAnsi="Times New Roman" w:cs="Times New Roman"/>
          <w:color w:val="000000"/>
          <w:sz w:val="28"/>
          <w:szCs w:val="28"/>
        </w:rPr>
        <w:br/>
      </w:r>
      <w:r w:rsidRPr="000A2DEE">
        <w:rPr>
          <w:rFonts w:ascii="Times New Roman" w:hAnsi="Times New Roman" w:cs="Times New Roman"/>
          <w:color w:val="000000"/>
          <w:sz w:val="28"/>
          <w:szCs w:val="28"/>
        </w:rPr>
        <w:t xml:space="preserve">По поручению </w:t>
      </w:r>
      <w:r w:rsidRPr="000A2DEE">
        <w:rPr>
          <w:rFonts w:ascii="Times New Roman" w:hAnsi="Times New Roman" w:cs="Times New Roman"/>
          <w:sz w:val="28"/>
          <w:szCs w:val="28"/>
        </w:rPr>
        <w:t xml:space="preserve">Правительства Российской Федерации от 06.09.2019 </w:t>
      </w:r>
      <w:r w:rsidR="00FE24D3">
        <w:rPr>
          <w:rFonts w:ascii="Times New Roman" w:hAnsi="Times New Roman" w:cs="Times New Roman"/>
          <w:sz w:val="28"/>
          <w:szCs w:val="28"/>
        </w:rPr>
        <w:br/>
      </w:r>
      <w:r w:rsidRPr="000A2DEE">
        <w:rPr>
          <w:rFonts w:ascii="Times New Roman" w:hAnsi="Times New Roman" w:cs="Times New Roman"/>
          <w:sz w:val="28"/>
          <w:szCs w:val="28"/>
        </w:rPr>
        <w:t xml:space="preserve">№ ВМ-П13-7620 повторно внесены изменения в проект постановления, </w:t>
      </w:r>
      <w:r w:rsidRPr="000A2DEE">
        <w:rPr>
          <w:rFonts w:ascii="Times New Roman" w:hAnsi="Times New Roman" w:cs="Times New Roman"/>
          <w:sz w:val="28"/>
          <w:szCs w:val="28"/>
        </w:rPr>
        <w:lastRenderedPageBreak/>
        <w:t xml:space="preserve">после чего принято постановление Правительства Российской Федерации </w:t>
      </w:r>
      <w:r w:rsidR="00FE24D3">
        <w:rPr>
          <w:rFonts w:ascii="Times New Roman" w:hAnsi="Times New Roman" w:cs="Times New Roman"/>
          <w:sz w:val="28"/>
          <w:szCs w:val="28"/>
        </w:rPr>
        <w:br/>
      </w:r>
      <w:r w:rsidRPr="000A2DEE">
        <w:rPr>
          <w:rFonts w:ascii="Times New Roman" w:hAnsi="Times New Roman" w:cs="Times New Roman"/>
          <w:sz w:val="28"/>
          <w:szCs w:val="28"/>
        </w:rPr>
        <w:t>от 09 декабря 2019 года № 1620.</w:t>
      </w:r>
    </w:p>
    <w:p w:rsidR="00DD07C1" w:rsidRPr="000A2DEE" w:rsidRDefault="00DD07C1" w:rsidP="00F04668">
      <w:pPr>
        <w:spacing w:after="120" w:line="360" w:lineRule="atLeast"/>
        <w:ind w:firstLine="709"/>
        <w:jc w:val="both"/>
        <w:rPr>
          <w:rFonts w:ascii="Times New Roman" w:eastAsia="Calibri" w:hAnsi="Times New Roman" w:cs="Times New Roman"/>
          <w:sz w:val="28"/>
          <w:szCs w:val="28"/>
        </w:rPr>
      </w:pPr>
      <w:r w:rsidRPr="000A2DEE">
        <w:rPr>
          <w:rFonts w:ascii="Times New Roman" w:hAnsi="Times New Roman" w:cs="Times New Roman"/>
          <w:color w:val="000000"/>
          <w:sz w:val="28"/>
          <w:szCs w:val="28"/>
        </w:rPr>
        <w:t>Принят приказ Министерств</w:t>
      </w:r>
      <w:r w:rsidR="00FE24D3">
        <w:rPr>
          <w:rFonts w:ascii="Times New Roman" w:hAnsi="Times New Roman" w:cs="Times New Roman"/>
          <w:color w:val="000000"/>
          <w:sz w:val="28"/>
          <w:szCs w:val="28"/>
        </w:rPr>
        <w:t>а финансов Российской Федерации</w:t>
      </w:r>
      <w:r w:rsidR="00FE24D3">
        <w:rPr>
          <w:rFonts w:ascii="Times New Roman" w:hAnsi="Times New Roman" w:cs="Times New Roman"/>
          <w:color w:val="000000"/>
          <w:sz w:val="28"/>
          <w:szCs w:val="28"/>
        </w:rPr>
        <w:br/>
      </w:r>
      <w:r w:rsidRPr="000A2DEE">
        <w:rPr>
          <w:rFonts w:ascii="Times New Roman" w:hAnsi="Times New Roman" w:cs="Times New Roman"/>
          <w:color w:val="000000"/>
          <w:sz w:val="28"/>
          <w:szCs w:val="28"/>
        </w:rPr>
        <w:t xml:space="preserve">от 16.08.2019 № 129н </w:t>
      </w:r>
      <w:proofErr w:type="gramStart"/>
      <w:r w:rsidRPr="000A2DEE">
        <w:rPr>
          <w:rFonts w:ascii="Times New Roman" w:hAnsi="Times New Roman" w:cs="Times New Roman"/>
          <w:color w:val="000000"/>
          <w:sz w:val="28"/>
          <w:szCs w:val="28"/>
        </w:rPr>
        <w:t>о внес</w:t>
      </w:r>
      <w:r w:rsidR="00FE24D3">
        <w:rPr>
          <w:rFonts w:ascii="Times New Roman" w:hAnsi="Times New Roman" w:cs="Times New Roman"/>
          <w:color w:val="000000"/>
          <w:sz w:val="28"/>
          <w:szCs w:val="28"/>
        </w:rPr>
        <w:t>ении изменений в форму Договора</w:t>
      </w:r>
      <w:r w:rsidR="00FE24D3">
        <w:rPr>
          <w:rFonts w:ascii="Times New Roman" w:hAnsi="Times New Roman" w:cs="Times New Roman"/>
          <w:color w:val="000000"/>
          <w:sz w:val="28"/>
          <w:szCs w:val="28"/>
        </w:rPr>
        <w:br/>
      </w:r>
      <w:r w:rsidRPr="000A2DEE">
        <w:rPr>
          <w:rFonts w:ascii="Times New Roman" w:hAnsi="Times New Roman" w:cs="Times New Roman"/>
          <w:color w:val="000000"/>
          <w:sz w:val="28"/>
          <w:szCs w:val="28"/>
        </w:rPr>
        <w:t xml:space="preserve">о предоставлении бюджетного кредита на пополнение остатков средств </w:t>
      </w:r>
      <w:r w:rsidR="00FE24D3">
        <w:rPr>
          <w:rFonts w:ascii="Times New Roman" w:hAnsi="Times New Roman" w:cs="Times New Roman"/>
          <w:color w:val="000000"/>
          <w:sz w:val="28"/>
          <w:szCs w:val="28"/>
        </w:rPr>
        <w:br/>
      </w:r>
      <w:r w:rsidRPr="000A2DEE">
        <w:rPr>
          <w:rFonts w:ascii="Times New Roman" w:hAnsi="Times New Roman" w:cs="Times New Roman"/>
          <w:color w:val="000000"/>
          <w:sz w:val="28"/>
          <w:szCs w:val="28"/>
        </w:rPr>
        <w:t>на счетах</w:t>
      </w:r>
      <w:proofErr w:type="gramEnd"/>
      <w:r w:rsidRPr="000A2DEE">
        <w:rPr>
          <w:rFonts w:ascii="Times New Roman" w:hAnsi="Times New Roman" w:cs="Times New Roman"/>
          <w:color w:val="000000"/>
          <w:sz w:val="28"/>
          <w:szCs w:val="28"/>
        </w:rPr>
        <w:t xml:space="preserve"> бюджетов субъектов Российской Федерации (местных бюджетов) и в порядок его заключения, утвержденные приказом </w:t>
      </w:r>
      <w:r w:rsidR="00FE24D3">
        <w:rPr>
          <w:rFonts w:ascii="Times New Roman" w:hAnsi="Times New Roman" w:cs="Times New Roman"/>
          <w:color w:val="000000"/>
          <w:sz w:val="28"/>
          <w:szCs w:val="28"/>
        </w:rPr>
        <w:br/>
      </w:r>
      <w:r w:rsidRPr="000A2DEE">
        <w:rPr>
          <w:rFonts w:ascii="Times New Roman" w:hAnsi="Times New Roman" w:cs="Times New Roman"/>
          <w:color w:val="000000"/>
          <w:sz w:val="28"/>
          <w:szCs w:val="28"/>
        </w:rPr>
        <w:t xml:space="preserve">№ 74н. </w:t>
      </w:r>
      <w:proofErr w:type="gramStart"/>
      <w:r w:rsidRPr="000A2DEE">
        <w:rPr>
          <w:rFonts w:ascii="Times New Roman" w:hAnsi="Times New Roman" w:cs="Times New Roman"/>
          <w:color w:val="000000"/>
          <w:sz w:val="28"/>
          <w:szCs w:val="28"/>
        </w:rPr>
        <w:t>Однако в</w:t>
      </w:r>
      <w:r w:rsidRPr="000A2DEE">
        <w:rPr>
          <w:rFonts w:ascii="Times New Roman" w:hAnsi="Times New Roman" w:cs="Times New Roman"/>
          <w:sz w:val="28"/>
          <w:szCs w:val="28"/>
        </w:rPr>
        <w:t xml:space="preserve"> связи </w:t>
      </w:r>
      <w:r w:rsidRPr="000A2DEE">
        <w:rPr>
          <w:rFonts w:ascii="Times New Roman" w:eastAsia="Calibri" w:hAnsi="Times New Roman" w:cs="Times New Roman"/>
          <w:sz w:val="28"/>
          <w:szCs w:val="28"/>
        </w:rPr>
        <w:t xml:space="preserve">с предложением Минюста России о переиздании  приказа № 74н, подготовлен и принят приказ Министерства финансов Российской Федерации от 24.12.2019 № 247н «О внесении изменений </w:t>
      </w:r>
      <w:r w:rsidR="00DE14F8">
        <w:rPr>
          <w:rFonts w:ascii="Times New Roman" w:eastAsia="Calibri" w:hAnsi="Times New Roman" w:cs="Times New Roman"/>
          <w:sz w:val="28"/>
          <w:szCs w:val="28"/>
        </w:rPr>
        <w:br/>
      </w:r>
      <w:r w:rsidRPr="000A2DEE">
        <w:rPr>
          <w:rFonts w:ascii="Times New Roman" w:eastAsia="Calibri" w:hAnsi="Times New Roman" w:cs="Times New Roman"/>
          <w:sz w:val="28"/>
          <w:szCs w:val="28"/>
        </w:rPr>
        <w:t xml:space="preserve">в Приложение № 2 к Порядку заключения Договора о предоставлении бюджетного кредита на пополнение остатков средств на счетах бюджетов субъектов Российской Федерации (местных бюджетов), утвержденному  приказом Министерства финансов Российской Федерации </w:t>
      </w:r>
      <w:r w:rsidR="00FE24D3">
        <w:rPr>
          <w:rFonts w:ascii="Times New Roman" w:eastAsia="Calibri" w:hAnsi="Times New Roman" w:cs="Times New Roman"/>
          <w:sz w:val="28"/>
          <w:szCs w:val="28"/>
        </w:rPr>
        <w:br/>
      </w:r>
      <w:r w:rsidRPr="000A2DEE">
        <w:rPr>
          <w:rFonts w:ascii="Times New Roman" w:eastAsia="Calibri" w:hAnsi="Times New Roman" w:cs="Times New Roman"/>
          <w:sz w:val="28"/>
          <w:szCs w:val="28"/>
        </w:rPr>
        <w:t>от 26 июля 2013 г. № 74н</w:t>
      </w:r>
      <w:proofErr w:type="gramEnd"/>
      <w:r w:rsidRPr="000A2DEE">
        <w:rPr>
          <w:rFonts w:ascii="Times New Roman" w:eastAsia="Calibri" w:hAnsi="Times New Roman" w:cs="Times New Roman"/>
          <w:sz w:val="28"/>
          <w:szCs w:val="28"/>
        </w:rPr>
        <w:t>» (находится в  Минюсте России на регистрации).</w:t>
      </w:r>
    </w:p>
    <w:p w:rsidR="00DD07C1" w:rsidRPr="000A2DEE" w:rsidRDefault="00DD07C1" w:rsidP="00F04668">
      <w:pPr>
        <w:spacing w:after="120" w:line="360" w:lineRule="atLeast"/>
        <w:ind w:firstLine="709"/>
        <w:jc w:val="both"/>
        <w:rPr>
          <w:rFonts w:ascii="Times New Roman" w:eastAsia="Calibri" w:hAnsi="Times New Roman" w:cs="Times New Roman"/>
          <w:color w:val="000000"/>
          <w:sz w:val="28"/>
          <w:szCs w:val="28"/>
        </w:rPr>
      </w:pPr>
      <w:r w:rsidRPr="000A2DEE">
        <w:rPr>
          <w:rFonts w:ascii="Times New Roman" w:eastAsia="Calibri" w:hAnsi="Times New Roman" w:cs="Times New Roman"/>
          <w:color w:val="000000"/>
          <w:sz w:val="28"/>
          <w:szCs w:val="28"/>
        </w:rPr>
        <w:t xml:space="preserve">Внесены изменения в форму отчетности «Информация </w:t>
      </w:r>
      <w:r w:rsidR="00FE24D3">
        <w:rPr>
          <w:rFonts w:ascii="Times New Roman" w:eastAsia="Calibri" w:hAnsi="Times New Roman" w:cs="Times New Roman"/>
          <w:color w:val="000000"/>
          <w:sz w:val="28"/>
          <w:szCs w:val="28"/>
        </w:rPr>
        <w:br/>
      </w:r>
      <w:r w:rsidRPr="000A2DEE">
        <w:rPr>
          <w:rFonts w:ascii="Times New Roman" w:eastAsia="Calibri" w:hAnsi="Times New Roman" w:cs="Times New Roman"/>
          <w:color w:val="000000"/>
          <w:sz w:val="28"/>
          <w:szCs w:val="28"/>
        </w:rPr>
        <w:t xml:space="preserve">о предоставлении бюджетных кредитов на пополнение остатков средств </w:t>
      </w:r>
      <w:r w:rsidR="00FE24D3">
        <w:rPr>
          <w:rFonts w:ascii="Times New Roman" w:eastAsia="Calibri" w:hAnsi="Times New Roman" w:cs="Times New Roman"/>
          <w:color w:val="000000"/>
          <w:sz w:val="28"/>
          <w:szCs w:val="28"/>
        </w:rPr>
        <w:br/>
      </w:r>
      <w:r w:rsidRPr="000A2DEE">
        <w:rPr>
          <w:rFonts w:ascii="Times New Roman" w:eastAsia="Calibri" w:hAnsi="Times New Roman" w:cs="Times New Roman"/>
          <w:color w:val="000000"/>
          <w:sz w:val="28"/>
          <w:szCs w:val="28"/>
        </w:rPr>
        <w:t>на счетах бюджетов субъектов Российской Федерации (местных бюджетов)» (ф. 0507070).</w:t>
      </w:r>
    </w:p>
    <w:p w:rsidR="00DD07C1" w:rsidRDefault="00DD07C1" w:rsidP="00F04668">
      <w:pPr>
        <w:spacing w:after="120" w:line="360" w:lineRule="atLeast"/>
        <w:ind w:firstLine="709"/>
        <w:jc w:val="both"/>
        <w:rPr>
          <w:rFonts w:ascii="Times New Roman" w:eastAsia="Calibri" w:hAnsi="Times New Roman" w:cs="Times New Roman"/>
          <w:color w:val="000000"/>
          <w:sz w:val="28"/>
          <w:szCs w:val="28"/>
        </w:rPr>
      </w:pPr>
      <w:r w:rsidRPr="000A2DEE">
        <w:rPr>
          <w:rFonts w:ascii="Times New Roman" w:eastAsia="Calibri" w:hAnsi="Times New Roman" w:cs="Times New Roman"/>
          <w:color w:val="000000"/>
          <w:sz w:val="28"/>
          <w:szCs w:val="28"/>
        </w:rPr>
        <w:t xml:space="preserve">Подготовлен проект приказа Федерального казначейства </w:t>
      </w:r>
      <w:proofErr w:type="gramStart"/>
      <w:r w:rsidRPr="000A2DEE">
        <w:rPr>
          <w:rFonts w:ascii="Times New Roman" w:eastAsia="Calibri" w:hAnsi="Times New Roman" w:cs="Times New Roman"/>
          <w:color w:val="000000"/>
          <w:sz w:val="28"/>
          <w:szCs w:val="28"/>
        </w:rPr>
        <w:t xml:space="preserve">о </w:t>
      </w:r>
      <w:r w:rsidRPr="000A2DEE">
        <w:rPr>
          <w:rFonts w:ascii="Times New Roman" w:hAnsi="Times New Roman" w:cs="Times New Roman"/>
          <w:color w:val="000000"/>
          <w:sz w:val="28"/>
          <w:szCs w:val="28"/>
        </w:rPr>
        <w:t xml:space="preserve">внесении изменений в Порядок организации работы территориального органа Федерального казначейства при предоставлении бюджетного кредита </w:t>
      </w:r>
      <w:r w:rsidR="00FE24D3">
        <w:rPr>
          <w:rFonts w:ascii="Times New Roman" w:hAnsi="Times New Roman" w:cs="Times New Roman"/>
          <w:color w:val="000000"/>
          <w:sz w:val="28"/>
          <w:szCs w:val="28"/>
        </w:rPr>
        <w:br/>
      </w:r>
      <w:r w:rsidRPr="000A2DEE">
        <w:rPr>
          <w:rFonts w:ascii="Times New Roman" w:hAnsi="Times New Roman" w:cs="Times New Roman"/>
          <w:color w:val="000000"/>
          <w:sz w:val="28"/>
          <w:szCs w:val="28"/>
        </w:rPr>
        <w:t>на пополнение остатков средств на счетах</w:t>
      </w:r>
      <w:proofErr w:type="gramEnd"/>
      <w:r w:rsidRPr="000A2DEE">
        <w:rPr>
          <w:rFonts w:ascii="Times New Roman" w:hAnsi="Times New Roman" w:cs="Times New Roman"/>
          <w:color w:val="000000"/>
          <w:sz w:val="28"/>
          <w:szCs w:val="28"/>
        </w:rPr>
        <w:t xml:space="preserve"> бюджетов субъектов Российской Федерации (местных бюджетов), утвержденный приказом Федерального казначейства от 16 января № 285</w:t>
      </w:r>
      <w:r w:rsidRPr="000A2DEE">
        <w:rPr>
          <w:rFonts w:ascii="Times New Roman" w:eastAsia="Calibri" w:hAnsi="Times New Roman" w:cs="Times New Roman"/>
          <w:color w:val="000000"/>
          <w:sz w:val="28"/>
          <w:szCs w:val="28"/>
        </w:rPr>
        <w:t>.</w:t>
      </w:r>
    </w:p>
    <w:p w:rsidR="00CF4E7C" w:rsidRPr="00CF4E7C" w:rsidRDefault="00CF4E7C" w:rsidP="00CF4E7C">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DD07C1" w:rsidRDefault="00CF4E7C" w:rsidP="00F04668">
      <w:pPr>
        <w:spacing w:after="120" w:line="360" w:lineRule="atLeas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noBreakHyphen/>
        <w:t> </w:t>
      </w:r>
      <w:r w:rsidR="00DD07C1" w:rsidRPr="000A2DEE">
        <w:rPr>
          <w:rFonts w:ascii="Times New Roman" w:eastAsia="Calibri" w:hAnsi="Times New Roman" w:cs="Times New Roman"/>
          <w:color w:val="000000"/>
          <w:sz w:val="28"/>
          <w:szCs w:val="28"/>
        </w:rPr>
        <w:t xml:space="preserve">Всего совокупный объем бюджетных кредитов, выданных субъектам Российской Федерации и муниципальным образованиям, за 2019 год составил 383 962,9 </w:t>
      </w:r>
      <w:proofErr w:type="gramStart"/>
      <w:r w:rsidR="00DD07C1" w:rsidRPr="000A2DEE">
        <w:rPr>
          <w:rFonts w:ascii="Times New Roman" w:eastAsia="Calibri" w:hAnsi="Times New Roman" w:cs="Times New Roman"/>
          <w:color w:val="000000"/>
          <w:sz w:val="28"/>
          <w:szCs w:val="28"/>
        </w:rPr>
        <w:t>млн</w:t>
      </w:r>
      <w:proofErr w:type="gramEnd"/>
      <w:r w:rsidR="00DD07C1" w:rsidRPr="000A2DEE">
        <w:rPr>
          <w:rFonts w:ascii="Times New Roman" w:eastAsia="Calibri" w:hAnsi="Times New Roman" w:cs="Times New Roman"/>
          <w:color w:val="000000"/>
          <w:sz w:val="28"/>
          <w:szCs w:val="28"/>
        </w:rPr>
        <w:t xml:space="preserve"> рублей, а сумма уплаченных процентов </w:t>
      </w:r>
      <w:r w:rsidR="00FE24D3">
        <w:rPr>
          <w:rFonts w:ascii="Times New Roman" w:eastAsia="Calibri" w:hAnsi="Times New Roman" w:cs="Times New Roman"/>
          <w:color w:val="000000"/>
          <w:sz w:val="28"/>
          <w:szCs w:val="28"/>
        </w:rPr>
        <w:br/>
      </w:r>
      <w:r w:rsidR="00DD07C1" w:rsidRPr="000A2DEE">
        <w:rPr>
          <w:rFonts w:ascii="Times New Roman" w:eastAsia="Calibri" w:hAnsi="Times New Roman" w:cs="Times New Roman"/>
          <w:color w:val="000000"/>
          <w:sz w:val="28"/>
          <w:szCs w:val="28"/>
        </w:rPr>
        <w:t>по предоставленным бюджетным кредитам составила 77,0 млн рублей.</w:t>
      </w:r>
    </w:p>
    <w:p w:rsidR="00DD07C1" w:rsidRPr="000A2DEE" w:rsidRDefault="00CF4E7C" w:rsidP="00F04668">
      <w:pPr>
        <w:spacing w:after="120" w:line="360" w:lineRule="atLeast"/>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noBreakHyphen/>
        <w:t> </w:t>
      </w:r>
      <w:r w:rsidR="00B93F53">
        <w:rPr>
          <w:rFonts w:ascii="Times New Roman" w:eastAsia="Calibri" w:hAnsi="Times New Roman" w:cs="Times New Roman"/>
          <w:color w:val="000000"/>
          <w:sz w:val="28"/>
          <w:szCs w:val="28"/>
        </w:rPr>
        <w:t>В </w:t>
      </w:r>
      <w:r w:rsidR="00DD07C1" w:rsidRPr="000A2DEE">
        <w:rPr>
          <w:rFonts w:ascii="Times New Roman" w:eastAsia="Calibri" w:hAnsi="Times New Roman" w:cs="Times New Roman"/>
          <w:color w:val="000000"/>
          <w:sz w:val="28"/>
          <w:szCs w:val="28"/>
        </w:rPr>
        <w:t xml:space="preserve">2019 году Федеральное казначейство выдало первый бюджетный кредит на пополнение остатка средств на счете бюджета Государственному внебюджетному фонду Российской Федерации – Федеральному фонду обязательного медицинского страхования (ФФОМС) в объеме 70,0 </w:t>
      </w:r>
      <w:proofErr w:type="gramStart"/>
      <w:r w:rsidR="00DD07C1" w:rsidRPr="000A2DEE">
        <w:rPr>
          <w:rFonts w:ascii="Times New Roman" w:eastAsia="Calibri" w:hAnsi="Times New Roman" w:cs="Times New Roman"/>
          <w:color w:val="000000"/>
          <w:sz w:val="28"/>
          <w:szCs w:val="28"/>
        </w:rPr>
        <w:t>млрд</w:t>
      </w:r>
      <w:proofErr w:type="gramEnd"/>
      <w:r w:rsidR="00DD07C1" w:rsidRPr="000A2DEE">
        <w:rPr>
          <w:rFonts w:ascii="Times New Roman" w:eastAsia="Calibri" w:hAnsi="Times New Roman" w:cs="Times New Roman"/>
          <w:color w:val="000000"/>
          <w:sz w:val="28"/>
          <w:szCs w:val="28"/>
        </w:rPr>
        <w:t xml:space="preserve"> рублей.</w:t>
      </w:r>
    </w:p>
    <w:p w:rsidR="00DD07C1" w:rsidRPr="000A2DEE" w:rsidRDefault="00DD07C1" w:rsidP="00F04668">
      <w:pPr>
        <w:spacing w:after="120" w:line="360" w:lineRule="atLeast"/>
        <w:ind w:firstLine="709"/>
        <w:jc w:val="both"/>
        <w:rPr>
          <w:rFonts w:ascii="Times New Roman" w:eastAsia="Calibri" w:hAnsi="Times New Roman" w:cs="Times New Roman"/>
          <w:color w:val="000000"/>
          <w:sz w:val="28"/>
          <w:szCs w:val="28"/>
        </w:rPr>
      </w:pPr>
      <w:r w:rsidRPr="000A2DEE">
        <w:rPr>
          <w:rFonts w:ascii="Times New Roman" w:eastAsia="Calibri" w:hAnsi="Times New Roman" w:cs="Times New Roman"/>
          <w:color w:val="000000"/>
          <w:sz w:val="28"/>
          <w:szCs w:val="28"/>
        </w:rPr>
        <w:lastRenderedPageBreak/>
        <w:t>Проведению данной операций предшествовала значительная правовая, организационно-техническая работа совместно с Минфином России и ФФОМС:</w:t>
      </w:r>
    </w:p>
    <w:p w:rsidR="00DD07C1" w:rsidRPr="00A042CA" w:rsidRDefault="00FE24D3" w:rsidP="00FE24D3">
      <w:pPr>
        <w:pStyle w:val="a7"/>
        <w:spacing w:after="120" w:line="360" w:lineRule="atLeast"/>
        <w:ind w:left="0"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w:t>
      </w:r>
      <w:r w:rsidR="00DD07C1" w:rsidRPr="00A042CA">
        <w:rPr>
          <w:rFonts w:ascii="Times New Roman" w:eastAsia="Calibri" w:hAnsi="Times New Roman" w:cs="Times New Roman"/>
          <w:color w:val="000000"/>
          <w:sz w:val="28"/>
          <w:szCs w:val="28"/>
        </w:rPr>
        <w:t xml:space="preserve">федеральным законом от 02.08.2019 № 307-ФЗ "О внесении изменений в Бюджетный кодекс Российской Федерации в целях совершенствования межбюджетных отношений" приняты поправки </w:t>
      </w:r>
      <w:r>
        <w:rPr>
          <w:rFonts w:ascii="Times New Roman" w:eastAsia="Calibri" w:hAnsi="Times New Roman" w:cs="Times New Roman"/>
          <w:color w:val="000000"/>
          <w:sz w:val="28"/>
          <w:szCs w:val="28"/>
        </w:rPr>
        <w:br/>
      </w:r>
      <w:r w:rsidR="00DD07C1" w:rsidRPr="00A042CA">
        <w:rPr>
          <w:rFonts w:ascii="Times New Roman" w:eastAsia="Calibri" w:hAnsi="Times New Roman" w:cs="Times New Roman"/>
          <w:color w:val="000000"/>
          <w:sz w:val="28"/>
          <w:szCs w:val="28"/>
        </w:rPr>
        <w:t>в части предоставления Федеральным казначейством бюджетного кредита на пополнение остатка средств на счете бюджета государственному внебюджетному фонду Российской Федерации и установления Правительством РФ порядка и условий п</w:t>
      </w:r>
      <w:r>
        <w:rPr>
          <w:rFonts w:ascii="Times New Roman" w:eastAsia="Calibri" w:hAnsi="Times New Roman" w:cs="Times New Roman"/>
          <w:color w:val="000000"/>
          <w:sz w:val="28"/>
          <w:szCs w:val="28"/>
        </w:rPr>
        <w:t>редоставления  данного кредита;</w:t>
      </w:r>
    </w:p>
    <w:p w:rsidR="00DD07C1" w:rsidRPr="00A042CA" w:rsidRDefault="00FE24D3" w:rsidP="00FE24D3">
      <w:pPr>
        <w:pStyle w:val="a7"/>
        <w:spacing w:after="120" w:line="360" w:lineRule="atLeast"/>
        <w:ind w:left="0" w:firstLine="709"/>
        <w:jc w:val="both"/>
        <w:rPr>
          <w:rFonts w:ascii="Times New Roman" w:eastAsia="Calibri" w:hAnsi="Times New Roman" w:cs="Times New Roman"/>
          <w:color w:val="000000"/>
          <w:sz w:val="28"/>
          <w:szCs w:val="28"/>
        </w:rPr>
      </w:pPr>
      <w:proofErr w:type="gramStart"/>
      <w:r>
        <w:rPr>
          <w:rFonts w:ascii="Times New Roman" w:eastAsia="Calibri" w:hAnsi="Times New Roman" w:cs="Times New Roman"/>
          <w:color w:val="000000"/>
          <w:sz w:val="28"/>
          <w:szCs w:val="28"/>
        </w:rPr>
        <w:t>- </w:t>
      </w:r>
      <w:r w:rsidR="00DD07C1" w:rsidRPr="00A042CA">
        <w:rPr>
          <w:rFonts w:ascii="Times New Roman" w:eastAsia="Calibri" w:hAnsi="Times New Roman" w:cs="Times New Roman"/>
          <w:color w:val="000000"/>
          <w:sz w:val="28"/>
          <w:szCs w:val="28"/>
        </w:rPr>
        <w:t xml:space="preserve">принято постановление Правительства Российской Федерации от 31 августа 2019 г. № 1140 «Об утверждении  Правил предоставления государственному внебюджетному фонду Российской Федерации бюджетного кредита на пополнение остатка средств на счете бюджета, </w:t>
      </w:r>
      <w:r>
        <w:rPr>
          <w:rFonts w:ascii="Times New Roman" w:eastAsia="Calibri" w:hAnsi="Times New Roman" w:cs="Times New Roman"/>
          <w:color w:val="000000"/>
          <w:sz w:val="28"/>
          <w:szCs w:val="28"/>
        </w:rPr>
        <w:br/>
      </w:r>
      <w:r w:rsidR="00DD07C1" w:rsidRPr="00A042CA">
        <w:rPr>
          <w:rFonts w:ascii="Times New Roman" w:eastAsia="Calibri" w:hAnsi="Times New Roman" w:cs="Times New Roman"/>
          <w:color w:val="000000"/>
          <w:sz w:val="28"/>
          <w:szCs w:val="28"/>
        </w:rPr>
        <w:t xml:space="preserve">его возврата, а также реализации права требования от имени </w:t>
      </w:r>
      <w:r w:rsidR="00DE14F8">
        <w:rPr>
          <w:rFonts w:ascii="Times New Roman" w:eastAsia="Calibri" w:hAnsi="Times New Roman" w:cs="Times New Roman"/>
          <w:color w:val="000000"/>
          <w:sz w:val="28"/>
          <w:szCs w:val="28"/>
        </w:rPr>
        <w:br/>
      </w:r>
      <w:r w:rsidR="00DD07C1" w:rsidRPr="00A042CA">
        <w:rPr>
          <w:rFonts w:ascii="Times New Roman" w:eastAsia="Calibri" w:hAnsi="Times New Roman" w:cs="Times New Roman"/>
          <w:color w:val="000000"/>
          <w:sz w:val="28"/>
          <w:szCs w:val="28"/>
        </w:rPr>
        <w:t xml:space="preserve">Российской Федерации возврата (погашения) задолженности государственного внебюджетного фонда Российской Федерации </w:t>
      </w:r>
      <w:r>
        <w:rPr>
          <w:rFonts w:ascii="Times New Roman" w:eastAsia="Calibri" w:hAnsi="Times New Roman" w:cs="Times New Roman"/>
          <w:color w:val="000000"/>
          <w:sz w:val="28"/>
          <w:szCs w:val="28"/>
        </w:rPr>
        <w:br/>
      </w:r>
      <w:r w:rsidR="00DD07C1" w:rsidRPr="00A042CA">
        <w:rPr>
          <w:rFonts w:ascii="Times New Roman" w:eastAsia="Calibri" w:hAnsi="Times New Roman" w:cs="Times New Roman"/>
          <w:color w:val="000000"/>
          <w:sz w:val="28"/>
          <w:szCs w:val="28"/>
        </w:rPr>
        <w:t>по денежным обязательствам перед Российской Федерацией по возврату указанного кредита»</w:t>
      </w:r>
      <w:proofErr w:type="gramEnd"/>
    </w:p>
    <w:p w:rsidR="00DD07C1" w:rsidRPr="00FE24D3" w:rsidRDefault="00FE24D3" w:rsidP="00FE24D3">
      <w:pPr>
        <w:pStyle w:val="a7"/>
        <w:spacing w:after="120" w:line="360" w:lineRule="atLeast"/>
        <w:ind w:left="0" w:firstLine="709"/>
        <w:jc w:val="both"/>
        <w:rPr>
          <w:rFonts w:ascii="Times New Roman" w:eastAsia="Calibri" w:hAnsi="Times New Roman" w:cs="Times New Roman"/>
          <w:sz w:val="28"/>
          <w:szCs w:val="28"/>
        </w:rPr>
      </w:pPr>
      <w:r>
        <w:rPr>
          <w:rFonts w:ascii="Times New Roman" w:eastAsia="Calibri" w:hAnsi="Times New Roman" w:cs="Times New Roman"/>
          <w:color w:val="000000"/>
          <w:sz w:val="28"/>
          <w:szCs w:val="28"/>
        </w:rPr>
        <w:t>- </w:t>
      </w:r>
      <w:r w:rsidR="00DD07C1" w:rsidRPr="00A042CA">
        <w:rPr>
          <w:rFonts w:ascii="Times New Roman" w:eastAsia="Calibri" w:hAnsi="Times New Roman" w:cs="Times New Roman"/>
          <w:color w:val="000000"/>
          <w:sz w:val="28"/>
          <w:szCs w:val="28"/>
        </w:rPr>
        <w:t xml:space="preserve">принят приказ Министерства финансов Российской Федерации </w:t>
      </w:r>
      <w:r>
        <w:rPr>
          <w:rFonts w:ascii="Times New Roman" w:eastAsia="Calibri" w:hAnsi="Times New Roman" w:cs="Times New Roman"/>
          <w:color w:val="000000"/>
          <w:sz w:val="28"/>
          <w:szCs w:val="28"/>
        </w:rPr>
        <w:br/>
      </w:r>
      <w:r w:rsidR="00DD07C1" w:rsidRPr="00A042CA">
        <w:rPr>
          <w:rFonts w:ascii="Times New Roman" w:eastAsia="Calibri" w:hAnsi="Times New Roman" w:cs="Times New Roman"/>
          <w:color w:val="000000"/>
          <w:sz w:val="28"/>
          <w:szCs w:val="28"/>
        </w:rPr>
        <w:t xml:space="preserve">от 09.09.2019 № 144н «О Порядке заключения и форме договора </w:t>
      </w:r>
      <w:r>
        <w:rPr>
          <w:rFonts w:ascii="Times New Roman" w:eastAsia="Calibri" w:hAnsi="Times New Roman" w:cs="Times New Roman"/>
          <w:color w:val="000000"/>
          <w:sz w:val="28"/>
          <w:szCs w:val="28"/>
        </w:rPr>
        <w:br/>
      </w:r>
      <w:r w:rsidR="00DD07C1" w:rsidRPr="00A042CA">
        <w:rPr>
          <w:rFonts w:ascii="Times New Roman" w:eastAsia="Calibri" w:hAnsi="Times New Roman" w:cs="Times New Roman"/>
          <w:color w:val="000000"/>
          <w:sz w:val="28"/>
          <w:szCs w:val="28"/>
        </w:rPr>
        <w:t>о предоставлении государственному внебюджетному фонду Российской Федерации бюджетного кредита на пополнение остатка средств на счете бюджета».</w:t>
      </w:r>
    </w:p>
    <w:p w:rsidR="00DD14ED" w:rsidRPr="005B7464" w:rsidRDefault="00DD07C1" w:rsidP="00104E87">
      <w:pPr>
        <w:spacing w:before="240" w:after="240" w:line="360" w:lineRule="atLeast"/>
        <w:jc w:val="center"/>
        <w:rPr>
          <w:rFonts w:ascii="Times New Roman" w:hAnsi="Times New Roman" w:cs="Times New Roman"/>
          <w:b/>
          <w:color w:val="943634" w:themeColor="accent2" w:themeShade="BF"/>
          <w:sz w:val="28"/>
          <w:szCs w:val="28"/>
        </w:rPr>
      </w:pPr>
      <w:r w:rsidRPr="00D01B73">
        <w:rPr>
          <w:rFonts w:ascii="Times New Roman" w:hAnsi="Times New Roman" w:cs="Times New Roman"/>
          <w:b/>
          <w:color w:val="943634" w:themeColor="accent2" w:themeShade="BF"/>
          <w:sz w:val="28"/>
          <w:szCs w:val="28"/>
        </w:rPr>
        <w:t xml:space="preserve">Осуществление операций по размещению </w:t>
      </w:r>
      <w:r w:rsidRPr="00E64530">
        <w:rPr>
          <w:rFonts w:ascii="Times New Roman" w:hAnsi="Times New Roman" w:cs="Times New Roman"/>
          <w:b/>
          <w:color w:val="943634" w:themeColor="accent2" w:themeShade="BF"/>
          <w:sz w:val="28"/>
          <w:szCs w:val="28"/>
        </w:rPr>
        <w:t>резерва средств Фонда социального страхования</w:t>
      </w:r>
    </w:p>
    <w:p w:rsidR="00DD07C1" w:rsidRPr="00D179DA" w:rsidRDefault="00DD07C1" w:rsidP="00F04668">
      <w:pPr>
        <w:spacing w:after="120" w:line="360" w:lineRule="atLeast"/>
        <w:ind w:firstLine="709"/>
        <w:jc w:val="both"/>
        <w:rPr>
          <w:rFonts w:ascii="Times New Roman" w:hAnsi="Times New Roman" w:cs="Times New Roman"/>
          <w:color w:val="000000"/>
          <w:sz w:val="28"/>
          <w:szCs w:val="28"/>
        </w:rPr>
      </w:pPr>
      <w:proofErr w:type="gramStart"/>
      <w:r w:rsidRPr="00D179DA">
        <w:rPr>
          <w:rFonts w:ascii="Times New Roman" w:hAnsi="Times New Roman" w:cs="Times New Roman"/>
          <w:color w:val="000000"/>
          <w:sz w:val="28"/>
          <w:szCs w:val="28"/>
        </w:rPr>
        <w:t>В рамках размещения Федеральным казначейством резерва средств на осуществление обязательного социального страхования от несчастных случаев на производстве и профессиональных заболеваний Фонда социального страхования Российской Федерации разработан проект Федерального закона «О внесении изменений в Бюджетный кодекс Российской Федерации в части передачи полномочий по размещению резерва средств на осуществление обязательного социального страхования от несчастных случаев на производстве и профессиональных заболеваний», который был</w:t>
      </w:r>
      <w:proofErr w:type="gramEnd"/>
      <w:r w:rsidRPr="00D179DA">
        <w:rPr>
          <w:rFonts w:ascii="Times New Roman" w:hAnsi="Times New Roman" w:cs="Times New Roman"/>
          <w:color w:val="000000"/>
          <w:sz w:val="28"/>
          <w:szCs w:val="28"/>
        </w:rPr>
        <w:t xml:space="preserve"> </w:t>
      </w:r>
      <w:proofErr w:type="gramStart"/>
      <w:r w:rsidRPr="00D179DA">
        <w:rPr>
          <w:rFonts w:ascii="Times New Roman" w:hAnsi="Times New Roman" w:cs="Times New Roman"/>
          <w:color w:val="000000"/>
          <w:sz w:val="28"/>
          <w:szCs w:val="28"/>
        </w:rPr>
        <w:t>внесен</w:t>
      </w:r>
      <w:proofErr w:type="gramEnd"/>
      <w:r w:rsidRPr="00D179DA">
        <w:rPr>
          <w:rFonts w:ascii="Times New Roman" w:hAnsi="Times New Roman" w:cs="Times New Roman"/>
          <w:color w:val="000000"/>
          <w:sz w:val="28"/>
          <w:szCs w:val="28"/>
        </w:rPr>
        <w:t xml:space="preserve"> на рассмотрение в Правительство Российской</w:t>
      </w:r>
      <w:r w:rsidR="00027725" w:rsidRPr="00D179DA">
        <w:rPr>
          <w:rFonts w:ascii="Times New Roman" w:hAnsi="Times New Roman" w:cs="Times New Roman"/>
          <w:color w:val="000000"/>
          <w:sz w:val="28"/>
          <w:szCs w:val="28"/>
        </w:rPr>
        <w:t xml:space="preserve"> </w:t>
      </w:r>
      <w:r w:rsidRPr="00D179DA">
        <w:rPr>
          <w:rFonts w:ascii="Times New Roman" w:hAnsi="Times New Roman" w:cs="Times New Roman"/>
          <w:color w:val="000000"/>
          <w:sz w:val="28"/>
          <w:szCs w:val="28"/>
        </w:rPr>
        <w:t xml:space="preserve">Федерации и Государственную Думу. Принят Федеральный закон от 04.11.2019 № 360-ФЗ, устанавливающий соответствующие правки </w:t>
      </w:r>
      <w:r w:rsidRPr="00D179DA">
        <w:rPr>
          <w:rFonts w:ascii="Times New Roman" w:hAnsi="Times New Roman" w:cs="Times New Roman"/>
          <w:color w:val="000000"/>
          <w:sz w:val="28"/>
          <w:szCs w:val="28"/>
        </w:rPr>
        <w:lastRenderedPageBreak/>
        <w:t xml:space="preserve">в статью 166.1 Бюджетного кодекса РФ. Разработано и принято постановление Правительства РФ от 24.12.2019 № 1794, вносящее изменение в Правила формирования, размещения и расходования резерва средств на осуществление обязательного социального страхования </w:t>
      </w:r>
      <w:r w:rsidR="00FE24D3">
        <w:rPr>
          <w:rFonts w:ascii="Times New Roman" w:hAnsi="Times New Roman" w:cs="Times New Roman"/>
          <w:color w:val="000000"/>
          <w:sz w:val="28"/>
          <w:szCs w:val="28"/>
        </w:rPr>
        <w:br/>
      </w:r>
      <w:r w:rsidRPr="00D179DA">
        <w:rPr>
          <w:rFonts w:ascii="Times New Roman" w:hAnsi="Times New Roman" w:cs="Times New Roman"/>
          <w:color w:val="000000"/>
          <w:sz w:val="28"/>
          <w:szCs w:val="28"/>
        </w:rPr>
        <w:t xml:space="preserve">от несчастных случаев на производстве и профессиональных заболеваний, установленный постановлением Правительства РФ от 24 декабря 2012 г. </w:t>
      </w:r>
      <w:r w:rsidR="00FE24D3">
        <w:rPr>
          <w:rFonts w:ascii="Times New Roman" w:hAnsi="Times New Roman" w:cs="Times New Roman"/>
          <w:color w:val="000000"/>
          <w:sz w:val="28"/>
          <w:szCs w:val="28"/>
        </w:rPr>
        <w:br/>
      </w:r>
      <w:r w:rsidRPr="00D179DA">
        <w:rPr>
          <w:rFonts w:ascii="Times New Roman" w:hAnsi="Times New Roman" w:cs="Times New Roman"/>
          <w:color w:val="000000"/>
          <w:sz w:val="28"/>
          <w:szCs w:val="28"/>
        </w:rPr>
        <w:t xml:space="preserve">№ 1396. </w:t>
      </w:r>
    </w:p>
    <w:p w:rsidR="00DD07C1" w:rsidRPr="00D179DA" w:rsidRDefault="00DD07C1" w:rsidP="00F04668">
      <w:pPr>
        <w:spacing w:after="120" w:line="360" w:lineRule="atLeast"/>
        <w:ind w:firstLine="709"/>
        <w:jc w:val="both"/>
        <w:rPr>
          <w:rFonts w:ascii="Times New Roman" w:hAnsi="Times New Roman" w:cs="Times New Roman"/>
          <w:color w:val="000000"/>
          <w:sz w:val="28"/>
          <w:szCs w:val="28"/>
        </w:rPr>
      </w:pPr>
      <w:r w:rsidRPr="00D179DA">
        <w:rPr>
          <w:rFonts w:ascii="Times New Roman" w:hAnsi="Times New Roman" w:cs="Times New Roman"/>
          <w:color w:val="000000"/>
          <w:sz w:val="28"/>
          <w:szCs w:val="28"/>
        </w:rPr>
        <w:t>В части размещения резерва средств ФСС Федеральным казначейством подготовлены проекты постановлений о внесении изменений:</w:t>
      </w:r>
    </w:p>
    <w:p w:rsidR="00DD07C1" w:rsidRPr="00E64530" w:rsidRDefault="00FE24D3" w:rsidP="00FE24D3">
      <w:pPr>
        <w:pStyle w:val="a7"/>
        <w:spacing w:after="120" w:line="360" w:lineRule="atLeast"/>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DD07C1" w:rsidRPr="00E64530">
        <w:rPr>
          <w:rFonts w:ascii="Times New Roman" w:hAnsi="Times New Roman" w:cs="Times New Roman"/>
          <w:color w:val="000000"/>
          <w:sz w:val="28"/>
          <w:szCs w:val="28"/>
        </w:rPr>
        <w:t xml:space="preserve">в постановление Правительства РФ от 4 сентября 2013 г. № 777 </w:t>
      </w:r>
      <w:r>
        <w:rPr>
          <w:rFonts w:ascii="Times New Roman" w:hAnsi="Times New Roman" w:cs="Times New Roman"/>
          <w:color w:val="000000"/>
          <w:sz w:val="28"/>
          <w:szCs w:val="28"/>
        </w:rPr>
        <w:br/>
      </w:r>
      <w:r w:rsidR="00DD07C1" w:rsidRPr="00E64530">
        <w:rPr>
          <w:rFonts w:ascii="Times New Roman" w:hAnsi="Times New Roman" w:cs="Times New Roman"/>
          <w:color w:val="000000"/>
          <w:sz w:val="28"/>
          <w:szCs w:val="28"/>
        </w:rPr>
        <w:t xml:space="preserve">«О порядке осуществления операций по управлению остатками средств </w:t>
      </w:r>
      <w:r w:rsidR="0060046A">
        <w:rPr>
          <w:rFonts w:ascii="Times New Roman" w:hAnsi="Times New Roman" w:cs="Times New Roman"/>
          <w:color w:val="000000"/>
          <w:sz w:val="28"/>
          <w:szCs w:val="28"/>
        </w:rPr>
        <w:br/>
      </w:r>
      <w:r w:rsidR="00DD07C1" w:rsidRPr="00E64530">
        <w:rPr>
          <w:rFonts w:ascii="Times New Roman" w:hAnsi="Times New Roman" w:cs="Times New Roman"/>
          <w:color w:val="000000"/>
          <w:sz w:val="28"/>
          <w:szCs w:val="28"/>
        </w:rPr>
        <w:t xml:space="preserve">на едином счете федерального бюджета в части покупки (продажи) ценных бумаг по договорам </w:t>
      </w:r>
      <w:proofErr w:type="spellStart"/>
      <w:r w:rsidR="00DD07C1" w:rsidRPr="00E64530">
        <w:rPr>
          <w:rFonts w:ascii="Times New Roman" w:hAnsi="Times New Roman" w:cs="Times New Roman"/>
          <w:color w:val="000000"/>
          <w:sz w:val="28"/>
          <w:szCs w:val="28"/>
        </w:rPr>
        <w:t>репо</w:t>
      </w:r>
      <w:proofErr w:type="spellEnd"/>
      <w:r w:rsidR="00DD07C1" w:rsidRPr="00E64530">
        <w:rPr>
          <w:rFonts w:ascii="Times New Roman" w:hAnsi="Times New Roman" w:cs="Times New Roman"/>
          <w:color w:val="000000"/>
          <w:sz w:val="28"/>
          <w:szCs w:val="28"/>
        </w:rPr>
        <w:t xml:space="preserve"> и открытия счетов для осуществления таких операций»; </w:t>
      </w:r>
    </w:p>
    <w:p w:rsidR="00DD07C1" w:rsidRPr="00E64530" w:rsidRDefault="00FE24D3" w:rsidP="00FE24D3">
      <w:pPr>
        <w:pStyle w:val="a7"/>
        <w:spacing w:after="120" w:line="360" w:lineRule="atLeast"/>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DD07C1" w:rsidRPr="00E64530">
        <w:rPr>
          <w:rFonts w:ascii="Times New Roman" w:hAnsi="Times New Roman" w:cs="Times New Roman"/>
          <w:color w:val="000000"/>
          <w:sz w:val="28"/>
          <w:szCs w:val="28"/>
        </w:rPr>
        <w:t xml:space="preserve">в постановление Правительства РФ от 19 августа 2017 г. № 986 </w:t>
      </w:r>
      <w:r>
        <w:rPr>
          <w:rFonts w:ascii="Times New Roman" w:hAnsi="Times New Roman" w:cs="Times New Roman"/>
          <w:color w:val="000000"/>
          <w:sz w:val="28"/>
          <w:szCs w:val="28"/>
        </w:rPr>
        <w:br/>
      </w:r>
      <w:r w:rsidR="00DD07C1" w:rsidRPr="00E64530">
        <w:rPr>
          <w:rFonts w:ascii="Times New Roman" w:hAnsi="Times New Roman" w:cs="Times New Roman"/>
          <w:color w:val="000000"/>
          <w:sz w:val="28"/>
          <w:szCs w:val="28"/>
        </w:rPr>
        <w:t xml:space="preserve">«О порядке осуществления операций по управлению остатками средств </w:t>
      </w:r>
      <w:r>
        <w:rPr>
          <w:rFonts w:ascii="Times New Roman" w:hAnsi="Times New Roman" w:cs="Times New Roman"/>
          <w:color w:val="000000"/>
          <w:sz w:val="28"/>
          <w:szCs w:val="28"/>
        </w:rPr>
        <w:br/>
      </w:r>
      <w:r w:rsidR="00DD07C1" w:rsidRPr="00E64530">
        <w:rPr>
          <w:rFonts w:ascii="Times New Roman" w:hAnsi="Times New Roman" w:cs="Times New Roman"/>
          <w:color w:val="000000"/>
          <w:sz w:val="28"/>
          <w:szCs w:val="28"/>
        </w:rPr>
        <w:t xml:space="preserve">на едином счете федерального бюджета в части размещения средств федерального бюджета на банковских счетах в кредитных организациях </w:t>
      </w:r>
      <w:r>
        <w:rPr>
          <w:rFonts w:ascii="Times New Roman" w:hAnsi="Times New Roman" w:cs="Times New Roman"/>
          <w:color w:val="000000"/>
          <w:sz w:val="28"/>
          <w:szCs w:val="28"/>
        </w:rPr>
        <w:br/>
      </w:r>
      <w:r w:rsidR="00DD07C1" w:rsidRPr="00E64530">
        <w:rPr>
          <w:rFonts w:ascii="Times New Roman" w:hAnsi="Times New Roman" w:cs="Times New Roman"/>
          <w:color w:val="000000"/>
          <w:sz w:val="28"/>
          <w:szCs w:val="28"/>
        </w:rPr>
        <w:t xml:space="preserve">и открытия счетов для осуществления таких операций»; </w:t>
      </w:r>
    </w:p>
    <w:p w:rsidR="00DD07C1" w:rsidRPr="00136E21" w:rsidRDefault="00FE24D3" w:rsidP="00FE24D3">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color w:val="000000"/>
          <w:sz w:val="28"/>
          <w:szCs w:val="28"/>
        </w:rPr>
        <w:t>- </w:t>
      </w:r>
      <w:r w:rsidR="00DD07C1" w:rsidRPr="00E64530">
        <w:rPr>
          <w:rFonts w:ascii="Times New Roman" w:hAnsi="Times New Roman" w:cs="Times New Roman"/>
          <w:color w:val="000000"/>
          <w:sz w:val="28"/>
          <w:szCs w:val="28"/>
        </w:rPr>
        <w:t>в постановление Правительства РФ от 24 декабря 2011 г. № 1121 «О порядке осуществления операций по управлению остатками средств</w:t>
      </w:r>
      <w:r>
        <w:rPr>
          <w:rFonts w:ascii="Times New Roman" w:hAnsi="Times New Roman" w:cs="Times New Roman"/>
          <w:color w:val="000000"/>
          <w:sz w:val="28"/>
          <w:szCs w:val="28"/>
        </w:rPr>
        <w:br/>
      </w:r>
      <w:r w:rsidR="00DD07C1" w:rsidRPr="00E64530">
        <w:rPr>
          <w:rFonts w:ascii="Times New Roman" w:hAnsi="Times New Roman" w:cs="Times New Roman"/>
          <w:color w:val="000000"/>
          <w:sz w:val="28"/>
          <w:szCs w:val="28"/>
        </w:rPr>
        <w:t>на едином счете федерального бюджета в части размещения средств федерального бюджета на банковских депозитах».</w:t>
      </w:r>
    </w:p>
    <w:p w:rsidR="00136E21" w:rsidRPr="00F04668" w:rsidRDefault="00136E21" w:rsidP="00136E21">
      <w:pPr>
        <w:pStyle w:val="a6"/>
        <w:spacing w:before="240" w:after="240" w:line="360" w:lineRule="atLeast"/>
        <w:jc w:val="cente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Развитие государственной автоматизированной информационной системы «Управление»</w:t>
      </w:r>
    </w:p>
    <w:p w:rsidR="00136E21" w:rsidRDefault="00136E21" w:rsidP="00136E21">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rPr>
        <w:t xml:space="preserve">В соответствии с функциональными требованиями Министерства экономического развития Российской Федерации обеспечено развитие государственной автоматизированной информационной системы «Управление» (далее – ГАС «Управление», система) в части реализации новых функциональных задач и </w:t>
      </w:r>
      <w:r>
        <w:rPr>
          <w:rFonts w:ascii="Times New Roman" w:hAnsi="Times New Roman" w:cs="Times New Roman"/>
          <w:sz w:val="28"/>
          <w:szCs w:val="28"/>
        </w:rPr>
        <w:t>осуществления</w:t>
      </w:r>
      <w:r>
        <w:rPr>
          <w:rFonts w:ascii="Times New Roman" w:hAnsi="Times New Roman" w:cs="Times New Roman"/>
          <w:sz w:val="28"/>
        </w:rPr>
        <w:t xml:space="preserve"> доработки ранее реализованного функционала </w:t>
      </w:r>
      <w:r>
        <w:rPr>
          <w:rFonts w:ascii="Times New Roman" w:hAnsi="Times New Roman" w:cs="Times New Roman"/>
          <w:sz w:val="28"/>
          <w:szCs w:val="28"/>
        </w:rPr>
        <w:t>в целях повышения качества предоставляемых в систему данных, а также в связи с изменениями нормативных правовых актов.</w:t>
      </w:r>
    </w:p>
    <w:p w:rsidR="00136E21" w:rsidRDefault="00136E21" w:rsidP="00136E21">
      <w:pPr>
        <w:spacing w:after="0" w:line="360" w:lineRule="atLeast"/>
        <w:ind w:firstLine="709"/>
        <w:jc w:val="both"/>
        <w:rPr>
          <w:rFonts w:ascii="Times New Roman" w:hAnsi="Times New Roman" w:cs="Times New Roman"/>
          <w:sz w:val="28"/>
          <w:szCs w:val="28"/>
        </w:rPr>
      </w:pPr>
    </w:p>
    <w:p w:rsidR="00B93F53" w:rsidRDefault="00B93F53" w:rsidP="00136E21">
      <w:pPr>
        <w:spacing w:after="0" w:line="360" w:lineRule="atLeast"/>
        <w:ind w:firstLine="709"/>
        <w:jc w:val="both"/>
        <w:rPr>
          <w:rFonts w:ascii="Times New Roman" w:hAnsi="Times New Roman" w:cs="Times New Roman"/>
          <w:sz w:val="28"/>
          <w:szCs w:val="28"/>
        </w:rPr>
      </w:pPr>
    </w:p>
    <w:p w:rsidR="00B93F53" w:rsidRDefault="00B93F53" w:rsidP="00136E21">
      <w:pPr>
        <w:spacing w:after="0" w:line="360" w:lineRule="atLeast"/>
        <w:ind w:firstLine="709"/>
        <w:jc w:val="both"/>
        <w:rPr>
          <w:rFonts w:ascii="Times New Roman" w:hAnsi="Times New Roman" w:cs="Times New Roman"/>
          <w:sz w:val="28"/>
          <w:szCs w:val="28"/>
        </w:rPr>
      </w:pPr>
    </w:p>
    <w:p w:rsidR="00136E21" w:rsidRDefault="00136E21" w:rsidP="00136E21">
      <w:pPr>
        <w:pStyle w:val="a6"/>
        <w:shd w:val="clear" w:color="auto" w:fill="F2F2F2" w:themeFill="background1" w:themeFillShade="F2"/>
        <w:spacing w:after="120" w:line="360" w:lineRule="atLeast"/>
        <w:ind w:left="720"/>
        <w:jc w:val="both"/>
        <w:rPr>
          <w:rFonts w:ascii="Times New Roman" w:hAnsi="Times New Roman" w:cs="Times New Roman"/>
          <w:i/>
          <w:sz w:val="28"/>
        </w:rPr>
      </w:pPr>
      <w:r>
        <w:rPr>
          <w:rFonts w:ascii="Times New Roman" w:hAnsi="Times New Roman" w:cs="Times New Roman"/>
          <w:i/>
          <w:sz w:val="28"/>
        </w:rPr>
        <w:lastRenderedPageBreak/>
        <w:t>Разработаны</w:t>
      </w:r>
      <w:r w:rsidRPr="00057175">
        <w:rPr>
          <w:rFonts w:ascii="Times New Roman" w:hAnsi="Times New Roman" w:cs="Times New Roman"/>
          <w:i/>
          <w:sz w:val="28"/>
        </w:rPr>
        <w:t>:</w:t>
      </w:r>
    </w:p>
    <w:p w:rsidR="00136E21" w:rsidRPr="00A6668D" w:rsidRDefault="00FE24D3" w:rsidP="00FE24D3">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szCs w:val="28"/>
        </w:rPr>
        <w:t>- </w:t>
      </w:r>
      <w:r w:rsidR="00136E21">
        <w:rPr>
          <w:rFonts w:ascii="Times New Roman" w:hAnsi="Times New Roman" w:cs="Times New Roman"/>
          <w:sz w:val="28"/>
          <w:szCs w:val="28"/>
        </w:rPr>
        <w:t>модуль «Страховая деятельность», обеспечивающий сбор информации, характеризующей деятельность по осуществлению страхового надзора и отображение информации о субъектах страхового дела, а также об агрегированных показателях деятельности страховщиков по каждому виду страхования.</w:t>
      </w:r>
    </w:p>
    <w:p w:rsidR="00136E21" w:rsidRPr="004C4CA8" w:rsidRDefault="00136E21" w:rsidP="00136E21">
      <w:pPr>
        <w:pStyle w:val="a6"/>
        <w:spacing w:after="120" w:line="360" w:lineRule="atLeast"/>
        <w:jc w:val="both"/>
        <w:rPr>
          <w:rFonts w:ascii="Times New Roman" w:hAnsi="Times New Roman" w:cs="Times New Roman"/>
          <w:sz w:val="28"/>
        </w:rPr>
      </w:pPr>
      <w:r>
        <w:rPr>
          <w:noProof/>
          <w:lang w:eastAsia="ru-RU"/>
        </w:rPr>
        <w:drawing>
          <wp:inline distT="0" distB="0" distL="0" distR="0" wp14:anchorId="675ED486" wp14:editId="3C0C04A7">
            <wp:extent cx="5867400" cy="2714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7098" r="1153" b="4091"/>
                    <a:stretch/>
                  </pic:blipFill>
                  <pic:spPr bwMode="auto">
                    <a:xfrm>
                      <a:off x="0" y="0"/>
                      <a:ext cx="5867400" cy="2714625"/>
                    </a:xfrm>
                    <a:prstGeom prst="rect">
                      <a:avLst/>
                    </a:prstGeom>
                    <a:ln>
                      <a:noFill/>
                    </a:ln>
                    <a:extLst>
                      <a:ext uri="{53640926-AAD7-44D8-BBD7-CCE9431645EC}">
                        <a14:shadowObscured xmlns:a14="http://schemas.microsoft.com/office/drawing/2010/main"/>
                      </a:ext>
                    </a:extLst>
                  </pic:spPr>
                </pic:pic>
              </a:graphicData>
            </a:graphic>
          </wp:inline>
        </w:drawing>
      </w:r>
    </w:p>
    <w:p w:rsidR="00136E21" w:rsidRPr="00982D0E" w:rsidRDefault="00FE24D3" w:rsidP="00FE24D3">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szCs w:val="28"/>
        </w:rPr>
        <w:t>- </w:t>
      </w:r>
      <w:r w:rsidR="00136E21">
        <w:rPr>
          <w:rFonts w:ascii="Times New Roman" w:hAnsi="Times New Roman" w:cs="Times New Roman"/>
          <w:sz w:val="28"/>
          <w:szCs w:val="28"/>
        </w:rPr>
        <w:t xml:space="preserve">модуль </w:t>
      </w:r>
      <w:r w:rsidR="00136E21" w:rsidRPr="004C4CA8">
        <w:rPr>
          <w:rFonts w:ascii="Times New Roman" w:hAnsi="Times New Roman" w:cs="Times New Roman"/>
          <w:sz w:val="28"/>
          <w:szCs w:val="28"/>
        </w:rPr>
        <w:t>«Трансформация делового климата»</w:t>
      </w:r>
      <w:r w:rsidR="00136E21">
        <w:rPr>
          <w:rFonts w:ascii="Times New Roman" w:hAnsi="Times New Roman" w:cs="Times New Roman"/>
          <w:sz w:val="28"/>
          <w:szCs w:val="28"/>
        </w:rPr>
        <w:t>,</w:t>
      </w:r>
      <w:r w:rsidR="00136E21" w:rsidRPr="004C4CA8">
        <w:rPr>
          <w:rFonts w:ascii="Times New Roman" w:hAnsi="Times New Roman" w:cs="Times New Roman"/>
          <w:sz w:val="28"/>
          <w:szCs w:val="28"/>
        </w:rPr>
        <w:t xml:space="preserve"> предусматривающий предоставление федеральными органами исполнительной власти, региональными органами исполнительной власти и организациями информации о ходе реализации мероприятий и/или показателей плана мероприятий</w:t>
      </w:r>
      <w:r w:rsidR="00136E21">
        <w:rPr>
          <w:rFonts w:ascii="Times New Roman" w:hAnsi="Times New Roman" w:cs="Times New Roman"/>
          <w:sz w:val="28"/>
          <w:szCs w:val="28"/>
        </w:rPr>
        <w:t xml:space="preserve"> </w:t>
      </w:r>
      <w:r w:rsidR="00136E21" w:rsidRPr="004C4CA8">
        <w:rPr>
          <w:rFonts w:ascii="Times New Roman" w:hAnsi="Times New Roman" w:cs="Times New Roman"/>
          <w:sz w:val="28"/>
          <w:szCs w:val="28"/>
        </w:rPr>
        <w:t>«Трансформация делового климата», утвержденного распоряжением Правительства Российской Федер</w:t>
      </w:r>
      <w:r w:rsidR="00136E21">
        <w:rPr>
          <w:rFonts w:ascii="Times New Roman" w:hAnsi="Times New Roman" w:cs="Times New Roman"/>
          <w:sz w:val="28"/>
          <w:szCs w:val="28"/>
        </w:rPr>
        <w:t>ации от 17января 2019 г. № 20-р.</w:t>
      </w:r>
    </w:p>
    <w:p w:rsidR="00136E21" w:rsidRPr="00103879" w:rsidRDefault="00136E21" w:rsidP="00136E21">
      <w:pPr>
        <w:pStyle w:val="a6"/>
        <w:spacing w:after="120" w:line="360" w:lineRule="atLeast"/>
        <w:jc w:val="both"/>
        <w:rPr>
          <w:rFonts w:ascii="Times New Roman" w:hAnsi="Times New Roman" w:cs="Times New Roman"/>
          <w:sz w:val="28"/>
        </w:rPr>
      </w:pPr>
      <w:r>
        <w:rPr>
          <w:noProof/>
          <w:lang w:eastAsia="ru-RU"/>
        </w:rPr>
        <w:drawing>
          <wp:inline distT="0" distB="0" distL="0" distR="0" wp14:anchorId="341B4AB1" wp14:editId="160D41D8">
            <wp:extent cx="5867400" cy="2876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67400" cy="2876550"/>
                    </a:xfrm>
                    <a:prstGeom prst="rect">
                      <a:avLst/>
                    </a:prstGeom>
                  </pic:spPr>
                </pic:pic>
              </a:graphicData>
            </a:graphic>
          </wp:inline>
        </w:drawing>
      </w:r>
    </w:p>
    <w:p w:rsidR="00136E21" w:rsidRPr="00103879" w:rsidRDefault="00FE24D3" w:rsidP="00FE24D3">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szCs w:val="28"/>
        </w:rPr>
        <w:lastRenderedPageBreak/>
        <w:t>- </w:t>
      </w:r>
      <w:r w:rsidR="00136E21">
        <w:rPr>
          <w:rFonts w:ascii="Times New Roman" w:hAnsi="Times New Roman" w:cs="Times New Roman"/>
          <w:sz w:val="28"/>
          <w:szCs w:val="28"/>
        </w:rPr>
        <w:t xml:space="preserve">модуль «Мониторинг планов по </w:t>
      </w:r>
      <w:proofErr w:type="spellStart"/>
      <w:r w:rsidR="00136E21">
        <w:rPr>
          <w:rFonts w:ascii="Times New Roman" w:hAnsi="Times New Roman" w:cs="Times New Roman"/>
          <w:sz w:val="28"/>
          <w:szCs w:val="28"/>
        </w:rPr>
        <w:t>импортозамещению</w:t>
      </w:r>
      <w:proofErr w:type="spellEnd"/>
      <w:r w:rsidR="00136E21">
        <w:rPr>
          <w:rFonts w:ascii="Times New Roman" w:hAnsi="Times New Roman" w:cs="Times New Roman"/>
          <w:sz w:val="28"/>
          <w:szCs w:val="28"/>
        </w:rPr>
        <w:t xml:space="preserve"> в сфере </w:t>
      </w:r>
      <w:proofErr w:type="gramStart"/>
      <w:r w:rsidR="00136E21">
        <w:rPr>
          <w:rFonts w:ascii="Times New Roman" w:hAnsi="Times New Roman" w:cs="Times New Roman"/>
          <w:sz w:val="28"/>
          <w:szCs w:val="28"/>
        </w:rPr>
        <w:t>ИТ</w:t>
      </w:r>
      <w:proofErr w:type="gramEnd"/>
      <w:r w:rsidR="00136E21">
        <w:rPr>
          <w:rFonts w:ascii="Times New Roman" w:hAnsi="Times New Roman" w:cs="Times New Roman"/>
          <w:sz w:val="28"/>
          <w:szCs w:val="28"/>
        </w:rPr>
        <w:t xml:space="preserve">», обеспечивающий сбор сведений о закупках программного обеспечения, </w:t>
      </w:r>
      <w:r w:rsidR="00136E21">
        <w:rPr>
          <w:rFonts w:ascii="Times New Roman" w:hAnsi="Times New Roman" w:cs="Times New Roman"/>
          <w:sz w:val="28"/>
          <w:szCs w:val="28"/>
        </w:rPr>
        <w:br/>
        <w:t xml:space="preserve">о заключенных на закупку программного обеспечения контрактах </w:t>
      </w:r>
      <w:r w:rsidR="00136E21">
        <w:rPr>
          <w:rFonts w:ascii="Times New Roman" w:hAnsi="Times New Roman" w:cs="Times New Roman"/>
          <w:sz w:val="28"/>
          <w:szCs w:val="28"/>
        </w:rPr>
        <w:br/>
        <w:t xml:space="preserve">с детализацией по категориям (типам) офисного программного обеспечения, а также отражение аналитических отчетов в табличной форме в рамках соблюдения запрета на допуск программного обеспечения, происходящего из иностранных государств, предоставления сведений </w:t>
      </w:r>
      <w:r w:rsidR="00136E21">
        <w:rPr>
          <w:rFonts w:ascii="Times New Roman" w:hAnsi="Times New Roman" w:cs="Times New Roman"/>
          <w:sz w:val="28"/>
          <w:szCs w:val="28"/>
        </w:rPr>
        <w:br/>
        <w:t>о мероприятиях по переходу на отечественное программное обеспечение.</w:t>
      </w:r>
    </w:p>
    <w:p w:rsidR="00136E21" w:rsidRPr="004C4CA8" w:rsidRDefault="00136E21" w:rsidP="00136E21">
      <w:pPr>
        <w:pStyle w:val="a7"/>
        <w:spacing w:after="0" w:line="360" w:lineRule="atLeast"/>
        <w:ind w:left="0" w:firstLine="709"/>
        <w:jc w:val="both"/>
        <w:rPr>
          <w:rFonts w:ascii="Times New Roman" w:hAnsi="Times New Roman" w:cs="Times New Roman"/>
          <w:sz w:val="28"/>
          <w:szCs w:val="28"/>
        </w:rPr>
      </w:pPr>
      <w:bookmarkStart w:id="0" w:name="_Toc521317992"/>
      <w:r w:rsidRPr="004C4CA8">
        <w:rPr>
          <w:rFonts w:ascii="Times New Roman" w:hAnsi="Times New Roman" w:cs="Times New Roman"/>
          <w:sz w:val="28"/>
          <w:szCs w:val="28"/>
        </w:rPr>
        <w:t xml:space="preserve">В части задач федеральной информационной системы стратегического планирования </w:t>
      </w:r>
      <w:proofErr w:type="gramStart"/>
      <w:r w:rsidRPr="004C4CA8">
        <w:rPr>
          <w:rFonts w:ascii="Times New Roman" w:hAnsi="Times New Roman" w:cs="Times New Roman"/>
          <w:sz w:val="28"/>
          <w:szCs w:val="28"/>
        </w:rPr>
        <w:t>в ГАС</w:t>
      </w:r>
      <w:proofErr w:type="gramEnd"/>
      <w:r w:rsidRPr="004C4CA8">
        <w:rPr>
          <w:rFonts w:ascii="Times New Roman" w:hAnsi="Times New Roman" w:cs="Times New Roman"/>
          <w:sz w:val="28"/>
          <w:szCs w:val="28"/>
        </w:rPr>
        <w:t> «Управление»:</w:t>
      </w:r>
    </w:p>
    <w:p w:rsidR="00136E21" w:rsidRPr="004C4CA8" w:rsidRDefault="00FE24D3" w:rsidP="00FE24D3">
      <w:pPr>
        <w:pStyle w:val="a7"/>
        <w:spacing w:after="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w:t>
      </w:r>
      <w:r w:rsidR="00136E21" w:rsidRPr="004C4CA8">
        <w:rPr>
          <w:rFonts w:ascii="Times New Roman" w:hAnsi="Times New Roman" w:cs="Times New Roman"/>
          <w:sz w:val="28"/>
          <w:szCs w:val="28"/>
        </w:rPr>
        <w:t xml:space="preserve">создан функционал оценки результативности и эффективности документов стратегического планирования (разрабатываемых </w:t>
      </w:r>
      <w:r w:rsidR="00136E21">
        <w:rPr>
          <w:rFonts w:ascii="Times New Roman" w:hAnsi="Times New Roman" w:cs="Times New Roman"/>
          <w:sz w:val="28"/>
          <w:szCs w:val="28"/>
        </w:rPr>
        <w:br/>
      </w:r>
      <w:r w:rsidR="00136E21" w:rsidRPr="004C4CA8">
        <w:rPr>
          <w:rFonts w:ascii="Times New Roman" w:hAnsi="Times New Roman" w:cs="Times New Roman"/>
          <w:sz w:val="28"/>
          <w:szCs w:val="28"/>
        </w:rPr>
        <w:t xml:space="preserve">в рамках планирования и программирования отраслей экономики </w:t>
      </w:r>
      <w:r w:rsidR="00136E21">
        <w:rPr>
          <w:rFonts w:ascii="Times New Roman" w:hAnsi="Times New Roman" w:cs="Times New Roman"/>
          <w:sz w:val="28"/>
          <w:szCs w:val="28"/>
        </w:rPr>
        <w:br/>
      </w:r>
      <w:r w:rsidR="00136E21" w:rsidRPr="004C4CA8">
        <w:rPr>
          <w:rFonts w:ascii="Times New Roman" w:hAnsi="Times New Roman" w:cs="Times New Roman"/>
          <w:sz w:val="28"/>
          <w:szCs w:val="28"/>
        </w:rPr>
        <w:t xml:space="preserve">и сфер государственного и муниципального управления, мониторинга </w:t>
      </w:r>
      <w:proofErr w:type="gramStart"/>
      <w:r w:rsidR="00136E21" w:rsidRPr="004C4CA8">
        <w:rPr>
          <w:rFonts w:ascii="Times New Roman" w:hAnsi="Times New Roman" w:cs="Times New Roman"/>
          <w:sz w:val="28"/>
          <w:szCs w:val="28"/>
        </w:rPr>
        <w:t>реализации Основных направлений деятельности Правительства Российской Федерации</w:t>
      </w:r>
      <w:proofErr w:type="gramEnd"/>
      <w:r w:rsidR="00136E21" w:rsidRPr="004C4CA8">
        <w:rPr>
          <w:rFonts w:ascii="Times New Roman" w:hAnsi="Times New Roman" w:cs="Times New Roman"/>
          <w:sz w:val="28"/>
          <w:szCs w:val="28"/>
        </w:rPr>
        <w:t xml:space="preserve"> на период до 2024 года);</w:t>
      </w:r>
    </w:p>
    <w:p w:rsidR="00136E21" w:rsidRPr="004C4CA8" w:rsidRDefault="00FE24D3" w:rsidP="00FE24D3">
      <w:pPr>
        <w:pStyle w:val="a7"/>
        <w:spacing w:after="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w:t>
      </w:r>
      <w:r w:rsidR="00136E21" w:rsidRPr="004C4CA8">
        <w:rPr>
          <w:rFonts w:ascii="Times New Roman" w:hAnsi="Times New Roman" w:cs="Times New Roman"/>
          <w:sz w:val="28"/>
          <w:szCs w:val="28"/>
        </w:rPr>
        <w:t>реализованы автоматические проверки сведений, введенных участником стратегического планирования, с использованием модели интеллектуальной системы проверки при заполнении полей уведомления;</w:t>
      </w:r>
    </w:p>
    <w:p w:rsidR="00136E21" w:rsidRPr="00957D40" w:rsidRDefault="00FE24D3" w:rsidP="00957D40">
      <w:pPr>
        <w:pStyle w:val="a7"/>
        <w:spacing w:before="24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w:t>
      </w:r>
      <w:r w:rsidR="00136E21" w:rsidRPr="004C4CA8">
        <w:rPr>
          <w:rFonts w:ascii="Times New Roman" w:hAnsi="Times New Roman" w:cs="Times New Roman"/>
          <w:sz w:val="28"/>
          <w:szCs w:val="28"/>
        </w:rPr>
        <w:t xml:space="preserve">разработана база знаний по стратегическому планированию, включающая нормативно-правовое обеспечение участников стратегического планирования, база данных по показателям стратегического планирования, международным индексам </w:t>
      </w:r>
      <w:r w:rsidR="00136E21">
        <w:rPr>
          <w:rFonts w:ascii="Times New Roman" w:hAnsi="Times New Roman" w:cs="Times New Roman"/>
          <w:sz w:val="28"/>
          <w:szCs w:val="28"/>
        </w:rPr>
        <w:br/>
      </w:r>
      <w:r w:rsidR="00136E21" w:rsidRPr="004C4CA8">
        <w:rPr>
          <w:rFonts w:ascii="Times New Roman" w:hAnsi="Times New Roman" w:cs="Times New Roman"/>
          <w:sz w:val="28"/>
          <w:szCs w:val="28"/>
        </w:rPr>
        <w:t>и показателям международного прогноза.</w:t>
      </w:r>
    </w:p>
    <w:p w:rsidR="00957D40" w:rsidRPr="00B93F53" w:rsidRDefault="00136E21" w:rsidP="00B93F53">
      <w:pPr>
        <w:pStyle w:val="a7"/>
        <w:spacing w:before="240" w:line="360" w:lineRule="atLeast"/>
        <w:ind w:left="0" w:firstLine="709"/>
        <w:jc w:val="both"/>
        <w:rPr>
          <w:rFonts w:ascii="Times New Roman" w:hAnsi="Times New Roman" w:cs="Times New Roman"/>
          <w:sz w:val="28"/>
          <w:szCs w:val="28"/>
        </w:rPr>
      </w:pPr>
      <w:r w:rsidRPr="004C4CA8">
        <w:rPr>
          <w:rFonts w:ascii="Times New Roman" w:hAnsi="Times New Roman" w:cs="Times New Roman"/>
          <w:sz w:val="28"/>
          <w:szCs w:val="28"/>
        </w:rPr>
        <w:t xml:space="preserve">По состоянию </w:t>
      </w:r>
      <w:r w:rsidRPr="00A6668D">
        <w:rPr>
          <w:rFonts w:ascii="Times New Roman" w:hAnsi="Times New Roman" w:cs="Times New Roman"/>
          <w:sz w:val="28"/>
          <w:szCs w:val="28"/>
        </w:rPr>
        <w:t>на 1 января 2020 года в федеральном государственном реестре документов стратегического планирования зарегистрировано более 62 400 действующих документов</w:t>
      </w:r>
      <w:r w:rsidRPr="004C4CA8">
        <w:rPr>
          <w:rFonts w:ascii="Times New Roman" w:hAnsi="Times New Roman" w:cs="Times New Roman"/>
          <w:sz w:val="28"/>
          <w:szCs w:val="28"/>
        </w:rPr>
        <w:t xml:space="preserve"> стратегического планирования.</w:t>
      </w:r>
      <w:bookmarkEnd w:id="0"/>
    </w:p>
    <w:p w:rsidR="00957D40" w:rsidRPr="004C4CA8" w:rsidRDefault="00136E21" w:rsidP="00136E21">
      <w:pPr>
        <w:pStyle w:val="a6"/>
        <w:spacing w:after="120" w:line="360" w:lineRule="atLeast"/>
        <w:jc w:val="both"/>
        <w:rPr>
          <w:rFonts w:ascii="Times New Roman" w:hAnsi="Times New Roman" w:cs="Times New Roman"/>
          <w:sz w:val="28"/>
        </w:rPr>
      </w:pPr>
      <w:r>
        <w:rPr>
          <w:noProof/>
          <w:lang w:eastAsia="ru-RU"/>
        </w:rPr>
        <w:drawing>
          <wp:inline distT="0" distB="0" distL="0" distR="0" wp14:anchorId="15A3B145" wp14:editId="43D46794">
            <wp:extent cx="6000748" cy="253365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124" r="-132" b="3945"/>
                    <a:stretch/>
                  </pic:blipFill>
                  <pic:spPr bwMode="auto">
                    <a:xfrm>
                      <a:off x="0" y="0"/>
                      <a:ext cx="6000748" cy="2533650"/>
                    </a:xfrm>
                    <a:prstGeom prst="rect">
                      <a:avLst/>
                    </a:prstGeom>
                    <a:ln>
                      <a:noFill/>
                    </a:ln>
                    <a:extLst>
                      <a:ext uri="{53640926-AAD7-44D8-BBD7-CCE9431645EC}">
                        <a14:shadowObscured xmlns:a14="http://schemas.microsoft.com/office/drawing/2010/main"/>
                      </a:ext>
                    </a:extLst>
                  </pic:spPr>
                </pic:pic>
              </a:graphicData>
            </a:graphic>
          </wp:inline>
        </w:drawing>
      </w:r>
    </w:p>
    <w:p w:rsidR="00136E21" w:rsidRDefault="00136E21" w:rsidP="00136E21">
      <w:pPr>
        <w:pStyle w:val="a6"/>
        <w:shd w:val="clear" w:color="auto" w:fill="F2F2F2" w:themeFill="background1" w:themeFillShade="F2"/>
        <w:spacing w:after="120" w:line="360" w:lineRule="atLeast"/>
        <w:ind w:left="709"/>
        <w:jc w:val="both"/>
        <w:rPr>
          <w:rFonts w:ascii="Times New Roman" w:hAnsi="Times New Roman" w:cs="Times New Roman"/>
          <w:i/>
          <w:sz w:val="28"/>
        </w:rPr>
      </w:pPr>
      <w:r>
        <w:rPr>
          <w:rFonts w:ascii="Times New Roman" w:hAnsi="Times New Roman" w:cs="Times New Roman"/>
          <w:i/>
          <w:sz w:val="28"/>
        </w:rPr>
        <w:lastRenderedPageBreak/>
        <w:t>Статистика:</w:t>
      </w:r>
    </w:p>
    <w:p w:rsidR="00136E21" w:rsidRPr="00433A0F" w:rsidRDefault="00136E21" w:rsidP="00136E21">
      <w:pPr>
        <w:spacing w:after="0"/>
        <w:ind w:firstLine="709"/>
        <w:jc w:val="both"/>
      </w:pPr>
      <w:r w:rsidRPr="001361AB">
        <w:rPr>
          <w:rFonts w:ascii="Times New Roman" w:hAnsi="Times New Roman" w:cs="Times New Roman"/>
          <w:sz w:val="28"/>
          <w:szCs w:val="28"/>
        </w:rPr>
        <w:t xml:space="preserve">Число пользователей закрытой части портала ГАС «Управление» </w:t>
      </w:r>
      <w:r>
        <w:rPr>
          <w:rFonts w:ascii="Times New Roman" w:hAnsi="Times New Roman" w:cs="Times New Roman"/>
          <w:sz w:val="28"/>
          <w:szCs w:val="28"/>
        </w:rPr>
        <w:br/>
      </w:r>
      <w:r w:rsidRPr="001361AB">
        <w:rPr>
          <w:rFonts w:ascii="Times New Roman" w:hAnsi="Times New Roman" w:cs="Times New Roman"/>
          <w:sz w:val="28"/>
          <w:szCs w:val="28"/>
        </w:rPr>
        <w:t xml:space="preserve">по состоянию </w:t>
      </w:r>
      <w:r w:rsidRPr="004C4CA8">
        <w:rPr>
          <w:rFonts w:ascii="Times New Roman" w:hAnsi="Times New Roman" w:cs="Times New Roman"/>
          <w:sz w:val="28"/>
          <w:szCs w:val="28"/>
        </w:rPr>
        <w:t xml:space="preserve">на 1 января 2020 года </w:t>
      </w:r>
      <w:r>
        <w:rPr>
          <w:rFonts w:ascii="Times New Roman" w:hAnsi="Times New Roman" w:cs="Times New Roman"/>
          <w:sz w:val="28"/>
          <w:szCs w:val="28"/>
        </w:rPr>
        <w:t xml:space="preserve">составило более </w:t>
      </w:r>
      <w:r w:rsidRPr="004C4CA8">
        <w:rPr>
          <w:rFonts w:ascii="Times New Roman" w:hAnsi="Times New Roman" w:cs="Times New Roman"/>
          <w:sz w:val="28"/>
          <w:szCs w:val="28"/>
        </w:rPr>
        <w:t>67</w:t>
      </w:r>
      <w:r>
        <w:rPr>
          <w:rFonts w:ascii="Times New Roman" w:hAnsi="Times New Roman" w:cs="Times New Roman"/>
          <w:sz w:val="28"/>
          <w:szCs w:val="28"/>
        </w:rPr>
        <w:t> </w:t>
      </w:r>
      <w:r w:rsidRPr="004C4CA8">
        <w:rPr>
          <w:rFonts w:ascii="Times New Roman" w:hAnsi="Times New Roman" w:cs="Times New Roman"/>
          <w:sz w:val="28"/>
          <w:szCs w:val="28"/>
        </w:rPr>
        <w:t>600</w:t>
      </w:r>
      <w:r>
        <w:rPr>
          <w:rFonts w:ascii="Times New Roman" w:hAnsi="Times New Roman" w:cs="Times New Roman"/>
          <w:sz w:val="28"/>
          <w:szCs w:val="28"/>
        </w:rPr>
        <w:t xml:space="preserve"> </w:t>
      </w:r>
      <w:r w:rsidRPr="001361AB">
        <w:rPr>
          <w:rFonts w:ascii="Times New Roman" w:hAnsi="Times New Roman" w:cs="Times New Roman"/>
          <w:sz w:val="28"/>
          <w:szCs w:val="28"/>
        </w:rPr>
        <w:t>должностных лиц государственных органов и органов местного самоуправления</w:t>
      </w:r>
      <w:r>
        <w:rPr>
          <w:rFonts w:ascii="Times New Roman" w:hAnsi="Times New Roman" w:cs="Times New Roman"/>
          <w:sz w:val="28"/>
          <w:szCs w:val="28"/>
        </w:rPr>
        <w:t>.</w:t>
      </w:r>
    </w:p>
    <w:p w:rsidR="00136E21" w:rsidRPr="00E64530" w:rsidRDefault="00136E21" w:rsidP="00136E21">
      <w:pPr>
        <w:pStyle w:val="a7"/>
        <w:spacing w:after="120" w:line="360" w:lineRule="atLeast"/>
        <w:ind w:left="0"/>
        <w:jc w:val="both"/>
        <w:rPr>
          <w:rFonts w:ascii="Times New Roman" w:hAnsi="Times New Roman" w:cs="Times New Roman"/>
          <w:sz w:val="28"/>
          <w:szCs w:val="28"/>
        </w:rPr>
      </w:pPr>
      <w:r>
        <w:rPr>
          <w:noProof/>
          <w:lang w:eastAsia="ru-RU"/>
        </w:rPr>
        <w:drawing>
          <wp:inline distT="0" distB="0" distL="0" distR="0" wp14:anchorId="12C06C9E" wp14:editId="7B1394B4">
            <wp:extent cx="5762624" cy="2990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2989532"/>
                    </a:xfrm>
                    <a:prstGeom prst="rect">
                      <a:avLst/>
                    </a:prstGeom>
                  </pic:spPr>
                </pic:pic>
              </a:graphicData>
            </a:graphic>
          </wp:inline>
        </w:drawing>
      </w:r>
    </w:p>
    <w:p w:rsidR="0078205A" w:rsidRDefault="00F37D06" w:rsidP="00F04668">
      <w:pPr>
        <w:spacing w:after="120"/>
        <w:rPr>
          <w:rFonts w:ascii="Times New Roman" w:hAnsi="Times New Roman"/>
          <w:sz w:val="28"/>
          <w:szCs w:val="28"/>
        </w:rPr>
      </w:pPr>
      <w:r>
        <w:rPr>
          <w:rFonts w:ascii="Times New Roman" w:hAnsi="Times New Roman"/>
          <w:sz w:val="28"/>
          <w:szCs w:val="28"/>
        </w:rPr>
        <w:br w:type="page"/>
      </w:r>
    </w:p>
    <w:p w:rsidR="0078205A" w:rsidRPr="00F04668" w:rsidRDefault="0078205A" w:rsidP="00F04668">
      <w:pPr>
        <w:pStyle w:val="a6"/>
        <w:shd w:val="clear" w:color="auto" w:fill="DBE5F1" w:themeFill="accent1" w:themeFillTint="33"/>
        <w:spacing w:after="240"/>
        <w:jc w:val="center"/>
        <w:rPr>
          <w:rFonts w:ascii="Times New Roman" w:hAnsi="Times New Roman" w:cs="Times New Roman"/>
          <w:b/>
          <w:sz w:val="32"/>
        </w:rPr>
      </w:pPr>
      <w:r w:rsidRPr="007228A6">
        <w:rPr>
          <w:rFonts w:ascii="Times New Roman" w:hAnsi="Times New Roman" w:cs="Times New Roman"/>
          <w:b/>
          <w:sz w:val="32"/>
        </w:rPr>
        <w:lastRenderedPageBreak/>
        <w:t xml:space="preserve">Цель </w:t>
      </w:r>
      <w:r>
        <w:rPr>
          <w:rFonts w:ascii="Times New Roman" w:hAnsi="Times New Roman" w:cs="Times New Roman"/>
          <w:b/>
          <w:sz w:val="32"/>
        </w:rPr>
        <w:t>3</w:t>
      </w:r>
      <w:r w:rsidRPr="007228A6">
        <w:rPr>
          <w:rFonts w:ascii="Times New Roman" w:hAnsi="Times New Roman" w:cs="Times New Roman"/>
          <w:b/>
          <w:sz w:val="32"/>
        </w:rPr>
        <w:t xml:space="preserve"> –</w:t>
      </w:r>
      <w:r>
        <w:rPr>
          <w:rFonts w:ascii="Times New Roman" w:hAnsi="Times New Roman" w:cs="Times New Roman"/>
          <w:b/>
          <w:sz w:val="32"/>
        </w:rPr>
        <w:t>Казначейское сопровождение средств</w:t>
      </w:r>
    </w:p>
    <w:p w:rsidR="0078205A" w:rsidRDefault="0078205A" w:rsidP="00F04668">
      <w:pPr>
        <w:spacing w:after="120" w:line="360" w:lineRule="atLeast"/>
        <w:ind w:firstLine="709"/>
        <w:jc w:val="both"/>
        <w:rPr>
          <w:rFonts w:ascii="Times New Roman" w:hAnsi="Times New Roman" w:cs="Times New Roman"/>
          <w:sz w:val="28"/>
          <w:szCs w:val="28"/>
        </w:rPr>
      </w:pPr>
      <w:proofErr w:type="gramStart"/>
      <w:r w:rsidRPr="000E217C">
        <w:rPr>
          <w:rFonts w:ascii="Times New Roman" w:hAnsi="Times New Roman" w:cs="Times New Roman"/>
          <w:sz w:val="28"/>
          <w:szCs w:val="28"/>
        </w:rPr>
        <w:t>По состоянию на 1 января 2020 года в территориальных органах Федерального казначейства 30 186 юридическим лицам,</w:t>
      </w:r>
      <w:r>
        <w:rPr>
          <w:rFonts w:ascii="Times New Roman" w:hAnsi="Times New Roman" w:cs="Times New Roman"/>
          <w:sz w:val="28"/>
          <w:szCs w:val="28"/>
        </w:rPr>
        <w:t xml:space="preserve"> в том числе головным исполнителям (исполнителям) по государственному оборонному заказу,</w:t>
      </w:r>
      <w:r w:rsidRPr="000E217C">
        <w:rPr>
          <w:rFonts w:ascii="Times New Roman" w:hAnsi="Times New Roman" w:cs="Times New Roman"/>
          <w:sz w:val="28"/>
          <w:szCs w:val="28"/>
        </w:rPr>
        <w:t xml:space="preserve"> крестьянск</w:t>
      </w:r>
      <w:r w:rsidR="00E2586B">
        <w:rPr>
          <w:rFonts w:ascii="Times New Roman" w:hAnsi="Times New Roman" w:cs="Times New Roman"/>
          <w:sz w:val="28"/>
          <w:szCs w:val="28"/>
        </w:rPr>
        <w:t>им (</w:t>
      </w:r>
      <w:r w:rsidRPr="000E217C">
        <w:rPr>
          <w:rFonts w:ascii="Times New Roman" w:hAnsi="Times New Roman" w:cs="Times New Roman"/>
          <w:sz w:val="28"/>
          <w:szCs w:val="28"/>
        </w:rPr>
        <w:t>фермерским</w:t>
      </w:r>
      <w:r w:rsidR="00E2586B">
        <w:rPr>
          <w:rFonts w:ascii="Times New Roman" w:hAnsi="Times New Roman" w:cs="Times New Roman"/>
          <w:sz w:val="28"/>
          <w:szCs w:val="28"/>
        </w:rPr>
        <w:t>)</w:t>
      </w:r>
      <w:r w:rsidRPr="000E217C">
        <w:rPr>
          <w:rFonts w:ascii="Times New Roman" w:hAnsi="Times New Roman" w:cs="Times New Roman"/>
          <w:sz w:val="28"/>
          <w:szCs w:val="28"/>
        </w:rPr>
        <w:t xml:space="preserve"> хозяйствам, индивидуальным предпринимателям было открыто 101 663 лицевых счета для учета операций </w:t>
      </w:r>
      <w:proofErr w:type="spellStart"/>
      <w:r w:rsidRPr="000E217C">
        <w:rPr>
          <w:rFonts w:ascii="Times New Roman" w:hAnsi="Times New Roman" w:cs="Times New Roman"/>
          <w:sz w:val="28"/>
          <w:szCs w:val="28"/>
        </w:rPr>
        <w:t>неучастника</w:t>
      </w:r>
      <w:proofErr w:type="spellEnd"/>
      <w:r w:rsidRPr="000E217C">
        <w:rPr>
          <w:rFonts w:ascii="Times New Roman" w:hAnsi="Times New Roman" w:cs="Times New Roman"/>
          <w:sz w:val="28"/>
          <w:szCs w:val="28"/>
        </w:rPr>
        <w:t xml:space="preserve"> бюджетного процесса, в том числе </w:t>
      </w:r>
      <w:r w:rsidR="00F04668">
        <w:rPr>
          <w:rFonts w:ascii="Times New Roman" w:hAnsi="Times New Roman" w:cs="Times New Roman"/>
          <w:sz w:val="28"/>
          <w:szCs w:val="28"/>
        </w:rPr>
        <w:br/>
      </w:r>
      <w:r w:rsidRPr="000E217C">
        <w:rPr>
          <w:rFonts w:ascii="Times New Roman" w:hAnsi="Times New Roman" w:cs="Times New Roman"/>
          <w:sz w:val="28"/>
          <w:szCs w:val="28"/>
        </w:rPr>
        <w:t>95 491 лицев</w:t>
      </w:r>
      <w:r>
        <w:rPr>
          <w:rFonts w:ascii="Times New Roman" w:hAnsi="Times New Roman" w:cs="Times New Roman"/>
          <w:sz w:val="28"/>
          <w:szCs w:val="28"/>
        </w:rPr>
        <w:t>ой</w:t>
      </w:r>
      <w:r w:rsidR="006F6EE2">
        <w:rPr>
          <w:rFonts w:ascii="Times New Roman" w:hAnsi="Times New Roman" w:cs="Times New Roman"/>
          <w:sz w:val="28"/>
          <w:szCs w:val="28"/>
        </w:rPr>
        <w:t xml:space="preserve"> счет с кодом «41» и </w:t>
      </w:r>
      <w:r w:rsidRPr="000E217C">
        <w:rPr>
          <w:rFonts w:ascii="Times New Roman" w:hAnsi="Times New Roman" w:cs="Times New Roman"/>
          <w:sz w:val="28"/>
          <w:szCs w:val="28"/>
        </w:rPr>
        <w:t>6 172 лицевых счет</w:t>
      </w:r>
      <w:r>
        <w:rPr>
          <w:rFonts w:ascii="Times New Roman" w:hAnsi="Times New Roman" w:cs="Times New Roman"/>
          <w:sz w:val="28"/>
          <w:szCs w:val="28"/>
        </w:rPr>
        <w:t>а</w:t>
      </w:r>
      <w:r w:rsidRPr="000E217C">
        <w:rPr>
          <w:rFonts w:ascii="Times New Roman" w:hAnsi="Times New Roman" w:cs="Times New Roman"/>
          <w:sz w:val="28"/>
          <w:szCs w:val="28"/>
        </w:rPr>
        <w:t xml:space="preserve"> с кодом</w:t>
      </w:r>
      <w:proofErr w:type="gramEnd"/>
      <w:r w:rsidRPr="000E217C">
        <w:rPr>
          <w:rFonts w:ascii="Times New Roman" w:hAnsi="Times New Roman" w:cs="Times New Roman"/>
          <w:sz w:val="28"/>
          <w:szCs w:val="28"/>
        </w:rPr>
        <w:t xml:space="preserve"> «71», </w:t>
      </w:r>
      <w:r w:rsidR="00FE24D3">
        <w:rPr>
          <w:rFonts w:ascii="Times New Roman" w:hAnsi="Times New Roman" w:cs="Times New Roman"/>
          <w:sz w:val="28"/>
          <w:szCs w:val="28"/>
        </w:rPr>
        <w:br/>
      </w:r>
      <w:proofErr w:type="gramStart"/>
      <w:r w:rsidRPr="000E217C">
        <w:rPr>
          <w:rFonts w:ascii="Times New Roman" w:hAnsi="Times New Roman" w:cs="Times New Roman"/>
          <w:sz w:val="28"/>
          <w:szCs w:val="28"/>
        </w:rPr>
        <w:t>на</w:t>
      </w:r>
      <w:proofErr w:type="gramEnd"/>
      <w:r w:rsidRPr="000E217C">
        <w:rPr>
          <w:rFonts w:ascii="Times New Roman" w:hAnsi="Times New Roman" w:cs="Times New Roman"/>
          <w:sz w:val="28"/>
          <w:szCs w:val="28"/>
        </w:rPr>
        <w:t xml:space="preserve"> которых открыто 17 200 аналитических разделов</w:t>
      </w:r>
      <w:r>
        <w:rPr>
          <w:rFonts w:ascii="Times New Roman" w:hAnsi="Times New Roman" w:cs="Times New Roman"/>
          <w:sz w:val="28"/>
          <w:szCs w:val="28"/>
        </w:rPr>
        <w:t>.</w:t>
      </w:r>
    </w:p>
    <w:p w:rsidR="0078205A" w:rsidRDefault="0078205A" w:rsidP="00F04668">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Остатки средств на лицевых счетах юридических лиц, открытых </w:t>
      </w:r>
      <w:r>
        <w:rPr>
          <w:rFonts w:ascii="Times New Roman" w:hAnsi="Times New Roman" w:cs="Times New Roman"/>
          <w:sz w:val="28"/>
          <w:szCs w:val="28"/>
        </w:rPr>
        <w:br/>
        <w:t>в территориальных органах Федерального казначейства, п</w:t>
      </w:r>
      <w:r w:rsidRPr="000E217C">
        <w:rPr>
          <w:rFonts w:ascii="Times New Roman" w:hAnsi="Times New Roman" w:cs="Times New Roman"/>
          <w:sz w:val="28"/>
          <w:szCs w:val="28"/>
        </w:rPr>
        <w:t xml:space="preserve">о состоянию </w:t>
      </w:r>
      <w:r>
        <w:rPr>
          <w:rFonts w:ascii="Times New Roman" w:hAnsi="Times New Roman" w:cs="Times New Roman"/>
          <w:sz w:val="28"/>
          <w:szCs w:val="28"/>
        </w:rPr>
        <w:br/>
      </w:r>
      <w:r w:rsidRPr="000E217C">
        <w:rPr>
          <w:rFonts w:ascii="Times New Roman" w:hAnsi="Times New Roman" w:cs="Times New Roman"/>
          <w:sz w:val="28"/>
          <w:szCs w:val="28"/>
        </w:rPr>
        <w:t xml:space="preserve">на 1 января 2019 года </w:t>
      </w:r>
      <w:r>
        <w:rPr>
          <w:rFonts w:ascii="Times New Roman" w:hAnsi="Times New Roman" w:cs="Times New Roman"/>
          <w:sz w:val="28"/>
          <w:szCs w:val="28"/>
        </w:rPr>
        <w:t xml:space="preserve">составили </w:t>
      </w:r>
      <w:r w:rsidRPr="000E217C">
        <w:rPr>
          <w:rFonts w:ascii="Times New Roman" w:hAnsi="Times New Roman" w:cs="Times New Roman"/>
          <w:sz w:val="28"/>
          <w:szCs w:val="28"/>
        </w:rPr>
        <w:t>66</w:t>
      </w:r>
      <w:r>
        <w:rPr>
          <w:rFonts w:ascii="Times New Roman" w:hAnsi="Times New Roman" w:cs="Times New Roman"/>
          <w:sz w:val="28"/>
          <w:szCs w:val="28"/>
        </w:rPr>
        <w:t>7 140,91 </w:t>
      </w:r>
      <w:proofErr w:type="gramStart"/>
      <w:r>
        <w:rPr>
          <w:rFonts w:ascii="Times New Roman" w:hAnsi="Times New Roman" w:cs="Times New Roman"/>
          <w:sz w:val="28"/>
          <w:szCs w:val="28"/>
        </w:rPr>
        <w:t>млн</w:t>
      </w:r>
      <w:proofErr w:type="gramEnd"/>
      <w:r>
        <w:rPr>
          <w:rFonts w:ascii="Times New Roman" w:hAnsi="Times New Roman" w:cs="Times New Roman"/>
          <w:sz w:val="28"/>
          <w:szCs w:val="28"/>
        </w:rPr>
        <w:t xml:space="preserve"> руб. </w:t>
      </w:r>
    </w:p>
    <w:p w:rsidR="0078205A" w:rsidRDefault="0078205A" w:rsidP="00F04668">
      <w:pPr>
        <w:spacing w:after="120" w:line="360" w:lineRule="atLeast"/>
        <w:ind w:firstLine="709"/>
        <w:jc w:val="both"/>
        <w:rPr>
          <w:rFonts w:ascii="Times New Roman" w:hAnsi="Times New Roman" w:cs="Times New Roman"/>
          <w:sz w:val="28"/>
          <w:szCs w:val="28"/>
        </w:rPr>
      </w:pPr>
      <w:r w:rsidRPr="000E217C">
        <w:rPr>
          <w:rFonts w:ascii="Times New Roman" w:hAnsi="Times New Roman" w:cs="Times New Roman"/>
          <w:sz w:val="28"/>
          <w:szCs w:val="28"/>
        </w:rPr>
        <w:t>В 2019 году на</w:t>
      </w:r>
      <w:r>
        <w:rPr>
          <w:rFonts w:ascii="Times New Roman" w:hAnsi="Times New Roman" w:cs="Times New Roman"/>
          <w:sz w:val="28"/>
          <w:szCs w:val="28"/>
        </w:rPr>
        <w:t xml:space="preserve"> указанные</w:t>
      </w:r>
      <w:r w:rsidRPr="000E217C">
        <w:rPr>
          <w:rFonts w:ascii="Times New Roman" w:hAnsi="Times New Roman" w:cs="Times New Roman"/>
          <w:sz w:val="28"/>
          <w:szCs w:val="28"/>
        </w:rPr>
        <w:t xml:space="preserve"> лицевые счета поступил</w:t>
      </w:r>
      <w:r>
        <w:rPr>
          <w:rFonts w:ascii="Times New Roman" w:hAnsi="Times New Roman" w:cs="Times New Roman"/>
          <w:sz w:val="28"/>
          <w:szCs w:val="28"/>
        </w:rPr>
        <w:t xml:space="preserve">и денежные средства в сумме </w:t>
      </w:r>
      <w:r w:rsidRPr="000E217C">
        <w:rPr>
          <w:rFonts w:ascii="Times New Roman" w:hAnsi="Times New Roman" w:cs="Times New Roman"/>
          <w:sz w:val="28"/>
          <w:szCs w:val="28"/>
        </w:rPr>
        <w:t xml:space="preserve">2 397 840,07 млн. руб., в том числе на лицевые счета </w:t>
      </w:r>
      <w:r>
        <w:rPr>
          <w:rFonts w:ascii="Times New Roman" w:hAnsi="Times New Roman" w:cs="Times New Roman"/>
          <w:sz w:val="28"/>
          <w:szCs w:val="28"/>
        </w:rPr>
        <w:br/>
      </w:r>
      <w:r w:rsidRPr="000E217C">
        <w:rPr>
          <w:rFonts w:ascii="Times New Roman" w:hAnsi="Times New Roman" w:cs="Times New Roman"/>
          <w:sz w:val="28"/>
          <w:szCs w:val="28"/>
        </w:rPr>
        <w:t>с кодом «41» - 2 050 363,12</w:t>
      </w:r>
      <w:r>
        <w:rPr>
          <w:rFonts w:ascii="Times New Roman" w:hAnsi="Times New Roman" w:cs="Times New Roman"/>
          <w:sz w:val="28"/>
          <w:szCs w:val="28"/>
        </w:rPr>
        <w:t xml:space="preserve"> </w:t>
      </w:r>
      <w:r w:rsidRPr="000E217C">
        <w:rPr>
          <w:rFonts w:ascii="Times New Roman" w:hAnsi="Times New Roman" w:cs="Times New Roman"/>
          <w:sz w:val="28"/>
          <w:szCs w:val="28"/>
        </w:rPr>
        <w:t>млн. руб., и на лицевые счета с код</w:t>
      </w:r>
      <w:r w:rsidR="006F6EE2">
        <w:rPr>
          <w:rFonts w:ascii="Times New Roman" w:hAnsi="Times New Roman" w:cs="Times New Roman"/>
          <w:sz w:val="28"/>
          <w:szCs w:val="28"/>
        </w:rPr>
        <w:t xml:space="preserve">ом «71» - 347 476,95 </w:t>
      </w:r>
      <w:proofErr w:type="gramStart"/>
      <w:r w:rsidR="006F6EE2">
        <w:rPr>
          <w:rFonts w:ascii="Times New Roman" w:hAnsi="Times New Roman" w:cs="Times New Roman"/>
          <w:sz w:val="28"/>
          <w:szCs w:val="28"/>
        </w:rPr>
        <w:t>млн</w:t>
      </w:r>
      <w:proofErr w:type="gramEnd"/>
      <w:r w:rsidR="006F6EE2">
        <w:rPr>
          <w:rFonts w:ascii="Times New Roman" w:hAnsi="Times New Roman" w:cs="Times New Roman"/>
          <w:sz w:val="28"/>
          <w:szCs w:val="28"/>
        </w:rPr>
        <w:t> </w:t>
      </w:r>
      <w:r>
        <w:rPr>
          <w:rFonts w:ascii="Times New Roman" w:hAnsi="Times New Roman" w:cs="Times New Roman"/>
          <w:sz w:val="28"/>
          <w:szCs w:val="28"/>
        </w:rPr>
        <w:t xml:space="preserve">руб. </w:t>
      </w:r>
      <w:r w:rsidRPr="00B962BB">
        <w:rPr>
          <w:rFonts w:ascii="Times New Roman" w:hAnsi="Times New Roman" w:cs="Times New Roman"/>
          <w:sz w:val="28"/>
          <w:szCs w:val="28"/>
        </w:rPr>
        <w:t>Кассовый расход состави</w:t>
      </w:r>
      <w:r w:rsidR="006F6EE2">
        <w:rPr>
          <w:rFonts w:ascii="Times New Roman" w:hAnsi="Times New Roman" w:cs="Times New Roman"/>
          <w:sz w:val="28"/>
          <w:szCs w:val="28"/>
        </w:rPr>
        <w:t>л 2 388 797,04 млн</w:t>
      </w:r>
      <w:r w:rsidRPr="00B962BB">
        <w:rPr>
          <w:rFonts w:ascii="Times New Roman" w:hAnsi="Times New Roman" w:cs="Times New Roman"/>
          <w:sz w:val="28"/>
          <w:szCs w:val="28"/>
        </w:rPr>
        <w:t xml:space="preserve"> руб., </w:t>
      </w:r>
      <w:r>
        <w:rPr>
          <w:rFonts w:ascii="Times New Roman" w:hAnsi="Times New Roman" w:cs="Times New Roman"/>
          <w:sz w:val="28"/>
          <w:szCs w:val="28"/>
        </w:rPr>
        <w:br/>
      </w:r>
      <w:r w:rsidRPr="00B962BB">
        <w:rPr>
          <w:rFonts w:ascii="Times New Roman" w:hAnsi="Times New Roman" w:cs="Times New Roman"/>
          <w:sz w:val="28"/>
          <w:szCs w:val="28"/>
        </w:rPr>
        <w:t>в том числе с лицевых счетов с</w:t>
      </w:r>
      <w:r w:rsidR="006F6EE2">
        <w:rPr>
          <w:rFonts w:ascii="Times New Roman" w:hAnsi="Times New Roman" w:cs="Times New Roman"/>
          <w:sz w:val="28"/>
          <w:szCs w:val="28"/>
        </w:rPr>
        <w:t xml:space="preserve"> кодом «41» - 2 196 452,49 </w:t>
      </w:r>
      <w:proofErr w:type="gramStart"/>
      <w:r w:rsidR="006F6EE2">
        <w:rPr>
          <w:rFonts w:ascii="Times New Roman" w:hAnsi="Times New Roman" w:cs="Times New Roman"/>
          <w:sz w:val="28"/>
          <w:szCs w:val="28"/>
        </w:rPr>
        <w:t>млн</w:t>
      </w:r>
      <w:proofErr w:type="gramEnd"/>
      <w:r w:rsidR="006F6EE2">
        <w:rPr>
          <w:rFonts w:ascii="Times New Roman" w:hAnsi="Times New Roman" w:cs="Times New Roman"/>
          <w:sz w:val="28"/>
          <w:szCs w:val="28"/>
        </w:rPr>
        <w:t> </w:t>
      </w:r>
      <w:r w:rsidRPr="00B962BB">
        <w:rPr>
          <w:rFonts w:ascii="Times New Roman" w:hAnsi="Times New Roman" w:cs="Times New Roman"/>
          <w:sz w:val="28"/>
          <w:szCs w:val="28"/>
        </w:rPr>
        <w:t xml:space="preserve">руб. </w:t>
      </w:r>
      <w:r>
        <w:rPr>
          <w:rFonts w:ascii="Times New Roman" w:hAnsi="Times New Roman" w:cs="Times New Roman"/>
          <w:sz w:val="28"/>
          <w:szCs w:val="28"/>
        </w:rPr>
        <w:br/>
      </w:r>
      <w:r w:rsidRPr="00B962BB">
        <w:rPr>
          <w:rFonts w:ascii="Times New Roman" w:hAnsi="Times New Roman" w:cs="Times New Roman"/>
          <w:sz w:val="28"/>
          <w:szCs w:val="28"/>
        </w:rPr>
        <w:t>и с аналитических разделов на лицевых счетах с код</w:t>
      </w:r>
      <w:r w:rsidR="006F6EE2">
        <w:rPr>
          <w:rFonts w:ascii="Times New Roman" w:hAnsi="Times New Roman" w:cs="Times New Roman"/>
          <w:sz w:val="28"/>
          <w:szCs w:val="28"/>
        </w:rPr>
        <w:t xml:space="preserve">ом «71» - </w:t>
      </w:r>
      <w:r w:rsidR="006F6EE2">
        <w:rPr>
          <w:rFonts w:ascii="Times New Roman" w:hAnsi="Times New Roman" w:cs="Times New Roman"/>
          <w:sz w:val="28"/>
          <w:szCs w:val="28"/>
        </w:rPr>
        <w:br/>
        <w:t>192 344, 55 млн </w:t>
      </w:r>
      <w:r>
        <w:rPr>
          <w:rFonts w:ascii="Times New Roman" w:hAnsi="Times New Roman" w:cs="Times New Roman"/>
          <w:sz w:val="28"/>
          <w:szCs w:val="28"/>
        </w:rPr>
        <w:t xml:space="preserve">руб. </w:t>
      </w:r>
    </w:p>
    <w:p w:rsidR="0078205A" w:rsidRDefault="0078205A" w:rsidP="00F04668">
      <w:pPr>
        <w:spacing w:after="120" w:line="360" w:lineRule="atLeast"/>
        <w:ind w:firstLine="709"/>
        <w:jc w:val="both"/>
        <w:rPr>
          <w:rFonts w:ascii="Times New Roman" w:hAnsi="Times New Roman" w:cs="Times New Roman"/>
          <w:sz w:val="28"/>
          <w:szCs w:val="28"/>
        </w:rPr>
      </w:pPr>
      <w:r w:rsidRPr="00B962BB">
        <w:rPr>
          <w:rFonts w:ascii="Times New Roman" w:hAnsi="Times New Roman" w:cs="Times New Roman"/>
          <w:sz w:val="28"/>
          <w:szCs w:val="28"/>
        </w:rPr>
        <w:t xml:space="preserve">Остаток средств по состоянию на 1 января 2020 года составил </w:t>
      </w:r>
      <w:r w:rsidRPr="00B962BB">
        <w:rPr>
          <w:rFonts w:ascii="Times New Roman" w:hAnsi="Times New Roman" w:cs="Times New Roman"/>
          <w:sz w:val="28"/>
          <w:szCs w:val="28"/>
        </w:rPr>
        <w:br/>
        <w:t>676 183,94 млн. руб., в том числе на лицевых счетах</w:t>
      </w:r>
      <w:r w:rsidR="006F6EE2">
        <w:rPr>
          <w:rFonts w:ascii="Times New Roman" w:hAnsi="Times New Roman" w:cs="Times New Roman"/>
          <w:sz w:val="28"/>
          <w:szCs w:val="28"/>
        </w:rPr>
        <w:t xml:space="preserve"> с кодом «41» - 521 051,54 </w:t>
      </w:r>
      <w:proofErr w:type="gramStart"/>
      <w:r w:rsidR="006F6EE2">
        <w:rPr>
          <w:rFonts w:ascii="Times New Roman" w:hAnsi="Times New Roman" w:cs="Times New Roman"/>
          <w:sz w:val="28"/>
          <w:szCs w:val="28"/>
        </w:rPr>
        <w:t>млн</w:t>
      </w:r>
      <w:proofErr w:type="gramEnd"/>
      <w:r w:rsidR="006F6EE2">
        <w:rPr>
          <w:rFonts w:ascii="Times New Roman" w:hAnsi="Times New Roman" w:cs="Times New Roman"/>
          <w:sz w:val="28"/>
          <w:szCs w:val="28"/>
        </w:rPr>
        <w:t> </w:t>
      </w:r>
      <w:r w:rsidRPr="00B962BB">
        <w:rPr>
          <w:rFonts w:ascii="Times New Roman" w:hAnsi="Times New Roman" w:cs="Times New Roman"/>
          <w:sz w:val="28"/>
          <w:szCs w:val="28"/>
        </w:rPr>
        <w:t>руб. и на аналитических разделах лицевых счетов с к</w:t>
      </w:r>
      <w:r w:rsidR="006F6EE2">
        <w:rPr>
          <w:rFonts w:ascii="Times New Roman" w:hAnsi="Times New Roman" w:cs="Times New Roman"/>
          <w:sz w:val="28"/>
          <w:szCs w:val="28"/>
        </w:rPr>
        <w:t>одом «71» - 155 132,4 млн </w:t>
      </w:r>
      <w:r>
        <w:rPr>
          <w:rFonts w:ascii="Times New Roman" w:hAnsi="Times New Roman" w:cs="Times New Roman"/>
          <w:sz w:val="28"/>
          <w:szCs w:val="28"/>
        </w:rPr>
        <w:t xml:space="preserve"> руб.</w:t>
      </w:r>
    </w:p>
    <w:p w:rsidR="0078205A" w:rsidRDefault="0078205A" w:rsidP="00F04668">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 xml:space="preserve">По состоянию на 1 января 2019 года в территориальных органах Федерального казначейства юридическим лицам – исполнителям </w:t>
      </w:r>
      <w:r>
        <w:rPr>
          <w:rFonts w:ascii="Times New Roman" w:hAnsi="Times New Roman" w:cs="Times New Roman"/>
          <w:sz w:val="28"/>
        </w:rPr>
        <w:br/>
        <w:t xml:space="preserve">по государственным (муниципальным) контрактам, юридическим лицам - получателям субсидий в рамках </w:t>
      </w:r>
      <w:proofErr w:type="spellStart"/>
      <w:r>
        <w:rPr>
          <w:rFonts w:ascii="Times New Roman" w:hAnsi="Times New Roman" w:cs="Times New Roman"/>
          <w:sz w:val="28"/>
        </w:rPr>
        <w:t>софинансирования</w:t>
      </w:r>
      <w:proofErr w:type="spellEnd"/>
      <w:r>
        <w:rPr>
          <w:rFonts w:ascii="Times New Roman" w:hAnsi="Times New Roman" w:cs="Times New Roman"/>
          <w:sz w:val="28"/>
        </w:rPr>
        <w:t xml:space="preserve"> из федерального бюджета капитальных вложений в объекты государственной собственности субъекта Российской Федерации (муниципальной собственности) в </w:t>
      </w:r>
      <w:r w:rsidRPr="00CA50B0">
        <w:rPr>
          <w:rFonts w:ascii="Times New Roman" w:hAnsi="Times New Roman" w:cs="Times New Roman"/>
          <w:sz w:val="28"/>
        </w:rPr>
        <w:t>61</w:t>
      </w:r>
      <w:r>
        <w:rPr>
          <w:rFonts w:ascii="Times New Roman" w:hAnsi="Times New Roman" w:cs="Times New Roman"/>
          <w:sz w:val="28"/>
        </w:rPr>
        <w:t xml:space="preserve"> субъекте Российской Федерации открыто </w:t>
      </w:r>
      <w:r w:rsidRPr="00CA50B0">
        <w:rPr>
          <w:rFonts w:ascii="Times New Roman" w:hAnsi="Times New Roman" w:cs="Times New Roman"/>
          <w:sz w:val="28"/>
        </w:rPr>
        <w:t>608</w:t>
      </w:r>
      <w:r>
        <w:rPr>
          <w:rFonts w:ascii="Times New Roman" w:hAnsi="Times New Roman" w:cs="Times New Roman"/>
          <w:sz w:val="28"/>
        </w:rPr>
        <w:t xml:space="preserve"> лицевых счетов.</w:t>
      </w:r>
    </w:p>
    <w:p w:rsidR="0078205A" w:rsidRDefault="0078205A" w:rsidP="00F04668">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t xml:space="preserve">Кроме того, в 2019 году на основании обращений </w:t>
      </w:r>
      <w:r w:rsidR="00FA7A77">
        <w:rPr>
          <w:rFonts w:ascii="Times New Roman" w:hAnsi="Times New Roman" w:cs="Times New Roman"/>
          <w:sz w:val="28"/>
        </w:rPr>
        <w:br/>
      </w:r>
      <w:r>
        <w:rPr>
          <w:rFonts w:ascii="Times New Roman" w:hAnsi="Times New Roman" w:cs="Times New Roman"/>
          <w:sz w:val="28"/>
        </w:rPr>
        <w:t xml:space="preserve">от </w:t>
      </w:r>
      <w:r w:rsidRPr="00CA50B0">
        <w:rPr>
          <w:rFonts w:ascii="Times New Roman" w:hAnsi="Times New Roman" w:cs="Times New Roman"/>
          <w:sz w:val="28"/>
        </w:rPr>
        <w:t>101</w:t>
      </w:r>
      <w:r>
        <w:rPr>
          <w:rFonts w:ascii="Times New Roman" w:hAnsi="Times New Roman" w:cs="Times New Roman"/>
          <w:sz w:val="28"/>
        </w:rPr>
        <w:t xml:space="preserve"> финансового органа субъектов Российской Федерации (муниципального образования) об осуществлении казначейского сопровождения средств бюджетов субъектов Российской Федерации (местных бюджетов) открыто 5 861</w:t>
      </w:r>
      <w:r w:rsidRPr="00CA50B0">
        <w:rPr>
          <w:rFonts w:ascii="Times New Roman" w:hAnsi="Times New Roman" w:cs="Times New Roman"/>
          <w:sz w:val="28"/>
        </w:rPr>
        <w:t xml:space="preserve"> </w:t>
      </w:r>
      <w:r>
        <w:rPr>
          <w:rFonts w:ascii="Times New Roman" w:hAnsi="Times New Roman" w:cs="Times New Roman"/>
          <w:sz w:val="28"/>
        </w:rPr>
        <w:t>лицевой счет, в том числе:</w:t>
      </w:r>
    </w:p>
    <w:p w:rsidR="0078205A" w:rsidRDefault="00FE24D3" w:rsidP="00FE24D3">
      <w:pPr>
        <w:pStyle w:val="a6"/>
        <w:spacing w:after="120" w:line="360" w:lineRule="atLeast"/>
        <w:jc w:val="both"/>
        <w:rPr>
          <w:rFonts w:ascii="Times New Roman" w:hAnsi="Times New Roman" w:cs="Times New Roman"/>
          <w:sz w:val="28"/>
        </w:rPr>
      </w:pPr>
      <w:r>
        <w:rPr>
          <w:rFonts w:ascii="Times New Roman" w:hAnsi="Times New Roman" w:cs="Times New Roman"/>
          <w:sz w:val="28"/>
        </w:rPr>
        <w:lastRenderedPageBreak/>
        <w:noBreakHyphen/>
        <w:t> </w:t>
      </w:r>
      <w:r w:rsidR="0078205A">
        <w:rPr>
          <w:rFonts w:ascii="Times New Roman" w:hAnsi="Times New Roman" w:cs="Times New Roman"/>
          <w:sz w:val="28"/>
        </w:rPr>
        <w:t>по субсидиям, предоставляемым  юридическим лицам, крестьянским (фермерским) хозяйствам, индивидуальным предпринимателям в целях оказания поддержки отраслей промышленности и сельского хозяйства</w:t>
      </w:r>
      <w:r>
        <w:rPr>
          <w:rFonts w:ascii="Times New Roman" w:hAnsi="Times New Roman" w:cs="Times New Roman"/>
          <w:sz w:val="28"/>
        </w:rPr>
        <w:br/>
      </w:r>
      <w:r w:rsidR="0078205A">
        <w:rPr>
          <w:rFonts w:ascii="Times New Roman" w:hAnsi="Times New Roman" w:cs="Times New Roman"/>
          <w:sz w:val="28"/>
        </w:rPr>
        <w:t xml:space="preserve">в рамках </w:t>
      </w:r>
      <w:proofErr w:type="spellStart"/>
      <w:r w:rsidR="0078205A">
        <w:rPr>
          <w:rFonts w:ascii="Times New Roman" w:hAnsi="Times New Roman" w:cs="Times New Roman"/>
          <w:sz w:val="28"/>
        </w:rPr>
        <w:t>софинансирования</w:t>
      </w:r>
      <w:proofErr w:type="spellEnd"/>
      <w:r w:rsidR="0078205A">
        <w:rPr>
          <w:rFonts w:ascii="Times New Roman" w:hAnsi="Times New Roman" w:cs="Times New Roman"/>
          <w:sz w:val="28"/>
        </w:rPr>
        <w:t xml:space="preserve"> расходов из федерального бюджета – </w:t>
      </w:r>
      <w:r>
        <w:rPr>
          <w:rFonts w:ascii="Times New Roman" w:hAnsi="Times New Roman" w:cs="Times New Roman"/>
          <w:sz w:val="28"/>
        </w:rPr>
        <w:br/>
      </w:r>
      <w:r w:rsidR="0078205A">
        <w:rPr>
          <w:rFonts w:ascii="Times New Roman" w:hAnsi="Times New Roman" w:cs="Times New Roman"/>
          <w:sz w:val="28"/>
        </w:rPr>
        <w:t>5 406 лицевых счета;</w:t>
      </w:r>
    </w:p>
    <w:p w:rsidR="0078205A" w:rsidRDefault="00FE24D3" w:rsidP="00FE24D3">
      <w:pPr>
        <w:pStyle w:val="a6"/>
        <w:spacing w:after="120" w:line="360" w:lineRule="atLeast"/>
        <w:jc w:val="both"/>
        <w:rPr>
          <w:rFonts w:ascii="Times New Roman" w:hAnsi="Times New Roman" w:cs="Times New Roman"/>
          <w:sz w:val="28"/>
        </w:rPr>
      </w:pPr>
      <w:r>
        <w:rPr>
          <w:rFonts w:ascii="Times New Roman" w:hAnsi="Times New Roman" w:cs="Times New Roman"/>
          <w:sz w:val="28"/>
        </w:rPr>
        <w:noBreakHyphen/>
        <w:t> </w:t>
      </w:r>
      <w:r w:rsidR="0078205A">
        <w:rPr>
          <w:rFonts w:ascii="Times New Roman" w:hAnsi="Times New Roman" w:cs="Times New Roman"/>
          <w:sz w:val="28"/>
        </w:rPr>
        <w:t xml:space="preserve">по субсидиям, предоставляемым фондам капитального ремонта субъектов Российской Федерации  и фондам развития промышленности субъектов Российской Федерации на обеспечение их деятельности – </w:t>
      </w:r>
      <w:r>
        <w:rPr>
          <w:rFonts w:ascii="Times New Roman" w:hAnsi="Times New Roman" w:cs="Times New Roman"/>
          <w:sz w:val="28"/>
        </w:rPr>
        <w:br/>
      </w:r>
      <w:r w:rsidR="0078205A">
        <w:rPr>
          <w:rFonts w:ascii="Times New Roman" w:hAnsi="Times New Roman" w:cs="Times New Roman"/>
          <w:sz w:val="28"/>
        </w:rPr>
        <w:t>106 лицевых счетов;</w:t>
      </w:r>
    </w:p>
    <w:p w:rsidR="0078205A" w:rsidRDefault="00FE24D3" w:rsidP="00FE24D3">
      <w:pPr>
        <w:pStyle w:val="a6"/>
        <w:spacing w:after="120" w:line="360" w:lineRule="atLeast"/>
        <w:jc w:val="both"/>
        <w:rPr>
          <w:rFonts w:ascii="Times New Roman" w:hAnsi="Times New Roman" w:cs="Times New Roman"/>
          <w:sz w:val="28"/>
        </w:rPr>
      </w:pPr>
      <w:r>
        <w:rPr>
          <w:rFonts w:ascii="Times New Roman" w:hAnsi="Times New Roman" w:cs="Times New Roman"/>
          <w:sz w:val="28"/>
        </w:rPr>
        <w:noBreakHyphen/>
        <w:t> </w:t>
      </w:r>
      <w:r w:rsidR="0078205A">
        <w:rPr>
          <w:rFonts w:ascii="Times New Roman" w:hAnsi="Times New Roman" w:cs="Times New Roman"/>
          <w:sz w:val="28"/>
        </w:rPr>
        <w:t xml:space="preserve">по средствам фондов капитального ремонта субъектов Российской Федерации за счет взносов на капитальный ремонт общего имущества </w:t>
      </w:r>
      <w:r w:rsidR="0078205A">
        <w:rPr>
          <w:rFonts w:ascii="Times New Roman" w:hAnsi="Times New Roman" w:cs="Times New Roman"/>
          <w:sz w:val="28"/>
        </w:rPr>
        <w:br/>
        <w:t xml:space="preserve">в многоквартирных домах, уплаченных собственниками помещений </w:t>
      </w:r>
      <w:r w:rsidR="0078205A">
        <w:rPr>
          <w:rFonts w:ascii="Times New Roman" w:hAnsi="Times New Roman" w:cs="Times New Roman"/>
          <w:sz w:val="28"/>
        </w:rPr>
        <w:br/>
        <w:t>в многоквартирных домах – 349 лицевых счета.</w:t>
      </w:r>
    </w:p>
    <w:p w:rsidR="00784673" w:rsidRPr="00A7752A" w:rsidRDefault="00784673" w:rsidP="00784673">
      <w:pPr>
        <w:spacing w:before="240" w:after="240" w:line="360" w:lineRule="atLeast"/>
        <w:jc w:val="center"/>
        <w:rPr>
          <w:rFonts w:ascii="Times New Roman" w:hAnsi="Times New Roman" w:cs="Times New Roman"/>
          <w:b/>
          <w:color w:val="943634" w:themeColor="accent2" w:themeShade="BF"/>
          <w:sz w:val="28"/>
          <w:szCs w:val="28"/>
        </w:rPr>
      </w:pPr>
      <w:r w:rsidRPr="00640156">
        <w:rPr>
          <w:rFonts w:ascii="Times New Roman" w:hAnsi="Times New Roman" w:cs="Times New Roman"/>
          <w:b/>
          <w:color w:val="943634" w:themeColor="accent2" w:themeShade="BF"/>
          <w:sz w:val="28"/>
          <w:szCs w:val="28"/>
        </w:rPr>
        <w:t xml:space="preserve">Обеспечение нормативного </w:t>
      </w:r>
      <w:r>
        <w:rPr>
          <w:rFonts w:ascii="Times New Roman" w:hAnsi="Times New Roman" w:cs="Times New Roman"/>
          <w:b/>
          <w:color w:val="943634" w:themeColor="accent2" w:themeShade="BF"/>
          <w:sz w:val="28"/>
          <w:szCs w:val="28"/>
        </w:rPr>
        <w:t xml:space="preserve">правового </w:t>
      </w:r>
      <w:proofErr w:type="gramStart"/>
      <w:r>
        <w:rPr>
          <w:rFonts w:ascii="Times New Roman" w:hAnsi="Times New Roman" w:cs="Times New Roman"/>
          <w:b/>
          <w:color w:val="943634" w:themeColor="accent2" w:themeShade="BF"/>
          <w:sz w:val="28"/>
          <w:szCs w:val="28"/>
        </w:rPr>
        <w:t xml:space="preserve">регулирования ведения </w:t>
      </w:r>
      <w:r w:rsidRPr="00640156">
        <w:rPr>
          <w:rFonts w:ascii="Times New Roman" w:hAnsi="Times New Roman" w:cs="Times New Roman"/>
          <w:b/>
          <w:color w:val="943634" w:themeColor="accent2" w:themeShade="BF"/>
          <w:sz w:val="28"/>
          <w:szCs w:val="28"/>
        </w:rPr>
        <w:t>раздельного учета результатов финансово-хозяйственной деятельности</w:t>
      </w:r>
      <w:proofErr w:type="gramEnd"/>
      <w:r w:rsidRPr="00640156">
        <w:rPr>
          <w:rFonts w:ascii="Times New Roman" w:hAnsi="Times New Roman" w:cs="Times New Roman"/>
          <w:b/>
          <w:color w:val="943634" w:themeColor="accent2" w:themeShade="BF"/>
          <w:sz w:val="28"/>
          <w:szCs w:val="28"/>
        </w:rPr>
        <w:t xml:space="preserve"> и раскрытия структуры цены контракта</w:t>
      </w:r>
      <w:r>
        <w:rPr>
          <w:rFonts w:ascii="Times New Roman" w:hAnsi="Times New Roman" w:cs="Times New Roman"/>
          <w:b/>
          <w:color w:val="943634" w:themeColor="accent2" w:themeShade="BF"/>
          <w:sz w:val="28"/>
          <w:szCs w:val="28"/>
        </w:rPr>
        <w:br/>
      </w:r>
      <w:r w:rsidRPr="00640156">
        <w:rPr>
          <w:rFonts w:ascii="Times New Roman" w:hAnsi="Times New Roman" w:cs="Times New Roman"/>
          <w:b/>
          <w:color w:val="943634" w:themeColor="accent2" w:themeShade="BF"/>
          <w:sz w:val="28"/>
          <w:szCs w:val="28"/>
        </w:rPr>
        <w:t xml:space="preserve">при </w:t>
      </w:r>
      <w:r w:rsidRPr="00965D56">
        <w:rPr>
          <w:rFonts w:ascii="Times New Roman" w:hAnsi="Times New Roman" w:cs="Times New Roman"/>
          <w:b/>
          <w:color w:val="943634" w:themeColor="accent2" w:themeShade="BF"/>
          <w:sz w:val="28"/>
          <w:szCs w:val="28"/>
        </w:rPr>
        <w:t>использовании бюджетных средств</w:t>
      </w:r>
    </w:p>
    <w:p w:rsidR="00784673" w:rsidRPr="00784673" w:rsidRDefault="00784673" w:rsidP="00784673">
      <w:pPr>
        <w:spacing w:after="120" w:line="360" w:lineRule="atLeast"/>
        <w:ind w:firstLine="709"/>
        <w:jc w:val="both"/>
        <w:rPr>
          <w:rFonts w:ascii="Times New Roman" w:hAnsi="Times New Roman" w:cs="Times New Roman"/>
          <w:sz w:val="28"/>
        </w:rPr>
      </w:pPr>
      <w:r w:rsidRPr="00784673">
        <w:rPr>
          <w:rFonts w:ascii="Times New Roman" w:hAnsi="Times New Roman" w:cs="Times New Roman"/>
          <w:sz w:val="28"/>
        </w:rPr>
        <w:t xml:space="preserve">Разработаны и направлены в Министерство финансов Российской Федерации предложения </w:t>
      </w:r>
      <w:proofErr w:type="gramStart"/>
      <w:r w:rsidRPr="00784673">
        <w:rPr>
          <w:rFonts w:ascii="Times New Roman" w:hAnsi="Times New Roman" w:cs="Times New Roman"/>
          <w:sz w:val="28"/>
        </w:rPr>
        <w:t>в</w:t>
      </w:r>
      <w:proofErr w:type="gramEnd"/>
      <w:r w:rsidRPr="00784673">
        <w:rPr>
          <w:rFonts w:ascii="Times New Roman" w:hAnsi="Times New Roman" w:cs="Times New Roman"/>
          <w:sz w:val="28"/>
        </w:rPr>
        <w:t>:</w:t>
      </w:r>
    </w:p>
    <w:p w:rsidR="00784673" w:rsidRPr="00784673" w:rsidRDefault="00784673" w:rsidP="00784673">
      <w:pPr>
        <w:pStyle w:val="a7"/>
        <w:spacing w:after="120" w:line="360" w:lineRule="atLeast"/>
        <w:ind w:left="0" w:firstLine="709"/>
        <w:jc w:val="both"/>
        <w:rPr>
          <w:rFonts w:ascii="Times New Roman" w:hAnsi="Times New Roman" w:cs="Times New Roman"/>
          <w:sz w:val="28"/>
        </w:rPr>
      </w:pPr>
      <w:proofErr w:type="gramStart"/>
      <w:r w:rsidRPr="00784673">
        <w:rPr>
          <w:rFonts w:ascii="Times New Roman" w:hAnsi="Times New Roman" w:cs="Times New Roman"/>
          <w:sz w:val="28"/>
        </w:rPr>
        <w:t xml:space="preserve">1. проект приказа Министерства финансов Российской Федерации </w:t>
      </w:r>
      <w:r w:rsidRPr="00784673">
        <w:rPr>
          <w:rFonts w:ascii="Times New Roman" w:hAnsi="Times New Roman" w:cs="Times New Roman"/>
          <w:sz w:val="28"/>
        </w:rPr>
        <w:br/>
        <w:t xml:space="preserve">«О Порядке ведения раздельного учета результатов финансово-хозяйственной деятельности, распределения накладных расходов, раскрытия структуры цены государственного контракта, договора </w:t>
      </w:r>
      <w:r w:rsidRPr="00784673">
        <w:rPr>
          <w:rFonts w:ascii="Times New Roman" w:hAnsi="Times New Roman" w:cs="Times New Roman"/>
          <w:sz w:val="28"/>
        </w:rPr>
        <w:br/>
        <w:t xml:space="preserve">о капитальных вложениях, контракта учреждения, договора о проведении капитального ремонта, договора (контракта) и проведения территориальными органами Федерального казначейства в случаях, установленных Правительством Российской Федерации, проверок при осуществлении казначейского сопровождения средств в соответствии </w:t>
      </w:r>
      <w:r w:rsidRPr="00784673">
        <w:rPr>
          <w:rFonts w:ascii="Times New Roman" w:hAnsi="Times New Roman" w:cs="Times New Roman"/>
          <w:sz w:val="28"/>
        </w:rPr>
        <w:br/>
        <w:t>с Федеральным законом № 459-ФЗ</w:t>
      </w:r>
      <w:proofErr w:type="gramEnd"/>
      <w:r w:rsidRPr="00784673">
        <w:rPr>
          <w:rFonts w:ascii="Times New Roman" w:hAnsi="Times New Roman" w:cs="Times New Roman"/>
          <w:sz w:val="28"/>
        </w:rPr>
        <w:t>» (</w:t>
      </w:r>
      <w:proofErr w:type="gramStart"/>
      <w:r w:rsidRPr="00784673">
        <w:rPr>
          <w:rFonts w:ascii="Times New Roman" w:hAnsi="Times New Roman" w:cs="Times New Roman"/>
          <w:sz w:val="28"/>
        </w:rPr>
        <w:t>учтены</w:t>
      </w:r>
      <w:proofErr w:type="gramEnd"/>
      <w:r w:rsidRPr="00784673">
        <w:rPr>
          <w:rFonts w:ascii="Times New Roman" w:hAnsi="Times New Roman" w:cs="Times New Roman"/>
          <w:sz w:val="28"/>
        </w:rPr>
        <w:t xml:space="preserve"> Минфином России);</w:t>
      </w:r>
    </w:p>
    <w:p w:rsidR="00784673" w:rsidRPr="00784673" w:rsidRDefault="00784673" w:rsidP="00784673">
      <w:pPr>
        <w:pStyle w:val="a7"/>
        <w:spacing w:before="120" w:after="120" w:line="360" w:lineRule="atLeast"/>
        <w:ind w:left="0" w:firstLine="709"/>
        <w:jc w:val="both"/>
        <w:rPr>
          <w:rFonts w:ascii="Times New Roman" w:hAnsi="Times New Roman" w:cs="Times New Roman"/>
          <w:sz w:val="28"/>
        </w:rPr>
      </w:pPr>
      <w:proofErr w:type="gramStart"/>
      <w:r w:rsidRPr="00784673">
        <w:rPr>
          <w:rFonts w:ascii="Times New Roman" w:hAnsi="Times New Roman" w:cs="Times New Roman"/>
          <w:sz w:val="28"/>
        </w:rPr>
        <w:t xml:space="preserve">2. проект приказа Министерства финансов Российской Федерации </w:t>
      </w:r>
      <w:r w:rsidRPr="00784673">
        <w:rPr>
          <w:rFonts w:ascii="Times New Roman" w:hAnsi="Times New Roman" w:cs="Times New Roman"/>
          <w:sz w:val="28"/>
        </w:rPr>
        <w:br/>
        <w:t xml:space="preserve">«О Порядке ведения раздельного учета результатов финансово-хозяйственной деятельности, распределения накладных расходов, раскрытия структуры цены государственного контракта, договора </w:t>
      </w:r>
      <w:r w:rsidRPr="00784673">
        <w:rPr>
          <w:rFonts w:ascii="Times New Roman" w:hAnsi="Times New Roman" w:cs="Times New Roman"/>
          <w:sz w:val="28"/>
        </w:rPr>
        <w:br/>
        <w:t xml:space="preserve">о капитальных вложениях, контракта учреждения, договора о проведении капитального ремонта, договора (контракта), суммы средств, предусмотренных соглашением, при осуществлении казначейского </w:t>
      </w:r>
      <w:r w:rsidRPr="00784673">
        <w:rPr>
          <w:rFonts w:ascii="Times New Roman" w:hAnsi="Times New Roman" w:cs="Times New Roman"/>
          <w:sz w:val="28"/>
        </w:rPr>
        <w:lastRenderedPageBreak/>
        <w:t xml:space="preserve">сопровождения средств в соответствии с Федеральным законом </w:t>
      </w:r>
      <w:r w:rsidRPr="00784673">
        <w:rPr>
          <w:rFonts w:ascii="Times New Roman" w:hAnsi="Times New Roman" w:cs="Times New Roman"/>
          <w:sz w:val="28"/>
        </w:rPr>
        <w:br/>
        <w:t>от 2 декабря 2019 г. № 380-ФЗ «О федеральном бюджете на</w:t>
      </w:r>
      <w:proofErr w:type="gramEnd"/>
      <w:r w:rsidRPr="00784673">
        <w:rPr>
          <w:rFonts w:ascii="Times New Roman" w:hAnsi="Times New Roman" w:cs="Times New Roman"/>
          <w:sz w:val="28"/>
        </w:rPr>
        <w:t xml:space="preserve"> 2020 год и </w:t>
      </w:r>
      <w:r w:rsidRPr="00784673">
        <w:rPr>
          <w:rFonts w:ascii="Times New Roman" w:hAnsi="Times New Roman" w:cs="Times New Roman"/>
          <w:sz w:val="28"/>
        </w:rPr>
        <w:br/>
        <w:t>на плановый период 2021 и 2022 годов» (</w:t>
      </w:r>
      <w:proofErr w:type="gramStart"/>
      <w:r w:rsidRPr="00784673">
        <w:rPr>
          <w:rFonts w:ascii="Times New Roman" w:hAnsi="Times New Roman" w:cs="Times New Roman"/>
          <w:sz w:val="28"/>
        </w:rPr>
        <w:t>учтены</w:t>
      </w:r>
      <w:proofErr w:type="gramEnd"/>
      <w:r w:rsidRPr="00784673">
        <w:rPr>
          <w:rFonts w:ascii="Times New Roman" w:hAnsi="Times New Roman" w:cs="Times New Roman"/>
          <w:sz w:val="28"/>
        </w:rPr>
        <w:t xml:space="preserve"> Минфином России).</w:t>
      </w:r>
    </w:p>
    <w:p w:rsidR="00784673" w:rsidRDefault="00784673" w:rsidP="00784673">
      <w:pPr>
        <w:spacing w:before="120" w:after="120" w:line="360" w:lineRule="atLeast"/>
        <w:ind w:firstLine="709"/>
        <w:jc w:val="both"/>
        <w:rPr>
          <w:rFonts w:ascii="Times New Roman" w:hAnsi="Times New Roman" w:cs="Times New Roman"/>
          <w:sz w:val="28"/>
          <w:szCs w:val="28"/>
        </w:rPr>
      </w:pPr>
      <w:proofErr w:type="gramStart"/>
      <w:r w:rsidRPr="00784673">
        <w:rPr>
          <w:rFonts w:ascii="Times New Roman" w:hAnsi="Times New Roman" w:cs="Times New Roman"/>
          <w:sz w:val="28"/>
          <w:szCs w:val="28"/>
        </w:rPr>
        <w:t xml:space="preserve">Утвержден временный Порядок осуществления территориальными органами Федерального казначейства в случаях, установленных Правительством Российской Федерации, проверки соответствия информации, указанной в государственном контракте, договоре </w:t>
      </w:r>
      <w:r w:rsidRPr="00784673">
        <w:rPr>
          <w:rFonts w:ascii="Times New Roman" w:hAnsi="Times New Roman" w:cs="Times New Roman"/>
          <w:sz w:val="28"/>
          <w:szCs w:val="28"/>
        </w:rPr>
        <w:br/>
        <w:t>о капитальных вложениях, контракте учреждения, договоре о проведении капитального ремонта, договоре (контракте), документах, подтверждающих возникновение денежных обязательств юридических лиц, данным раздельного учета результатов финансово-хозяйственной деятельности и информации о структуре цены государственного контракта, договора о капитальных вложениях, контракта учреждения</w:t>
      </w:r>
      <w:proofErr w:type="gramEnd"/>
      <w:r w:rsidRPr="00784673">
        <w:rPr>
          <w:rFonts w:ascii="Times New Roman" w:hAnsi="Times New Roman" w:cs="Times New Roman"/>
          <w:sz w:val="28"/>
          <w:szCs w:val="28"/>
        </w:rPr>
        <w:t xml:space="preserve">, договора о проведении капитального ремонта, договора (контракта) </w:t>
      </w:r>
      <w:r w:rsidRPr="00784673">
        <w:rPr>
          <w:rFonts w:ascii="Times New Roman" w:hAnsi="Times New Roman" w:cs="Times New Roman"/>
          <w:sz w:val="28"/>
          <w:szCs w:val="28"/>
        </w:rPr>
        <w:br/>
        <w:t>при осуществлении казначейского сопровождения сре</w:t>
      </w:r>
      <w:proofErr w:type="gramStart"/>
      <w:r w:rsidRPr="00784673">
        <w:rPr>
          <w:rFonts w:ascii="Times New Roman" w:hAnsi="Times New Roman" w:cs="Times New Roman"/>
          <w:sz w:val="28"/>
          <w:szCs w:val="28"/>
        </w:rPr>
        <w:t>дств в с</w:t>
      </w:r>
      <w:proofErr w:type="gramEnd"/>
      <w:r w:rsidRPr="00784673">
        <w:rPr>
          <w:rFonts w:ascii="Times New Roman" w:hAnsi="Times New Roman" w:cs="Times New Roman"/>
          <w:sz w:val="28"/>
          <w:szCs w:val="28"/>
        </w:rPr>
        <w:t xml:space="preserve">оответствии </w:t>
      </w:r>
      <w:r w:rsidRPr="00784673">
        <w:rPr>
          <w:rFonts w:ascii="Times New Roman" w:hAnsi="Times New Roman" w:cs="Times New Roman"/>
          <w:sz w:val="28"/>
          <w:szCs w:val="28"/>
        </w:rPr>
        <w:br/>
        <w:t>с Федеральным законом от 29 ноября 2018 г. № 459-ФЗ «О федеральном бюджете на 2019 год и на плановый период 2020 и 2021 годов».</w:t>
      </w:r>
    </w:p>
    <w:p w:rsidR="002053FE" w:rsidRPr="00554A1C" w:rsidRDefault="002053FE" w:rsidP="002053FE">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sidRPr="00554A1C">
        <w:rPr>
          <w:rFonts w:ascii="Times New Roman" w:hAnsi="Times New Roman" w:cs="Times New Roman"/>
          <w:i/>
          <w:sz w:val="28"/>
        </w:rPr>
        <w:t>Эффекты:</w:t>
      </w:r>
    </w:p>
    <w:p w:rsidR="002053FE" w:rsidRPr="002053FE" w:rsidRDefault="002053FE" w:rsidP="002053FE">
      <w:pPr>
        <w:pStyle w:val="a7"/>
        <w:spacing w:line="360" w:lineRule="atLeast"/>
        <w:ind w:left="0" w:firstLine="709"/>
        <w:jc w:val="both"/>
        <w:rPr>
          <w:rFonts w:ascii="Times New Roman" w:hAnsi="Times New Roman" w:cs="Times New Roman"/>
          <w:sz w:val="28"/>
        </w:rPr>
      </w:pPr>
      <w:r>
        <w:rPr>
          <w:rFonts w:ascii="Times New Roman" w:hAnsi="Times New Roman" w:cs="Times New Roman"/>
          <w:sz w:val="28"/>
        </w:rPr>
        <w:noBreakHyphen/>
        <w:t> </w:t>
      </w:r>
      <w:r w:rsidRPr="002053FE">
        <w:rPr>
          <w:rFonts w:ascii="Times New Roman" w:hAnsi="Times New Roman" w:cs="Times New Roman"/>
          <w:sz w:val="28"/>
        </w:rPr>
        <w:t>Обеспечено нормативно-правовое регулирование ведения раздельного учета результатов финансово-хозяйственной деятельности и прозрачность ценообразования при использовании бюджетных средств.</w:t>
      </w:r>
    </w:p>
    <w:p w:rsidR="0078205A" w:rsidRPr="00030CC6" w:rsidRDefault="0078205A" w:rsidP="00784673">
      <w:pPr>
        <w:autoSpaceDE w:val="0"/>
        <w:autoSpaceDN w:val="0"/>
        <w:adjustRightInd w:val="0"/>
        <w:spacing w:before="240" w:after="240" w:line="360" w:lineRule="atLeast"/>
        <w:contextualSpacing/>
        <w:jc w:val="center"/>
        <w:rPr>
          <w:rFonts w:ascii="Times New Roman" w:eastAsia="Calibri" w:hAnsi="Times New Roman" w:cs="Times New Roman"/>
          <w:b/>
          <w:color w:val="943634" w:themeColor="accent2" w:themeShade="BF"/>
          <w:sz w:val="28"/>
          <w:szCs w:val="28"/>
        </w:rPr>
      </w:pPr>
      <w:r w:rsidRPr="00030CC6">
        <w:rPr>
          <w:rFonts w:ascii="Times New Roman" w:eastAsia="Calibri" w:hAnsi="Times New Roman" w:cs="Times New Roman"/>
          <w:b/>
          <w:color w:val="943634" w:themeColor="accent2" w:themeShade="BF"/>
          <w:sz w:val="28"/>
          <w:szCs w:val="28"/>
        </w:rPr>
        <w:t>Обеспечение казн</w:t>
      </w:r>
      <w:r w:rsidR="00F04668" w:rsidRPr="00030CC6">
        <w:rPr>
          <w:rFonts w:ascii="Times New Roman" w:eastAsia="Calibri" w:hAnsi="Times New Roman" w:cs="Times New Roman"/>
          <w:b/>
          <w:color w:val="943634" w:themeColor="accent2" w:themeShade="BF"/>
          <w:sz w:val="28"/>
          <w:szCs w:val="28"/>
        </w:rPr>
        <w:t>ачейского сопровождения средств</w:t>
      </w:r>
    </w:p>
    <w:p w:rsidR="004114B0" w:rsidRPr="00F04668" w:rsidRDefault="004114B0" w:rsidP="00784673">
      <w:pPr>
        <w:autoSpaceDE w:val="0"/>
        <w:autoSpaceDN w:val="0"/>
        <w:adjustRightInd w:val="0"/>
        <w:spacing w:before="240" w:after="240" w:line="360" w:lineRule="atLeast"/>
        <w:contextualSpacing/>
        <w:jc w:val="center"/>
        <w:rPr>
          <w:rFonts w:ascii="Times New Roman" w:eastAsia="Calibri" w:hAnsi="Times New Roman" w:cs="Times New Roman"/>
          <w:b/>
          <w:color w:val="943634" w:themeColor="accent2" w:themeShade="BF"/>
          <w:sz w:val="28"/>
          <w:szCs w:val="28"/>
        </w:rPr>
      </w:pPr>
    </w:p>
    <w:p w:rsidR="0078205A" w:rsidRPr="00A66B25" w:rsidRDefault="0078205A" w:rsidP="004114B0">
      <w:pPr>
        <w:spacing w:after="120" w:line="360" w:lineRule="atLeast"/>
        <w:ind w:firstLine="709"/>
        <w:jc w:val="both"/>
        <w:rPr>
          <w:rFonts w:ascii="Times New Roman" w:hAnsi="Times New Roman" w:cs="Times New Roman"/>
          <w:sz w:val="28"/>
          <w:szCs w:val="28"/>
        </w:rPr>
      </w:pPr>
      <w:r w:rsidRPr="00A66B25">
        <w:rPr>
          <w:rFonts w:ascii="Times New Roman" w:hAnsi="Times New Roman" w:cs="Times New Roman"/>
          <w:sz w:val="28"/>
          <w:szCs w:val="28"/>
        </w:rPr>
        <w:t>В рамках исполнения отдельных решений Правительства Российской Федерации Федеральным казначейством осуществля</w:t>
      </w:r>
      <w:r>
        <w:rPr>
          <w:rFonts w:ascii="Times New Roman" w:hAnsi="Times New Roman" w:cs="Times New Roman"/>
          <w:sz w:val="28"/>
          <w:szCs w:val="28"/>
        </w:rPr>
        <w:t>лось</w:t>
      </w:r>
      <w:r w:rsidRPr="00A66B25">
        <w:rPr>
          <w:rFonts w:ascii="Times New Roman" w:hAnsi="Times New Roman" w:cs="Times New Roman"/>
          <w:sz w:val="28"/>
          <w:szCs w:val="28"/>
        </w:rPr>
        <w:t xml:space="preserve"> казначейское сопровождение средств, предоставленных из федерального бюджета </w:t>
      </w:r>
      <w:proofErr w:type="gramStart"/>
      <w:r w:rsidRPr="00A66B25">
        <w:rPr>
          <w:rFonts w:ascii="Times New Roman" w:hAnsi="Times New Roman" w:cs="Times New Roman"/>
          <w:sz w:val="28"/>
          <w:szCs w:val="28"/>
        </w:rPr>
        <w:t>на</w:t>
      </w:r>
      <w:proofErr w:type="gramEnd"/>
      <w:r w:rsidRPr="00A66B25">
        <w:rPr>
          <w:rFonts w:ascii="Times New Roman" w:hAnsi="Times New Roman" w:cs="Times New Roman"/>
          <w:sz w:val="28"/>
          <w:szCs w:val="28"/>
        </w:rPr>
        <w:t>:</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строительство космодрома «Восточный»;</w:t>
      </w:r>
    </w:p>
    <w:p w:rsidR="0078205A" w:rsidRPr="00570C49" w:rsidRDefault="00784673"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r>
      <w:r w:rsidR="00FA7A77">
        <w:rPr>
          <w:rFonts w:ascii="Times New Roman" w:hAnsi="Times New Roman" w:cs="Times New Roman"/>
          <w:sz w:val="28"/>
          <w:szCs w:val="28"/>
        </w:rPr>
        <w:t> </w:t>
      </w:r>
      <w:r w:rsidR="0078205A" w:rsidRPr="00570C49">
        <w:rPr>
          <w:rFonts w:ascii="Times New Roman" w:hAnsi="Times New Roman" w:cs="Times New Roman"/>
          <w:sz w:val="28"/>
          <w:szCs w:val="28"/>
        </w:rPr>
        <w:t>строительство стартового комплекса космического ракетного комплекса «Ангара»;</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взнос в уставный капитал акционерного общества «Российская корпорация ракетно-космического приборостроения и информационных систем», г. Москва, по договору (соглашению) о предоставлении взноса </w:t>
      </w:r>
      <w:r w:rsidR="0078205A" w:rsidRPr="00570C49">
        <w:rPr>
          <w:rFonts w:ascii="Times New Roman" w:hAnsi="Times New Roman" w:cs="Times New Roman"/>
          <w:sz w:val="28"/>
          <w:szCs w:val="28"/>
        </w:rPr>
        <w:br/>
        <w:t>на осуществление работ по объекту капитального строительства «Реконструкция и техническое перевооружение опытно-экспериментального производства акционерного общества «Российская корпорация ракетно-космического приборостроения и информационных систем»;</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noBreakHyphen/>
        <w:t> </w:t>
      </w:r>
      <w:r w:rsidR="0078205A" w:rsidRPr="00570C49">
        <w:rPr>
          <w:rFonts w:ascii="Times New Roman" w:hAnsi="Times New Roman" w:cs="Times New Roman"/>
          <w:sz w:val="28"/>
          <w:szCs w:val="28"/>
        </w:rPr>
        <w:t>проектирование и строительство транспортного перехода через Керченский пролив;</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финансово-хозяйственную деятельность акционерного общества «Особые экономические зоны» и юридических лиц, созданных </w:t>
      </w:r>
      <w:r w:rsidR="0078205A" w:rsidRPr="00570C49">
        <w:rPr>
          <w:rFonts w:ascii="Times New Roman" w:hAnsi="Times New Roman" w:cs="Times New Roman"/>
          <w:sz w:val="28"/>
          <w:szCs w:val="28"/>
        </w:rPr>
        <w:br/>
        <w:t>для управления особыми экономическими зонами;</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оказание финансовой поддержки </w:t>
      </w:r>
      <w:proofErr w:type="gramStart"/>
      <w:r w:rsidR="0078205A" w:rsidRPr="00570C49">
        <w:rPr>
          <w:rFonts w:ascii="Times New Roman" w:hAnsi="Times New Roman" w:cs="Times New Roman"/>
          <w:sz w:val="28"/>
          <w:szCs w:val="28"/>
        </w:rPr>
        <w:t xml:space="preserve">на переселение граждан </w:t>
      </w:r>
      <w:r w:rsidR="0078205A" w:rsidRPr="00570C49">
        <w:rPr>
          <w:rFonts w:ascii="Times New Roman" w:hAnsi="Times New Roman" w:cs="Times New Roman"/>
          <w:sz w:val="28"/>
          <w:szCs w:val="28"/>
        </w:rPr>
        <w:br/>
        <w:t>из аварийного жилищного фонда в рамках реализации республиканской адресной программы по переселению граждан из аварийного жилищного фонда</w:t>
      </w:r>
      <w:proofErr w:type="gramEnd"/>
      <w:r w:rsidR="0078205A" w:rsidRPr="00570C49">
        <w:rPr>
          <w:rFonts w:ascii="Times New Roman" w:hAnsi="Times New Roman" w:cs="Times New Roman"/>
          <w:sz w:val="28"/>
          <w:szCs w:val="28"/>
        </w:rPr>
        <w:t xml:space="preserve"> в Республике Тыва на 2013 – 2019 годы;</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реализацию проектов модернизации систем коммунальной инфраструктуры в рамках концессионных соглашений;</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sidRPr="00FA7A77">
        <w:rPr>
          <w:rFonts w:ascii="Times New Roman" w:hAnsi="Times New Roman" w:cs="Times New Roman"/>
          <w:sz w:val="28"/>
          <w:szCs w:val="28"/>
        </w:rPr>
        <w:noBreakHyphen/>
        <w:t> </w:t>
      </w:r>
      <w:r w:rsidR="0078205A" w:rsidRPr="00FA7A77">
        <w:rPr>
          <w:rFonts w:ascii="Times New Roman" w:hAnsi="Times New Roman" w:cs="Times New Roman"/>
          <w:sz w:val="28"/>
          <w:szCs w:val="28"/>
        </w:rPr>
        <w:t>гранты</w:t>
      </w:r>
      <w:r w:rsidR="0078205A" w:rsidRPr="00570C49">
        <w:rPr>
          <w:rFonts w:ascii="Times New Roman" w:hAnsi="Times New Roman" w:cs="Times New Roman"/>
          <w:sz w:val="28"/>
          <w:szCs w:val="28"/>
        </w:rPr>
        <w:t xml:space="preserve">, предоставляемые в форме субсидий из федерального бюджета на реализацию комплексных научно-технических проектов </w:t>
      </w:r>
      <w:r w:rsidR="0078205A" w:rsidRPr="00570C49">
        <w:rPr>
          <w:rFonts w:ascii="Times New Roman" w:hAnsi="Times New Roman" w:cs="Times New Roman"/>
          <w:sz w:val="28"/>
          <w:szCs w:val="28"/>
        </w:rPr>
        <w:br/>
        <w:t>в агропромышленном комплексе;</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финансово-хозяйственную деятельность и расчеты по договорам, источником финансового обеспечения которых являются указанные средства, получаемые и расходуемые Фондом проектов социального </w:t>
      </w:r>
      <w:r w:rsidR="0078205A" w:rsidRPr="00570C49">
        <w:rPr>
          <w:rFonts w:ascii="Times New Roman" w:hAnsi="Times New Roman" w:cs="Times New Roman"/>
          <w:sz w:val="28"/>
          <w:szCs w:val="28"/>
        </w:rPr>
        <w:br/>
        <w:t>и культурного назначения «Национальное культурное наследие»;</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проектирование, строительство и техническое оснащение здания федерального государственного бюджетного учреждения </w:t>
      </w:r>
      <w:r>
        <w:rPr>
          <w:rFonts w:ascii="Times New Roman" w:hAnsi="Times New Roman" w:cs="Times New Roman"/>
          <w:sz w:val="28"/>
          <w:szCs w:val="28"/>
        </w:rPr>
        <w:br/>
      </w:r>
      <w:r w:rsidR="0078205A" w:rsidRPr="00570C49">
        <w:rPr>
          <w:rFonts w:ascii="Times New Roman" w:hAnsi="Times New Roman" w:cs="Times New Roman"/>
          <w:sz w:val="28"/>
          <w:szCs w:val="28"/>
        </w:rPr>
        <w:t>«Научно-исследовательский институт пульмонологии Федерального медико-биологического агентства»;</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создание комплекса коммунальной инфраструктуры </w:t>
      </w:r>
      <w:r w:rsidR="0078205A" w:rsidRPr="00570C49">
        <w:rPr>
          <w:rFonts w:ascii="Times New Roman" w:hAnsi="Times New Roman" w:cs="Times New Roman"/>
          <w:sz w:val="28"/>
          <w:szCs w:val="28"/>
        </w:rPr>
        <w:br/>
        <w:t>и благоустройство территории особо ценного объекта культурного наследия народов Российской Федерации «Ансамбль Новодевичьего монастыря»;</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строительство Центральной кольцевой автомобильной дороги (Московская область);</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на строительство пожарно-спасательной части федерального государственного казенного учреждения «1 отряд федеральной противопожарной службы по Республике Алтай» и строительство специализированной пожарно-спасательной части федерального государственного казенного учреждения «2 пожарно-спасательный отряд федеральной противопожарной службы по Республике Крым»;</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на реконструкцию и техническое перевооружение механосборочного и гальванического производства двигателя РД-191;</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на поставку автоцистерны пожарной тяжелого класса с объемом цистерны не менее 6 кубических метров. </w:t>
      </w:r>
    </w:p>
    <w:p w:rsidR="0078205A" w:rsidRPr="00913A51" w:rsidRDefault="0078205A" w:rsidP="004114B0">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w:t>
      </w:r>
      <w:r w:rsidRPr="00913A51">
        <w:rPr>
          <w:rFonts w:ascii="Times New Roman" w:hAnsi="Times New Roman" w:cs="Times New Roman"/>
          <w:sz w:val="28"/>
          <w:szCs w:val="28"/>
        </w:rPr>
        <w:t xml:space="preserve"> в рамках исполнения отдельных решений Правительства Российской Федерации Федеральным казначейством в 2019 году осуществлялось казначейское сопровождение отдельных средств, предоставленных из бюджетов субъектов Российской Федерации (местных бюджетов) в 8 регионах: Республика Дагестан, Республика Карелия, Республика Алтай, Кемеровская область, Новгородская область, Новосибирская область, Ленинградская область, Еврейская автономная область.</w:t>
      </w:r>
    </w:p>
    <w:p w:rsidR="0078205A" w:rsidRPr="00913A51" w:rsidRDefault="0078205A" w:rsidP="004114B0">
      <w:pPr>
        <w:spacing w:after="120" w:line="360" w:lineRule="atLeast"/>
        <w:ind w:firstLine="709"/>
        <w:jc w:val="both"/>
        <w:rPr>
          <w:rFonts w:ascii="Times New Roman" w:hAnsi="Times New Roman" w:cs="Times New Roman"/>
          <w:sz w:val="28"/>
          <w:szCs w:val="28"/>
        </w:rPr>
      </w:pPr>
      <w:r w:rsidRPr="00913A51">
        <w:rPr>
          <w:rFonts w:ascii="Times New Roman" w:hAnsi="Times New Roman" w:cs="Times New Roman"/>
          <w:sz w:val="28"/>
          <w:szCs w:val="28"/>
        </w:rPr>
        <w:t xml:space="preserve">Кроме того, на основании решений Правительства Российской Федерации осуществлялось казначейское сопровождение средств, предоставленных из бюджетов субъектов Российской Федерации (местных бюджетов) в рамках </w:t>
      </w:r>
      <w:proofErr w:type="spellStart"/>
      <w:r w:rsidRPr="00913A51">
        <w:rPr>
          <w:rFonts w:ascii="Times New Roman" w:hAnsi="Times New Roman" w:cs="Times New Roman"/>
          <w:sz w:val="28"/>
          <w:szCs w:val="28"/>
        </w:rPr>
        <w:t>софинансирования</w:t>
      </w:r>
      <w:proofErr w:type="spellEnd"/>
      <w:r w:rsidRPr="00913A51">
        <w:rPr>
          <w:rFonts w:ascii="Times New Roman" w:hAnsi="Times New Roman" w:cs="Times New Roman"/>
          <w:sz w:val="28"/>
          <w:szCs w:val="28"/>
        </w:rPr>
        <w:t xml:space="preserve"> расходных обязательств субъектов Российской Федерации из федерального бюджета </w:t>
      </w:r>
      <w:proofErr w:type="gramStart"/>
      <w:r w:rsidRPr="00913A51">
        <w:rPr>
          <w:rFonts w:ascii="Times New Roman" w:hAnsi="Times New Roman" w:cs="Times New Roman"/>
          <w:sz w:val="28"/>
          <w:szCs w:val="28"/>
        </w:rPr>
        <w:t>на</w:t>
      </w:r>
      <w:proofErr w:type="gramEnd"/>
      <w:r w:rsidRPr="00913A51">
        <w:rPr>
          <w:rFonts w:ascii="Times New Roman" w:hAnsi="Times New Roman" w:cs="Times New Roman"/>
          <w:sz w:val="28"/>
          <w:szCs w:val="28"/>
        </w:rPr>
        <w:t>:</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строительство мостового перехода через реку Волга в городе Волгоград с применением механизма казначейского обеспечения обязательств;</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реконструкцию и развитие гражданского сектора аэропорта </w:t>
      </w:r>
      <w:proofErr w:type="spellStart"/>
      <w:r w:rsidR="0078205A" w:rsidRPr="00570C49">
        <w:rPr>
          <w:rFonts w:ascii="Times New Roman" w:hAnsi="Times New Roman" w:cs="Times New Roman"/>
          <w:sz w:val="28"/>
          <w:szCs w:val="28"/>
        </w:rPr>
        <w:t>Бельбек</w:t>
      </w:r>
      <w:proofErr w:type="spellEnd"/>
      <w:r w:rsidR="0078205A" w:rsidRPr="00570C49">
        <w:rPr>
          <w:rFonts w:ascii="Times New Roman" w:hAnsi="Times New Roman" w:cs="Times New Roman"/>
          <w:sz w:val="28"/>
          <w:szCs w:val="28"/>
        </w:rPr>
        <w:t xml:space="preserve"> (г. Севастополь);</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создание систем коммунально</w:t>
      </w:r>
      <w:r w:rsidR="006A0FCF">
        <w:rPr>
          <w:rFonts w:ascii="Times New Roman" w:hAnsi="Times New Roman" w:cs="Times New Roman"/>
          <w:sz w:val="28"/>
          <w:szCs w:val="28"/>
        </w:rPr>
        <w:t>й инфраструктуры </w:t>
      </w:r>
      <w:r w:rsidR="0060046A">
        <w:rPr>
          <w:rFonts w:ascii="Times New Roman" w:hAnsi="Times New Roman" w:cs="Times New Roman"/>
          <w:sz w:val="28"/>
          <w:szCs w:val="28"/>
        </w:rPr>
        <w:softHyphen/>
      </w:r>
      <w:r w:rsidR="0078205A" w:rsidRPr="00570C49">
        <w:rPr>
          <w:rFonts w:ascii="Times New Roman" w:hAnsi="Times New Roman" w:cs="Times New Roman"/>
          <w:sz w:val="28"/>
          <w:szCs w:val="28"/>
        </w:rPr>
        <w:t xml:space="preserve"> централизованных систем холодного водоснабжения, водоотведения, принадлежащих на праве собственности муниципальному образованию город-курорт Геленджик; </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строительство и реконструкцию автомобильной дороги Керчь – Феодосия – Белогорск – Симферополь – Бахчисарай – Севастополь.</w:t>
      </w:r>
    </w:p>
    <w:p w:rsidR="0078205A" w:rsidRPr="00A66B25" w:rsidRDefault="0078205A" w:rsidP="004114B0">
      <w:pPr>
        <w:spacing w:after="120" w:line="360" w:lineRule="atLeast"/>
        <w:ind w:firstLine="709"/>
        <w:jc w:val="both"/>
        <w:rPr>
          <w:rFonts w:ascii="Times New Roman" w:hAnsi="Times New Roman" w:cs="Times New Roman"/>
          <w:sz w:val="28"/>
          <w:szCs w:val="28"/>
        </w:rPr>
      </w:pPr>
      <w:proofErr w:type="gramStart"/>
      <w:r w:rsidRPr="00A66B25">
        <w:rPr>
          <w:rFonts w:ascii="Times New Roman" w:hAnsi="Times New Roman" w:cs="Times New Roman"/>
          <w:sz w:val="28"/>
          <w:szCs w:val="28"/>
        </w:rPr>
        <w:t xml:space="preserve">В рамках исполнения поручений Президента Российской Федерации от 2 января 2017 г. № Пр-18, от 21 февраля 2017 г. № Пр-317 (пункт 4), </w:t>
      </w:r>
      <w:r w:rsidRPr="00A66B25">
        <w:rPr>
          <w:rFonts w:ascii="Times New Roman" w:hAnsi="Times New Roman" w:cs="Times New Roman"/>
          <w:sz w:val="28"/>
          <w:szCs w:val="28"/>
        </w:rPr>
        <w:br/>
        <w:t xml:space="preserve">а также указания Президента Российской Федерации от 26 июля 2017 г. </w:t>
      </w:r>
      <w:r w:rsidRPr="00A66B25">
        <w:rPr>
          <w:rFonts w:ascii="Times New Roman" w:hAnsi="Times New Roman" w:cs="Times New Roman"/>
          <w:sz w:val="28"/>
          <w:szCs w:val="28"/>
        </w:rPr>
        <w:br/>
        <w:t>№ Пр-1450 в Минфин России направлена информация о казначейском сопровождении средств государственного оборонного заказа в проект доклада в Правительство Российской Федерации (письма Федерального казначейства от 20 мая 2019 г</w:t>
      </w:r>
      <w:proofErr w:type="gramEnd"/>
      <w:r w:rsidRPr="00A66B25">
        <w:rPr>
          <w:rFonts w:ascii="Times New Roman" w:hAnsi="Times New Roman" w:cs="Times New Roman"/>
          <w:sz w:val="28"/>
          <w:szCs w:val="28"/>
        </w:rPr>
        <w:t xml:space="preserve">. № </w:t>
      </w:r>
      <w:proofErr w:type="gramStart"/>
      <w:r w:rsidRPr="00A66B25">
        <w:rPr>
          <w:rFonts w:ascii="Times New Roman" w:hAnsi="Times New Roman" w:cs="Times New Roman"/>
          <w:sz w:val="28"/>
          <w:szCs w:val="28"/>
        </w:rPr>
        <w:t xml:space="preserve">22-02-07/9966дсп и от 2 декабря 2019 г. </w:t>
      </w:r>
      <w:r w:rsidRPr="00A66B25">
        <w:rPr>
          <w:rFonts w:ascii="Times New Roman" w:hAnsi="Times New Roman" w:cs="Times New Roman"/>
          <w:sz w:val="28"/>
          <w:szCs w:val="28"/>
        </w:rPr>
        <w:br/>
        <w:t>№ 22-02-07/25809дсп).</w:t>
      </w:r>
      <w:proofErr w:type="gramEnd"/>
    </w:p>
    <w:p w:rsidR="0078205A" w:rsidRPr="00A66B25" w:rsidRDefault="0078205A" w:rsidP="004114B0">
      <w:pPr>
        <w:spacing w:after="120" w:line="360" w:lineRule="atLeast"/>
        <w:ind w:firstLine="709"/>
        <w:jc w:val="both"/>
        <w:rPr>
          <w:rFonts w:ascii="Times New Roman" w:hAnsi="Times New Roman" w:cs="Times New Roman"/>
          <w:sz w:val="28"/>
          <w:szCs w:val="28"/>
        </w:rPr>
      </w:pPr>
      <w:proofErr w:type="gramStart"/>
      <w:r w:rsidRPr="00A66B25">
        <w:rPr>
          <w:rFonts w:ascii="Times New Roman" w:hAnsi="Times New Roman" w:cs="Times New Roman"/>
          <w:sz w:val="28"/>
          <w:szCs w:val="28"/>
        </w:rPr>
        <w:t>В рамках исполнения поручения Президента Российской Федерации В.В. Путина от 30 апреля 2018 г. № Пр-734 и поручения Первого заместителя Председателя Правительства Российской Федерации – Министра финансов Российской Федерации А.Г. </w:t>
      </w:r>
      <w:proofErr w:type="spellStart"/>
      <w:r w:rsidRPr="00A66B25">
        <w:rPr>
          <w:rFonts w:ascii="Times New Roman" w:hAnsi="Times New Roman" w:cs="Times New Roman"/>
          <w:sz w:val="28"/>
          <w:szCs w:val="28"/>
        </w:rPr>
        <w:t>Силуанова</w:t>
      </w:r>
      <w:proofErr w:type="spellEnd"/>
      <w:r w:rsidRPr="00A66B25">
        <w:rPr>
          <w:rFonts w:ascii="Times New Roman" w:hAnsi="Times New Roman" w:cs="Times New Roman"/>
          <w:sz w:val="28"/>
          <w:szCs w:val="28"/>
        </w:rPr>
        <w:t xml:space="preserve"> от 26 мая </w:t>
      </w:r>
      <w:r w:rsidR="003955E1">
        <w:rPr>
          <w:rFonts w:ascii="Times New Roman" w:hAnsi="Times New Roman" w:cs="Times New Roman"/>
          <w:sz w:val="28"/>
          <w:szCs w:val="28"/>
        </w:rPr>
        <w:br/>
      </w:r>
      <w:r w:rsidRPr="00A66B25">
        <w:rPr>
          <w:rFonts w:ascii="Times New Roman" w:hAnsi="Times New Roman" w:cs="Times New Roman"/>
          <w:sz w:val="28"/>
          <w:szCs w:val="28"/>
        </w:rPr>
        <w:t>2018 г. № СА-П13-2940,</w:t>
      </w:r>
      <w:r>
        <w:rPr>
          <w:rFonts w:ascii="Times New Roman" w:hAnsi="Times New Roman" w:cs="Times New Roman"/>
          <w:sz w:val="28"/>
          <w:szCs w:val="28"/>
        </w:rPr>
        <w:t xml:space="preserve"> </w:t>
      </w:r>
      <w:r w:rsidRPr="00A66B25">
        <w:rPr>
          <w:rFonts w:ascii="Times New Roman" w:hAnsi="Times New Roman" w:cs="Times New Roman"/>
          <w:sz w:val="28"/>
          <w:szCs w:val="28"/>
        </w:rPr>
        <w:t xml:space="preserve">в Минфин России направлен доклад </w:t>
      </w:r>
      <w:r w:rsidR="003955E1">
        <w:rPr>
          <w:rFonts w:ascii="Times New Roman" w:hAnsi="Times New Roman" w:cs="Times New Roman"/>
          <w:sz w:val="28"/>
          <w:szCs w:val="28"/>
        </w:rPr>
        <w:br/>
      </w:r>
      <w:r w:rsidRPr="00A66B25">
        <w:rPr>
          <w:rFonts w:ascii="Times New Roman" w:hAnsi="Times New Roman" w:cs="Times New Roman"/>
          <w:sz w:val="28"/>
          <w:szCs w:val="28"/>
        </w:rPr>
        <w:lastRenderedPageBreak/>
        <w:t>о результатах выполнения указанных поручений (письмо Федерального казначейства от 25 июня 2019 г.</w:t>
      </w:r>
      <w:r>
        <w:rPr>
          <w:rFonts w:ascii="Times New Roman" w:hAnsi="Times New Roman" w:cs="Times New Roman"/>
          <w:sz w:val="28"/>
          <w:szCs w:val="28"/>
        </w:rPr>
        <w:t xml:space="preserve"> </w:t>
      </w:r>
      <w:r w:rsidRPr="00A66B25">
        <w:rPr>
          <w:rFonts w:ascii="Times New Roman" w:hAnsi="Times New Roman" w:cs="Times New Roman"/>
          <w:sz w:val="28"/>
          <w:szCs w:val="28"/>
        </w:rPr>
        <w:t>№ 22-01-05/13108).</w:t>
      </w:r>
      <w:proofErr w:type="gramEnd"/>
    </w:p>
    <w:p w:rsidR="0078205A" w:rsidRPr="00A66B25" w:rsidRDefault="0078205A" w:rsidP="004114B0">
      <w:pPr>
        <w:spacing w:after="120" w:line="360" w:lineRule="atLeast"/>
        <w:ind w:firstLine="709"/>
        <w:jc w:val="both"/>
        <w:rPr>
          <w:rFonts w:ascii="Times New Roman" w:hAnsi="Times New Roman" w:cs="Times New Roman"/>
          <w:sz w:val="28"/>
          <w:szCs w:val="28"/>
        </w:rPr>
      </w:pPr>
      <w:r w:rsidRPr="00A66B25">
        <w:rPr>
          <w:rFonts w:ascii="Times New Roman" w:hAnsi="Times New Roman" w:cs="Times New Roman"/>
          <w:sz w:val="28"/>
          <w:szCs w:val="28"/>
        </w:rPr>
        <w:t>В рамках выполнения поручения Президента Российской Федерации В.В. Путина от 12 октября 2018 г. № Пр-1879 и поручения Председателя Правительства Российской Федерации Д.А. Медведева от 24 октября</w:t>
      </w:r>
      <w:r w:rsidRPr="00A66B25">
        <w:rPr>
          <w:rFonts w:ascii="Times New Roman" w:hAnsi="Times New Roman" w:cs="Times New Roman"/>
          <w:sz w:val="28"/>
          <w:szCs w:val="28"/>
        </w:rPr>
        <w:br/>
        <w:t>2018 г. № ДМ-П9-7264 в Правительство Российской Федерации направлены:</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1. </w:t>
      </w:r>
      <w:r w:rsidR="0078205A" w:rsidRPr="00570C49">
        <w:rPr>
          <w:rFonts w:ascii="Times New Roman" w:hAnsi="Times New Roman" w:cs="Times New Roman"/>
          <w:sz w:val="28"/>
          <w:szCs w:val="28"/>
        </w:rPr>
        <w:t xml:space="preserve">доклад о необходимости внесения изменений в механизмы </w:t>
      </w:r>
      <w:r w:rsidR="0078205A" w:rsidRPr="00570C49">
        <w:rPr>
          <w:rFonts w:ascii="Times New Roman" w:hAnsi="Times New Roman" w:cs="Times New Roman"/>
          <w:sz w:val="28"/>
          <w:szCs w:val="28"/>
        </w:rPr>
        <w:br/>
        <w:t xml:space="preserve">и регламентацию информационного взаимодействия об использовании средств Фонда национального благосостояния в рамках реализации инвестиционного проекта «Центральная кольцевая автомобильная дорога (Московская область)» (письмо Федерального казначейства </w:t>
      </w:r>
      <w:r w:rsidR="0078205A" w:rsidRPr="00570C49">
        <w:rPr>
          <w:rFonts w:ascii="Times New Roman" w:hAnsi="Times New Roman" w:cs="Times New Roman"/>
          <w:sz w:val="28"/>
          <w:szCs w:val="28"/>
        </w:rPr>
        <w:br/>
        <w:t>от 25 января 2019 г. № 07-04-04/22-1512);</w:t>
      </w:r>
    </w:p>
    <w:p w:rsidR="0078205A" w:rsidRPr="00570C49" w:rsidRDefault="00FA7A77" w:rsidP="00FA7A77">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2. </w:t>
      </w:r>
      <w:r w:rsidR="0078205A" w:rsidRPr="00570C49">
        <w:rPr>
          <w:rFonts w:ascii="Times New Roman" w:hAnsi="Times New Roman" w:cs="Times New Roman"/>
          <w:sz w:val="28"/>
          <w:szCs w:val="28"/>
        </w:rPr>
        <w:t xml:space="preserve">доклад об осуществлении Федеральным казначейством казначейского сопровождения финансово-хозяйственной деятельности Государственной компании «Российские автомобильные дороги» в части средств субсидии, предоставляемой из федерального бюджета в рамках инвестиционного проекта «Центральная кольцевая автомобильная дорога (Московская область)» (письмо Федерального казначейства </w:t>
      </w:r>
      <w:r w:rsidR="00A7752A">
        <w:rPr>
          <w:rFonts w:ascii="Times New Roman" w:hAnsi="Times New Roman" w:cs="Times New Roman"/>
          <w:sz w:val="28"/>
          <w:szCs w:val="28"/>
        </w:rPr>
        <w:br/>
      </w:r>
      <w:r w:rsidR="0078205A" w:rsidRPr="00570C49">
        <w:rPr>
          <w:rFonts w:ascii="Times New Roman" w:hAnsi="Times New Roman" w:cs="Times New Roman"/>
          <w:sz w:val="28"/>
          <w:szCs w:val="28"/>
        </w:rPr>
        <w:t>от 15 апреля 2019 г. № 07-04-04/22-7534).</w:t>
      </w:r>
    </w:p>
    <w:p w:rsidR="0078205A" w:rsidRPr="00A66B25" w:rsidRDefault="0078205A" w:rsidP="004114B0">
      <w:pPr>
        <w:spacing w:after="120" w:line="360" w:lineRule="atLeast"/>
        <w:ind w:firstLine="709"/>
        <w:jc w:val="both"/>
        <w:rPr>
          <w:rFonts w:ascii="Times New Roman" w:hAnsi="Times New Roman" w:cs="Times New Roman"/>
          <w:sz w:val="28"/>
          <w:szCs w:val="28"/>
        </w:rPr>
      </w:pPr>
      <w:proofErr w:type="gramStart"/>
      <w:r w:rsidRPr="00A66B25">
        <w:rPr>
          <w:rFonts w:ascii="Times New Roman" w:hAnsi="Times New Roman" w:cs="Times New Roman"/>
          <w:sz w:val="28"/>
          <w:szCs w:val="28"/>
        </w:rPr>
        <w:t xml:space="preserve">В рамках исполнения распоряжения Правительства Российской Федерации от 6 июня 2018 г. № 1123-р «Об обеспечении казначейского сопровождения средств, получаемых (полученных) обществом </w:t>
      </w:r>
      <w:r w:rsidR="0060046A">
        <w:rPr>
          <w:rFonts w:ascii="Times New Roman" w:hAnsi="Times New Roman" w:cs="Times New Roman"/>
          <w:sz w:val="28"/>
          <w:szCs w:val="28"/>
        </w:rPr>
        <w:br/>
      </w:r>
      <w:r w:rsidRPr="00A66B25">
        <w:rPr>
          <w:rFonts w:ascii="Times New Roman" w:hAnsi="Times New Roman" w:cs="Times New Roman"/>
          <w:sz w:val="28"/>
          <w:szCs w:val="28"/>
        </w:rPr>
        <w:t xml:space="preserve">с ограниченной ответственностью «ПРОМСТРОЙСЕРВИС» на выполнение работ по строительству комплекса зданий музея-усадьбы Л.Н. Толстого «Ясная Поляна», в Минфин России направлен доклад </w:t>
      </w:r>
      <w:r w:rsidR="0060046A">
        <w:rPr>
          <w:rFonts w:ascii="Times New Roman" w:hAnsi="Times New Roman" w:cs="Times New Roman"/>
          <w:sz w:val="28"/>
          <w:szCs w:val="28"/>
        </w:rPr>
        <w:br/>
      </w:r>
      <w:r w:rsidRPr="00A66B25">
        <w:rPr>
          <w:rFonts w:ascii="Times New Roman" w:hAnsi="Times New Roman" w:cs="Times New Roman"/>
          <w:sz w:val="28"/>
          <w:szCs w:val="28"/>
        </w:rPr>
        <w:t>о результатах исполнения в 2018 году указанного распоряжения (письмо Федерального казначейства от 15 января 2019 г. № 22-01-05</w:t>
      </w:r>
      <w:proofErr w:type="gramEnd"/>
      <w:r w:rsidRPr="00A66B25">
        <w:rPr>
          <w:rFonts w:ascii="Times New Roman" w:hAnsi="Times New Roman" w:cs="Times New Roman"/>
          <w:sz w:val="28"/>
          <w:szCs w:val="28"/>
        </w:rPr>
        <w:t>/516).</w:t>
      </w:r>
    </w:p>
    <w:p w:rsidR="0078205A" w:rsidRPr="00A66B25" w:rsidRDefault="0078205A" w:rsidP="004114B0">
      <w:pPr>
        <w:spacing w:after="120" w:line="360" w:lineRule="atLeast"/>
        <w:ind w:firstLine="709"/>
        <w:jc w:val="both"/>
        <w:rPr>
          <w:rFonts w:ascii="Times New Roman" w:hAnsi="Times New Roman" w:cs="Times New Roman"/>
          <w:sz w:val="28"/>
          <w:szCs w:val="28"/>
        </w:rPr>
      </w:pPr>
      <w:proofErr w:type="gramStart"/>
      <w:r w:rsidRPr="00A66B25">
        <w:rPr>
          <w:rFonts w:ascii="Times New Roman" w:hAnsi="Times New Roman" w:cs="Times New Roman"/>
          <w:sz w:val="28"/>
          <w:szCs w:val="28"/>
        </w:rPr>
        <w:t>В рамках исполнения распоряжения Правительства Российской Федерации от 14 июля 2017 г. № 1502-р «О казначейском сопровождении средств, получаемых на основании отдельных государственных контрактов, договоров (соглашений), а также контрактов (договоров), заключаемых в рамках их исполнения», в Минфин России направлен доклад о результатах исполнения указанного распоряжения (письмо Федерального казначейства от 1 июля 2019 г. № 22-01-05/13599).</w:t>
      </w:r>
      <w:proofErr w:type="gramEnd"/>
    </w:p>
    <w:p w:rsidR="0078205A" w:rsidRDefault="0078205A" w:rsidP="004114B0">
      <w:pPr>
        <w:spacing w:after="120" w:line="360" w:lineRule="atLeast"/>
        <w:ind w:firstLine="709"/>
        <w:jc w:val="both"/>
        <w:rPr>
          <w:rFonts w:ascii="Times New Roman" w:hAnsi="Times New Roman" w:cs="Times New Roman"/>
          <w:sz w:val="28"/>
          <w:szCs w:val="28"/>
        </w:rPr>
      </w:pPr>
      <w:proofErr w:type="gramStart"/>
      <w:r w:rsidRPr="00716A99">
        <w:rPr>
          <w:rFonts w:ascii="Times New Roman" w:hAnsi="Times New Roman" w:cs="Times New Roman"/>
          <w:sz w:val="28"/>
          <w:szCs w:val="28"/>
        </w:rPr>
        <w:t xml:space="preserve">В рамках исполнения пункта 3 Перечня поручений Президента Российской Федерации В.В. Путина от 7 марта 2019 г. № Пр-388 по итогам </w:t>
      </w:r>
      <w:r w:rsidRPr="00716A99">
        <w:rPr>
          <w:rFonts w:ascii="Times New Roman" w:hAnsi="Times New Roman" w:cs="Times New Roman"/>
          <w:sz w:val="28"/>
          <w:szCs w:val="28"/>
        </w:rPr>
        <w:lastRenderedPageBreak/>
        <w:t xml:space="preserve">совещания по вопросу создания культурно-образовательных и музейных комплексов в субъектах Российской Федерации 8 января 2019 года </w:t>
      </w:r>
      <w:r w:rsidRPr="00716A99">
        <w:rPr>
          <w:rFonts w:ascii="Times New Roman" w:hAnsi="Times New Roman" w:cs="Times New Roman"/>
          <w:sz w:val="28"/>
          <w:szCs w:val="28"/>
        </w:rPr>
        <w:br/>
        <w:t xml:space="preserve">в Минфин России направлены доклады об исполнении указанного поручения (письма Федерального казначейства от 5 июля 2019 г. </w:t>
      </w:r>
      <w:r>
        <w:rPr>
          <w:rFonts w:ascii="Times New Roman" w:hAnsi="Times New Roman" w:cs="Times New Roman"/>
          <w:sz w:val="28"/>
          <w:szCs w:val="28"/>
        </w:rPr>
        <w:br/>
      </w:r>
      <w:r w:rsidRPr="00716A99">
        <w:rPr>
          <w:rFonts w:ascii="Times New Roman" w:hAnsi="Times New Roman" w:cs="Times New Roman"/>
          <w:sz w:val="28"/>
          <w:szCs w:val="28"/>
        </w:rPr>
        <w:t>№ 22-01-05/14214 и от 29 ноября</w:t>
      </w:r>
      <w:proofErr w:type="gramEnd"/>
      <w:r w:rsidRPr="00CB3C8A">
        <w:rPr>
          <w:rFonts w:ascii="Times New Roman" w:hAnsi="Times New Roman" w:cs="Times New Roman"/>
          <w:sz w:val="28"/>
          <w:szCs w:val="28"/>
        </w:rPr>
        <w:t xml:space="preserve"> </w:t>
      </w:r>
      <w:proofErr w:type="gramStart"/>
      <w:r w:rsidRPr="00CB3C8A">
        <w:rPr>
          <w:rFonts w:ascii="Times New Roman" w:hAnsi="Times New Roman" w:cs="Times New Roman"/>
          <w:sz w:val="28"/>
          <w:szCs w:val="28"/>
        </w:rPr>
        <w:t>2019 г. № 22-01-05/25662).</w:t>
      </w:r>
      <w:proofErr w:type="gramEnd"/>
    </w:p>
    <w:p w:rsidR="0078205A" w:rsidRDefault="0078205A" w:rsidP="004114B0">
      <w:pPr>
        <w:spacing w:after="120" w:line="360" w:lineRule="atLeast"/>
        <w:ind w:firstLine="709"/>
        <w:jc w:val="both"/>
        <w:rPr>
          <w:rFonts w:ascii="Times New Roman" w:hAnsi="Times New Roman" w:cs="Times New Roman"/>
          <w:sz w:val="28"/>
          <w:szCs w:val="28"/>
        </w:rPr>
      </w:pPr>
      <w:r w:rsidRPr="00D22799">
        <w:rPr>
          <w:rFonts w:ascii="Times New Roman" w:hAnsi="Times New Roman" w:cs="Times New Roman"/>
          <w:sz w:val="28"/>
          <w:szCs w:val="28"/>
        </w:rPr>
        <w:t xml:space="preserve">В рамках исполнения распоряжения Правительства Российской Федерации от 28 февраля 2019 г. № 308-р «Об обеспечении казначейского сопровождения средств, предоставленных юридическим лицам из бюджета Кемеровской области в 2019 году», в Минфин России направлен доклад </w:t>
      </w:r>
      <w:r w:rsidR="00FA7A77">
        <w:rPr>
          <w:rFonts w:ascii="Times New Roman" w:hAnsi="Times New Roman" w:cs="Times New Roman"/>
          <w:sz w:val="28"/>
          <w:szCs w:val="28"/>
        </w:rPr>
        <w:br/>
      </w:r>
      <w:r w:rsidRPr="00D22799">
        <w:rPr>
          <w:rFonts w:ascii="Times New Roman" w:hAnsi="Times New Roman" w:cs="Times New Roman"/>
          <w:sz w:val="28"/>
          <w:szCs w:val="28"/>
        </w:rPr>
        <w:t>о промежуточных результатах исполнения указанного распоряжения (письмо Федерального казначейства от 9 апреля 2019 г. № 22-04-05/7021).</w:t>
      </w:r>
    </w:p>
    <w:p w:rsidR="0078205A" w:rsidRPr="00A66B25" w:rsidRDefault="0078205A" w:rsidP="004114B0">
      <w:pPr>
        <w:spacing w:after="120" w:line="360" w:lineRule="atLeast"/>
        <w:ind w:firstLine="709"/>
        <w:jc w:val="both"/>
        <w:rPr>
          <w:rFonts w:ascii="Times New Roman" w:hAnsi="Times New Roman" w:cs="Times New Roman"/>
          <w:sz w:val="28"/>
          <w:szCs w:val="28"/>
        </w:rPr>
      </w:pPr>
      <w:r w:rsidRPr="00A66B25">
        <w:rPr>
          <w:rFonts w:ascii="Times New Roman" w:hAnsi="Times New Roman" w:cs="Times New Roman"/>
          <w:sz w:val="28"/>
          <w:szCs w:val="28"/>
        </w:rPr>
        <w:t xml:space="preserve">Подготовлены и направлены следующие доклады: </w:t>
      </w:r>
    </w:p>
    <w:p w:rsidR="0078205A" w:rsidRPr="00570C49" w:rsidRDefault="00FA7A77" w:rsidP="00FA7A77">
      <w:pPr>
        <w:pStyle w:val="a7"/>
        <w:spacing w:after="120" w:line="360" w:lineRule="atLeast"/>
        <w:ind w:left="1429"/>
        <w:jc w:val="both"/>
        <w:rPr>
          <w:rFonts w:ascii="Times New Roman" w:hAnsi="Times New Roman" w:cs="Times New Roman"/>
          <w:sz w:val="28"/>
          <w:szCs w:val="28"/>
        </w:rPr>
      </w:pPr>
      <w:r w:rsidRPr="00C07F82">
        <w:rPr>
          <w:rFonts w:ascii="Times New Roman" w:hAnsi="Times New Roman" w:cs="Times New Roman"/>
          <w:b/>
          <w:sz w:val="28"/>
          <w:szCs w:val="28"/>
        </w:rPr>
        <w:t>1.</w:t>
      </w:r>
      <w:r>
        <w:rPr>
          <w:rFonts w:ascii="Times New Roman" w:hAnsi="Times New Roman" w:cs="Times New Roman"/>
          <w:sz w:val="28"/>
          <w:szCs w:val="28"/>
        </w:rPr>
        <w:t> </w:t>
      </w:r>
      <w:r w:rsidR="0078205A" w:rsidRPr="00570C49">
        <w:rPr>
          <w:rFonts w:ascii="Times New Roman" w:hAnsi="Times New Roman" w:cs="Times New Roman"/>
          <w:sz w:val="28"/>
          <w:szCs w:val="28"/>
        </w:rPr>
        <w:t>ежеквартально:</w:t>
      </w:r>
    </w:p>
    <w:p w:rsidR="0078205A" w:rsidRPr="00570C49" w:rsidRDefault="00FA7A77" w:rsidP="002008AC">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об использовании средств федерального бюджета на реализацию Федеральной космической программы России на 2016 – 2025 годы </w:t>
      </w:r>
      <w:r w:rsidR="0078205A" w:rsidRPr="00570C49">
        <w:rPr>
          <w:rFonts w:ascii="Times New Roman" w:hAnsi="Times New Roman" w:cs="Times New Roman"/>
          <w:sz w:val="28"/>
          <w:szCs w:val="28"/>
        </w:rPr>
        <w:br/>
        <w:t>во исполнение поручения Первого заместителя Председателя Правительства Российской Федерации – Министра финансов Российской Федерации А.Г. </w:t>
      </w:r>
      <w:proofErr w:type="spellStart"/>
      <w:r w:rsidR="0078205A" w:rsidRPr="00570C49">
        <w:rPr>
          <w:rFonts w:ascii="Times New Roman" w:hAnsi="Times New Roman" w:cs="Times New Roman"/>
          <w:sz w:val="28"/>
          <w:szCs w:val="28"/>
        </w:rPr>
        <w:t>Силуанова</w:t>
      </w:r>
      <w:proofErr w:type="spellEnd"/>
      <w:r w:rsidR="0078205A" w:rsidRPr="00570C49">
        <w:rPr>
          <w:rFonts w:ascii="Times New Roman" w:hAnsi="Times New Roman" w:cs="Times New Roman"/>
          <w:sz w:val="28"/>
          <w:szCs w:val="28"/>
        </w:rPr>
        <w:t xml:space="preserve"> от 10 ноября 2018 г. № СА-П7-712с (письма Федерального казначейства от 27 марта 2019 г. № 97с, от 13 мая 2019 г. </w:t>
      </w:r>
      <w:r w:rsidR="0078205A" w:rsidRPr="00570C49">
        <w:rPr>
          <w:rFonts w:ascii="Times New Roman" w:hAnsi="Times New Roman" w:cs="Times New Roman"/>
          <w:sz w:val="28"/>
          <w:szCs w:val="28"/>
        </w:rPr>
        <w:br/>
        <w:t>№ 605с, от 22 июля 2019 г. № 1009с, от 15</w:t>
      </w:r>
      <w:proofErr w:type="gramEnd"/>
      <w:r w:rsidR="0078205A" w:rsidRPr="00570C49">
        <w:rPr>
          <w:rFonts w:ascii="Times New Roman" w:hAnsi="Times New Roman" w:cs="Times New Roman"/>
          <w:sz w:val="28"/>
          <w:szCs w:val="28"/>
        </w:rPr>
        <w:t xml:space="preserve"> октября 2019 г. № 1431с)</w:t>
      </w:r>
    </w:p>
    <w:p w:rsidR="0078205A" w:rsidRPr="00570C49" w:rsidRDefault="00FA7A77" w:rsidP="00FA7A77">
      <w:pPr>
        <w:pStyle w:val="a7"/>
        <w:spacing w:after="120" w:line="360" w:lineRule="atLeast"/>
        <w:ind w:left="1429"/>
        <w:jc w:val="both"/>
        <w:rPr>
          <w:rFonts w:ascii="Times New Roman" w:hAnsi="Times New Roman" w:cs="Times New Roman"/>
          <w:sz w:val="28"/>
          <w:szCs w:val="28"/>
        </w:rPr>
      </w:pPr>
      <w:r w:rsidRPr="00C07F82">
        <w:rPr>
          <w:rFonts w:ascii="Times New Roman" w:hAnsi="Times New Roman" w:cs="Times New Roman"/>
          <w:b/>
          <w:sz w:val="28"/>
          <w:szCs w:val="28"/>
        </w:rPr>
        <w:t>2.</w:t>
      </w:r>
      <w:r>
        <w:rPr>
          <w:rFonts w:ascii="Times New Roman" w:hAnsi="Times New Roman" w:cs="Times New Roman"/>
          <w:sz w:val="28"/>
          <w:szCs w:val="28"/>
        </w:rPr>
        <w:t> </w:t>
      </w:r>
      <w:r w:rsidR="0078205A" w:rsidRPr="00570C49">
        <w:rPr>
          <w:rFonts w:ascii="Times New Roman" w:hAnsi="Times New Roman" w:cs="Times New Roman"/>
          <w:sz w:val="28"/>
          <w:szCs w:val="28"/>
        </w:rPr>
        <w:t>ежемесячно:</w:t>
      </w:r>
    </w:p>
    <w:p w:rsidR="0078205A" w:rsidRPr="00570C49" w:rsidRDefault="00FA7A77" w:rsidP="002008AC">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о казначейском сопровождении государственных контрактов </w:t>
      </w:r>
      <w:r w:rsidR="0078205A" w:rsidRPr="00570C49">
        <w:rPr>
          <w:rFonts w:ascii="Times New Roman" w:hAnsi="Times New Roman" w:cs="Times New Roman"/>
          <w:sz w:val="28"/>
          <w:szCs w:val="28"/>
        </w:rPr>
        <w:br/>
        <w:t xml:space="preserve">по государственному оборонному заказу, за исключением Минобороны России, в соответствии с поручением Минфина России </w:t>
      </w:r>
      <w:r w:rsidR="0078205A" w:rsidRPr="00570C49">
        <w:rPr>
          <w:rFonts w:ascii="Times New Roman" w:hAnsi="Times New Roman" w:cs="Times New Roman"/>
          <w:sz w:val="28"/>
          <w:szCs w:val="28"/>
        </w:rPr>
        <w:br/>
        <w:t>от 23 марта 2017 года № 10-10-04/17028 в целях исполнения пункта 2 раздела I протокола совещания в коллегии Военно-промышленной комиссии Российской Федерации от 29 декабря 2016 года РД-П7-21прВПК (письма Федерального казначейства в коллегию Военно-промышленной комиссии Российской Федерации;</w:t>
      </w:r>
      <w:proofErr w:type="gramEnd"/>
    </w:p>
    <w:p w:rsidR="0078205A" w:rsidRPr="00DF48B5" w:rsidRDefault="00FA7A77" w:rsidP="002008AC">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об объемах денежных средств, перечисленных государственными заказчиками организациям-исполнителям государственного оборонного заказа на 2019 год, касающихся проведения научно-исследовательских </w:t>
      </w:r>
      <w:r w:rsidR="0078205A" w:rsidRPr="00570C49">
        <w:rPr>
          <w:rFonts w:ascii="Times New Roman" w:hAnsi="Times New Roman" w:cs="Times New Roman"/>
          <w:sz w:val="28"/>
          <w:szCs w:val="28"/>
        </w:rPr>
        <w:br/>
        <w:t>и опытно-конструкторских работ, поставки и ремонта вооружения, военной и спецтехники во исполнение Постановления Правительства Российской Федерации от 26 января 2018 г. № 1672-80 (письма Федерального казначейства в коллегию Военно-промышленной комиссии Российской Федерации: от 12 марта 2019 г. № 288сс, от 10 апреля 2019 г. № 454сс</w:t>
      </w:r>
      <w:r w:rsidR="009925F6">
        <w:rPr>
          <w:rFonts w:ascii="Times New Roman" w:hAnsi="Times New Roman" w:cs="Times New Roman"/>
          <w:sz w:val="28"/>
          <w:szCs w:val="28"/>
        </w:rPr>
        <w:t>.</w:t>
      </w:r>
      <w:r w:rsidR="0078205A" w:rsidRPr="00570C49">
        <w:rPr>
          <w:rFonts w:ascii="Times New Roman" w:hAnsi="Times New Roman" w:cs="Times New Roman"/>
          <w:sz w:val="28"/>
          <w:szCs w:val="28"/>
        </w:rPr>
        <w:t xml:space="preserve"> </w:t>
      </w:r>
      <w:proofErr w:type="gramEnd"/>
    </w:p>
    <w:p w:rsidR="0078205A" w:rsidRPr="00570C49" w:rsidRDefault="002008AC" w:rsidP="002008AC">
      <w:pPr>
        <w:pStyle w:val="a7"/>
        <w:spacing w:after="120" w:line="360" w:lineRule="atLeast"/>
        <w:ind w:left="1429"/>
        <w:jc w:val="both"/>
        <w:rPr>
          <w:rFonts w:ascii="Times New Roman" w:hAnsi="Times New Roman" w:cs="Times New Roman"/>
          <w:sz w:val="28"/>
          <w:szCs w:val="28"/>
        </w:rPr>
      </w:pPr>
      <w:r w:rsidRPr="00C07F82">
        <w:rPr>
          <w:rFonts w:ascii="Times New Roman" w:hAnsi="Times New Roman" w:cs="Times New Roman"/>
          <w:b/>
          <w:sz w:val="28"/>
          <w:szCs w:val="28"/>
        </w:rPr>
        <w:lastRenderedPageBreak/>
        <w:t>3.</w:t>
      </w:r>
      <w:r>
        <w:rPr>
          <w:rFonts w:ascii="Times New Roman" w:hAnsi="Times New Roman" w:cs="Times New Roman"/>
          <w:sz w:val="28"/>
          <w:szCs w:val="28"/>
        </w:rPr>
        <w:t> </w:t>
      </w:r>
      <w:r w:rsidR="0078205A" w:rsidRPr="00570C49">
        <w:rPr>
          <w:rFonts w:ascii="Times New Roman" w:hAnsi="Times New Roman" w:cs="Times New Roman"/>
          <w:sz w:val="28"/>
          <w:szCs w:val="28"/>
        </w:rPr>
        <w:t>еженедельно:</w:t>
      </w:r>
    </w:p>
    <w:p w:rsidR="0078205A" w:rsidRPr="00570C49" w:rsidRDefault="002008AC" w:rsidP="002008AC">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78205A" w:rsidRPr="00570C49">
        <w:rPr>
          <w:rFonts w:ascii="Times New Roman" w:hAnsi="Times New Roman" w:cs="Times New Roman"/>
          <w:sz w:val="28"/>
          <w:szCs w:val="28"/>
        </w:rPr>
        <w:t>о результатах казначейского сопровождения средств, предоставленных Акционерным обществом «РОСНЕФТЕГАЗ» Фонду проектов социального и культурного назначения «Национальное культурное наследие» на основании договоров пожертвования денежных средств, в рамках исполнения поручения Президента Р</w:t>
      </w:r>
      <w:r>
        <w:rPr>
          <w:rFonts w:ascii="Times New Roman" w:hAnsi="Times New Roman" w:cs="Times New Roman"/>
          <w:sz w:val="28"/>
          <w:szCs w:val="28"/>
        </w:rPr>
        <w:t xml:space="preserve">оссийской Федерации В.В. Путина </w:t>
      </w:r>
      <w:r w:rsidR="0078205A" w:rsidRPr="00570C49">
        <w:rPr>
          <w:rFonts w:ascii="Times New Roman" w:hAnsi="Times New Roman" w:cs="Times New Roman"/>
          <w:sz w:val="28"/>
          <w:szCs w:val="28"/>
        </w:rPr>
        <w:t>от 7 марта 2019 г. № Пр-388 и в соответствии</w:t>
      </w:r>
      <w:r>
        <w:rPr>
          <w:rFonts w:ascii="Times New Roman" w:hAnsi="Times New Roman" w:cs="Times New Roman"/>
          <w:sz w:val="28"/>
          <w:szCs w:val="28"/>
        </w:rPr>
        <w:t xml:space="preserve"> </w:t>
      </w:r>
      <w:r>
        <w:rPr>
          <w:rFonts w:ascii="Times New Roman" w:hAnsi="Times New Roman" w:cs="Times New Roman"/>
          <w:sz w:val="28"/>
          <w:szCs w:val="28"/>
        </w:rPr>
        <w:br/>
      </w:r>
      <w:r w:rsidR="0078205A" w:rsidRPr="00570C49">
        <w:rPr>
          <w:rFonts w:ascii="Times New Roman" w:hAnsi="Times New Roman" w:cs="Times New Roman"/>
          <w:sz w:val="28"/>
          <w:szCs w:val="28"/>
        </w:rPr>
        <w:t>с распоряжением Правительства Российской Федерации от 15 сентября 2018 г. № 1942-р;</w:t>
      </w:r>
      <w:proofErr w:type="gramEnd"/>
    </w:p>
    <w:p w:rsidR="0078205A" w:rsidRPr="00570C49" w:rsidRDefault="002008AC" w:rsidP="002008AC">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78205A" w:rsidRPr="00570C49">
        <w:rPr>
          <w:rFonts w:ascii="Times New Roman" w:hAnsi="Times New Roman" w:cs="Times New Roman"/>
          <w:sz w:val="28"/>
          <w:szCs w:val="28"/>
        </w:rPr>
        <w:t>об объемах использованных организациями Государственной корпорацией по космической деятельности «</w:t>
      </w:r>
      <w:proofErr w:type="spellStart"/>
      <w:r w:rsidR="0078205A" w:rsidRPr="00570C49">
        <w:rPr>
          <w:rFonts w:ascii="Times New Roman" w:hAnsi="Times New Roman" w:cs="Times New Roman"/>
          <w:sz w:val="28"/>
          <w:szCs w:val="28"/>
        </w:rPr>
        <w:t>Роскосмос</w:t>
      </w:r>
      <w:proofErr w:type="spellEnd"/>
      <w:r w:rsidR="0078205A" w:rsidRPr="00570C49">
        <w:rPr>
          <w:rFonts w:ascii="Times New Roman" w:hAnsi="Times New Roman" w:cs="Times New Roman"/>
          <w:sz w:val="28"/>
          <w:szCs w:val="28"/>
        </w:rPr>
        <w:t xml:space="preserve">» остатков целевых средств, находящихся на счетах в территориальных органах Федерального казначейства (в части бюджетных инвестиций) и объеме остатков </w:t>
      </w:r>
      <w:r w:rsidR="0078205A" w:rsidRPr="00570C49">
        <w:rPr>
          <w:rFonts w:ascii="Times New Roman" w:hAnsi="Times New Roman" w:cs="Times New Roman"/>
          <w:sz w:val="28"/>
          <w:szCs w:val="28"/>
        </w:rPr>
        <w:br/>
        <w:t xml:space="preserve">на казначейских счетах организаций по государственным контрактам, заключенным с </w:t>
      </w:r>
      <w:proofErr w:type="spellStart"/>
      <w:r w:rsidR="0078205A" w:rsidRPr="00570C49">
        <w:rPr>
          <w:rFonts w:ascii="Times New Roman" w:hAnsi="Times New Roman" w:cs="Times New Roman"/>
          <w:sz w:val="28"/>
          <w:szCs w:val="28"/>
        </w:rPr>
        <w:t>Госкорпорацией</w:t>
      </w:r>
      <w:proofErr w:type="spellEnd"/>
      <w:r w:rsidR="0078205A" w:rsidRPr="00570C49">
        <w:rPr>
          <w:rFonts w:ascii="Times New Roman" w:hAnsi="Times New Roman" w:cs="Times New Roman"/>
          <w:sz w:val="28"/>
          <w:szCs w:val="28"/>
        </w:rPr>
        <w:t xml:space="preserve"> «</w:t>
      </w:r>
      <w:proofErr w:type="spellStart"/>
      <w:r w:rsidR="0078205A" w:rsidRPr="00570C49">
        <w:rPr>
          <w:rFonts w:ascii="Times New Roman" w:hAnsi="Times New Roman" w:cs="Times New Roman"/>
          <w:sz w:val="28"/>
          <w:szCs w:val="28"/>
        </w:rPr>
        <w:t>Роскосмос</w:t>
      </w:r>
      <w:proofErr w:type="spellEnd"/>
      <w:r w:rsidR="0078205A" w:rsidRPr="00570C49">
        <w:rPr>
          <w:rFonts w:ascii="Times New Roman" w:hAnsi="Times New Roman" w:cs="Times New Roman"/>
          <w:sz w:val="28"/>
          <w:szCs w:val="28"/>
        </w:rPr>
        <w:t>» в обеспечение реализации государственного оборонного заказа (до 5 уровня), в рамках исполнения поручения Первого заместителя Министра финансов Российской Федерации Л.В.</w:t>
      </w:r>
      <w:proofErr w:type="gramEnd"/>
      <w:r w:rsidR="0078205A" w:rsidRPr="00570C49">
        <w:rPr>
          <w:rFonts w:ascii="Times New Roman" w:hAnsi="Times New Roman" w:cs="Times New Roman"/>
          <w:sz w:val="28"/>
          <w:szCs w:val="28"/>
        </w:rPr>
        <w:t xml:space="preserve"> </w:t>
      </w:r>
      <w:proofErr w:type="spellStart"/>
      <w:r w:rsidR="0078205A" w:rsidRPr="00570C49">
        <w:rPr>
          <w:rFonts w:ascii="Times New Roman" w:hAnsi="Times New Roman" w:cs="Times New Roman"/>
          <w:sz w:val="28"/>
          <w:szCs w:val="28"/>
        </w:rPr>
        <w:t>Горнина</w:t>
      </w:r>
      <w:proofErr w:type="spellEnd"/>
      <w:r w:rsidR="0078205A" w:rsidRPr="00570C49">
        <w:rPr>
          <w:rFonts w:ascii="Times New Roman" w:hAnsi="Times New Roman" w:cs="Times New Roman"/>
          <w:sz w:val="28"/>
          <w:szCs w:val="28"/>
        </w:rPr>
        <w:t xml:space="preserve"> от 10 сентября 2019 г. № 10-10-20/69859.</w:t>
      </w:r>
    </w:p>
    <w:p w:rsidR="0078205A" w:rsidRPr="00A66B25" w:rsidRDefault="0078205A" w:rsidP="004114B0">
      <w:pPr>
        <w:spacing w:after="120" w:line="360" w:lineRule="atLeast"/>
        <w:ind w:firstLine="709"/>
        <w:jc w:val="both"/>
        <w:rPr>
          <w:rFonts w:ascii="Times New Roman" w:hAnsi="Times New Roman" w:cs="Times New Roman"/>
          <w:sz w:val="28"/>
          <w:szCs w:val="28"/>
        </w:rPr>
      </w:pPr>
      <w:proofErr w:type="gramStart"/>
      <w:r w:rsidRPr="00A66B25">
        <w:rPr>
          <w:rFonts w:ascii="Times New Roman" w:hAnsi="Times New Roman" w:cs="Times New Roman"/>
          <w:sz w:val="28"/>
          <w:szCs w:val="28"/>
        </w:rPr>
        <w:t xml:space="preserve">Подготовлена и представлена аналитическая информация </w:t>
      </w:r>
      <w:r w:rsidRPr="00A66B25">
        <w:rPr>
          <w:rFonts w:ascii="Times New Roman" w:hAnsi="Times New Roman" w:cs="Times New Roman"/>
          <w:sz w:val="28"/>
          <w:szCs w:val="28"/>
        </w:rPr>
        <w:br/>
        <w:t xml:space="preserve">по запросам Счетной палаты Российской Федерации письмами Федерального казначейства от 27 марта 2019 года № 375сс, </w:t>
      </w:r>
      <w:r w:rsidRPr="00A66B25">
        <w:rPr>
          <w:rFonts w:ascii="Times New Roman" w:hAnsi="Times New Roman" w:cs="Times New Roman"/>
          <w:sz w:val="28"/>
          <w:szCs w:val="28"/>
        </w:rPr>
        <w:br/>
        <w:t xml:space="preserve">от 27 марта 2019 г. № 22-03-07/6090, от 3 апреля 2019 г. № 22-01-07/6711, от 18 апреля 2019 г. № 22-01-07/7864, от 18 июня 2019 г. </w:t>
      </w:r>
      <w:r w:rsidRPr="00A66B25">
        <w:rPr>
          <w:rFonts w:ascii="Times New Roman" w:hAnsi="Times New Roman" w:cs="Times New Roman"/>
          <w:sz w:val="28"/>
          <w:szCs w:val="28"/>
        </w:rPr>
        <w:br/>
        <w:t xml:space="preserve">№ 22-01-07/12579, от 10 июля 2019 г. № 22-01-07/14617 </w:t>
      </w:r>
      <w:r w:rsidRPr="00A66B25">
        <w:rPr>
          <w:rFonts w:ascii="Times New Roman" w:hAnsi="Times New Roman" w:cs="Times New Roman"/>
          <w:sz w:val="28"/>
          <w:szCs w:val="28"/>
        </w:rPr>
        <w:br/>
        <w:t>и от 19 июля 2019</w:t>
      </w:r>
      <w:proofErr w:type="gramEnd"/>
      <w:r w:rsidRPr="00A66B25">
        <w:rPr>
          <w:rFonts w:ascii="Times New Roman" w:hAnsi="Times New Roman" w:cs="Times New Roman"/>
          <w:sz w:val="28"/>
          <w:szCs w:val="28"/>
        </w:rPr>
        <w:t xml:space="preserve"> г. № 07-04-04/22-15309, от 11 октября 2019 г.</w:t>
      </w:r>
      <w:r w:rsidRPr="00A66B25">
        <w:rPr>
          <w:rFonts w:ascii="Times New Roman" w:hAnsi="Times New Roman" w:cs="Times New Roman"/>
          <w:sz w:val="28"/>
          <w:szCs w:val="28"/>
        </w:rPr>
        <w:br/>
        <w:t>№ 22-01-07/21788.</w:t>
      </w:r>
    </w:p>
    <w:p w:rsidR="0078205A" w:rsidRPr="00A66B25" w:rsidRDefault="0078205A" w:rsidP="004114B0">
      <w:pPr>
        <w:spacing w:after="120" w:line="360" w:lineRule="atLeast"/>
        <w:ind w:firstLine="709"/>
        <w:jc w:val="both"/>
        <w:rPr>
          <w:rFonts w:ascii="Times New Roman" w:hAnsi="Times New Roman" w:cs="Times New Roman"/>
          <w:sz w:val="28"/>
          <w:szCs w:val="28"/>
        </w:rPr>
      </w:pPr>
      <w:r w:rsidRPr="00A66B25">
        <w:rPr>
          <w:rFonts w:ascii="Times New Roman" w:hAnsi="Times New Roman" w:cs="Times New Roman"/>
          <w:sz w:val="28"/>
          <w:szCs w:val="28"/>
        </w:rPr>
        <w:t>В рамках казначейского сопровождения Федеральным казначейством осуществляется межведомственное взаимодействие</w:t>
      </w:r>
      <w:r>
        <w:rPr>
          <w:rFonts w:ascii="Times New Roman" w:hAnsi="Times New Roman" w:cs="Times New Roman"/>
          <w:sz w:val="28"/>
          <w:szCs w:val="28"/>
        </w:rPr>
        <w:t xml:space="preserve"> </w:t>
      </w:r>
      <w:r>
        <w:rPr>
          <w:rFonts w:ascii="Times New Roman" w:hAnsi="Times New Roman" w:cs="Times New Roman"/>
          <w:sz w:val="28"/>
          <w:szCs w:val="28"/>
        </w:rPr>
        <w:br/>
      </w:r>
      <w:r w:rsidRPr="00A66B25">
        <w:rPr>
          <w:rFonts w:ascii="Times New Roman" w:hAnsi="Times New Roman" w:cs="Times New Roman"/>
          <w:sz w:val="28"/>
          <w:szCs w:val="28"/>
        </w:rPr>
        <w:t xml:space="preserve">с Федеральной налоговой службой, Федеральной службой по финансовому мониторингу и Федеральной антимонопольной службой (далее соответственно – ФНС России, </w:t>
      </w:r>
      <w:proofErr w:type="spellStart"/>
      <w:r w:rsidRPr="00A66B25">
        <w:rPr>
          <w:rFonts w:ascii="Times New Roman" w:hAnsi="Times New Roman" w:cs="Times New Roman"/>
          <w:sz w:val="28"/>
          <w:szCs w:val="28"/>
        </w:rPr>
        <w:t>Росфинмониторинг</w:t>
      </w:r>
      <w:proofErr w:type="spellEnd"/>
      <w:r w:rsidRPr="00A66B25">
        <w:rPr>
          <w:rFonts w:ascii="Times New Roman" w:hAnsi="Times New Roman" w:cs="Times New Roman"/>
          <w:sz w:val="28"/>
          <w:szCs w:val="28"/>
        </w:rPr>
        <w:t>, ФАС России).</w:t>
      </w:r>
    </w:p>
    <w:p w:rsidR="0078205A" w:rsidRDefault="0078205A" w:rsidP="004114B0">
      <w:pPr>
        <w:spacing w:after="120" w:line="360" w:lineRule="atLeast"/>
        <w:ind w:firstLine="709"/>
        <w:jc w:val="both"/>
        <w:rPr>
          <w:rFonts w:ascii="Times New Roman" w:hAnsi="Times New Roman" w:cs="Times New Roman"/>
          <w:sz w:val="28"/>
          <w:szCs w:val="28"/>
        </w:rPr>
      </w:pPr>
      <w:r w:rsidRPr="00A66B25">
        <w:rPr>
          <w:rFonts w:ascii="Times New Roman" w:hAnsi="Times New Roman" w:cs="Times New Roman"/>
          <w:sz w:val="28"/>
          <w:szCs w:val="28"/>
        </w:rPr>
        <w:t xml:space="preserve">В </w:t>
      </w:r>
      <w:r>
        <w:rPr>
          <w:rFonts w:ascii="Times New Roman" w:hAnsi="Times New Roman" w:cs="Times New Roman"/>
          <w:sz w:val="28"/>
          <w:szCs w:val="28"/>
        </w:rPr>
        <w:t xml:space="preserve">рамках межведомственного взаимодействия в </w:t>
      </w:r>
      <w:proofErr w:type="spellStart"/>
      <w:r w:rsidRPr="00A66B25">
        <w:rPr>
          <w:rFonts w:ascii="Times New Roman" w:hAnsi="Times New Roman" w:cs="Times New Roman"/>
          <w:sz w:val="28"/>
          <w:szCs w:val="28"/>
        </w:rPr>
        <w:t>Росфинмониторинг</w:t>
      </w:r>
      <w:proofErr w:type="spellEnd"/>
      <w:r w:rsidRPr="00A66B25">
        <w:rPr>
          <w:rFonts w:ascii="Times New Roman" w:hAnsi="Times New Roman" w:cs="Times New Roman"/>
          <w:sz w:val="28"/>
          <w:szCs w:val="28"/>
        </w:rPr>
        <w:t xml:space="preserve">  направлен</w:t>
      </w:r>
      <w:r w:rsidR="00096767">
        <w:rPr>
          <w:rFonts w:ascii="Times New Roman" w:hAnsi="Times New Roman" w:cs="Times New Roman"/>
          <w:sz w:val="28"/>
          <w:szCs w:val="28"/>
        </w:rPr>
        <w:t>о</w:t>
      </w:r>
      <w:r>
        <w:rPr>
          <w:rFonts w:ascii="Times New Roman" w:hAnsi="Times New Roman" w:cs="Times New Roman"/>
          <w:sz w:val="28"/>
          <w:szCs w:val="28"/>
        </w:rPr>
        <w:t>:</w:t>
      </w:r>
      <w:r w:rsidRPr="00A66B25">
        <w:rPr>
          <w:rFonts w:ascii="Times New Roman" w:hAnsi="Times New Roman" w:cs="Times New Roman"/>
          <w:sz w:val="28"/>
          <w:szCs w:val="28"/>
        </w:rPr>
        <w:t xml:space="preserve"> </w:t>
      </w:r>
    </w:p>
    <w:p w:rsidR="0078205A" w:rsidRPr="00570C49" w:rsidRDefault="002008AC" w:rsidP="002008AC">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F56345">
        <w:rPr>
          <w:rFonts w:ascii="Times New Roman" w:hAnsi="Times New Roman" w:cs="Times New Roman"/>
          <w:sz w:val="28"/>
          <w:szCs w:val="28"/>
        </w:rPr>
        <w:t>у</w:t>
      </w:r>
      <w:r w:rsidR="0078205A" w:rsidRPr="00570C49">
        <w:rPr>
          <w:rFonts w:ascii="Times New Roman" w:hAnsi="Times New Roman" w:cs="Times New Roman"/>
          <w:sz w:val="28"/>
          <w:szCs w:val="28"/>
        </w:rPr>
        <w:t>ведомлени</w:t>
      </w:r>
      <w:r w:rsidR="00F56345">
        <w:rPr>
          <w:rFonts w:ascii="Times New Roman" w:hAnsi="Times New Roman" w:cs="Times New Roman"/>
          <w:sz w:val="28"/>
          <w:szCs w:val="28"/>
        </w:rPr>
        <w:t>я</w:t>
      </w:r>
      <w:r w:rsidR="0078205A" w:rsidRPr="00570C49">
        <w:rPr>
          <w:rFonts w:ascii="Times New Roman" w:hAnsi="Times New Roman" w:cs="Times New Roman"/>
          <w:sz w:val="28"/>
          <w:szCs w:val="28"/>
        </w:rPr>
        <w:t xml:space="preserve"> о приостановлении территориальными органами Федерального казначейства открытия лицевых счетов для учета операций </w:t>
      </w:r>
      <w:proofErr w:type="spellStart"/>
      <w:r w:rsidR="0078205A" w:rsidRPr="00570C49">
        <w:rPr>
          <w:rFonts w:ascii="Times New Roman" w:hAnsi="Times New Roman" w:cs="Times New Roman"/>
          <w:sz w:val="28"/>
          <w:szCs w:val="28"/>
        </w:rPr>
        <w:t>неучастника</w:t>
      </w:r>
      <w:proofErr w:type="spellEnd"/>
      <w:r w:rsidR="0078205A" w:rsidRPr="00570C49">
        <w:rPr>
          <w:rFonts w:ascii="Times New Roman" w:hAnsi="Times New Roman" w:cs="Times New Roman"/>
          <w:sz w:val="28"/>
          <w:szCs w:val="28"/>
        </w:rPr>
        <w:t xml:space="preserve"> бюджетного процесса (далее – лицевые счета), приостановлении операций по лицевым счетам и отказах в принятии </w:t>
      </w:r>
      <w:r w:rsidR="0078205A" w:rsidRPr="00570C49">
        <w:rPr>
          <w:rFonts w:ascii="Times New Roman" w:hAnsi="Times New Roman" w:cs="Times New Roman"/>
          <w:sz w:val="28"/>
          <w:szCs w:val="28"/>
        </w:rPr>
        <w:br/>
      </w:r>
      <w:r w:rsidR="0078205A" w:rsidRPr="00570C49">
        <w:rPr>
          <w:rFonts w:ascii="Times New Roman" w:hAnsi="Times New Roman" w:cs="Times New Roman"/>
          <w:sz w:val="28"/>
          <w:szCs w:val="28"/>
        </w:rPr>
        <w:lastRenderedPageBreak/>
        <w:t>к исполнению платежных документов в случае нарушения режима лицевого счета при казначейском сопровождении средств государственного оборонного заказа в 2019 году – 3856, из них:</w:t>
      </w:r>
      <w:proofErr w:type="gramEnd"/>
    </w:p>
    <w:p w:rsidR="0078205A" w:rsidRPr="00570C49"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56345">
        <w:rPr>
          <w:rFonts w:ascii="Times New Roman" w:hAnsi="Times New Roman" w:cs="Times New Roman"/>
          <w:sz w:val="28"/>
          <w:szCs w:val="28"/>
        </w:rPr>
        <w:t>у</w:t>
      </w:r>
      <w:r w:rsidR="0078205A" w:rsidRPr="00570C49">
        <w:rPr>
          <w:rFonts w:ascii="Times New Roman" w:hAnsi="Times New Roman" w:cs="Times New Roman"/>
          <w:sz w:val="28"/>
          <w:szCs w:val="28"/>
        </w:rPr>
        <w:t>ведомлени</w:t>
      </w:r>
      <w:r w:rsidR="00F56345">
        <w:rPr>
          <w:rFonts w:ascii="Times New Roman" w:hAnsi="Times New Roman" w:cs="Times New Roman"/>
          <w:sz w:val="28"/>
          <w:szCs w:val="28"/>
        </w:rPr>
        <w:t>я</w:t>
      </w:r>
      <w:r w:rsidR="0078205A" w:rsidRPr="00570C49">
        <w:rPr>
          <w:rFonts w:ascii="Times New Roman" w:hAnsi="Times New Roman" w:cs="Times New Roman"/>
          <w:sz w:val="28"/>
          <w:szCs w:val="28"/>
        </w:rPr>
        <w:t xml:space="preserve"> об открытии (отказе открытия) лицевого счета головному исполнителю (исполнителю) - 2444;</w:t>
      </w:r>
    </w:p>
    <w:p w:rsidR="0078205A" w:rsidRPr="00570C49"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56345">
        <w:rPr>
          <w:rFonts w:ascii="Times New Roman" w:hAnsi="Times New Roman" w:cs="Times New Roman"/>
          <w:sz w:val="28"/>
          <w:szCs w:val="28"/>
        </w:rPr>
        <w:t>у</w:t>
      </w:r>
      <w:r w:rsidR="0078205A" w:rsidRPr="00570C49">
        <w:rPr>
          <w:rFonts w:ascii="Times New Roman" w:hAnsi="Times New Roman" w:cs="Times New Roman"/>
          <w:sz w:val="28"/>
          <w:szCs w:val="28"/>
        </w:rPr>
        <w:t>ведомлени</w:t>
      </w:r>
      <w:r w:rsidR="00F56345">
        <w:rPr>
          <w:rFonts w:ascii="Times New Roman" w:hAnsi="Times New Roman" w:cs="Times New Roman"/>
          <w:sz w:val="28"/>
          <w:szCs w:val="28"/>
        </w:rPr>
        <w:t>я</w:t>
      </w:r>
      <w:r w:rsidR="0078205A" w:rsidRPr="00570C49">
        <w:rPr>
          <w:rFonts w:ascii="Times New Roman" w:hAnsi="Times New Roman" w:cs="Times New Roman"/>
          <w:sz w:val="28"/>
          <w:szCs w:val="28"/>
        </w:rPr>
        <w:t xml:space="preserve"> об отказе в принятии к исполнению платежных </w:t>
      </w:r>
      <w:r>
        <w:rPr>
          <w:rFonts w:ascii="Times New Roman" w:hAnsi="Times New Roman" w:cs="Times New Roman"/>
          <w:sz w:val="28"/>
          <w:szCs w:val="28"/>
        </w:rPr>
        <w:br/>
      </w:r>
      <w:r w:rsidR="0078205A" w:rsidRPr="00570C49">
        <w:rPr>
          <w:rFonts w:ascii="Times New Roman" w:hAnsi="Times New Roman" w:cs="Times New Roman"/>
          <w:sz w:val="28"/>
          <w:szCs w:val="28"/>
        </w:rPr>
        <w:t xml:space="preserve">документов - 1359; </w:t>
      </w:r>
    </w:p>
    <w:p w:rsidR="0078205A" w:rsidRPr="00570C49"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56345">
        <w:rPr>
          <w:rFonts w:ascii="Times New Roman" w:hAnsi="Times New Roman" w:cs="Times New Roman"/>
          <w:sz w:val="28"/>
          <w:szCs w:val="28"/>
        </w:rPr>
        <w:t>у</w:t>
      </w:r>
      <w:r w:rsidR="0078205A" w:rsidRPr="00570C49">
        <w:rPr>
          <w:rFonts w:ascii="Times New Roman" w:hAnsi="Times New Roman" w:cs="Times New Roman"/>
          <w:sz w:val="28"/>
          <w:szCs w:val="28"/>
        </w:rPr>
        <w:t>ведомлени</w:t>
      </w:r>
      <w:r w:rsidR="00F56345">
        <w:rPr>
          <w:rFonts w:ascii="Times New Roman" w:hAnsi="Times New Roman" w:cs="Times New Roman"/>
          <w:sz w:val="28"/>
          <w:szCs w:val="28"/>
        </w:rPr>
        <w:t>я</w:t>
      </w:r>
      <w:r w:rsidR="0078205A" w:rsidRPr="00570C49">
        <w:rPr>
          <w:rFonts w:ascii="Times New Roman" w:hAnsi="Times New Roman" w:cs="Times New Roman"/>
          <w:sz w:val="28"/>
          <w:szCs w:val="28"/>
        </w:rPr>
        <w:t xml:space="preserve"> о проведении (об отказе в проведении) ранее</w:t>
      </w:r>
      <w:r w:rsidR="009925F6">
        <w:rPr>
          <w:rFonts w:ascii="Times New Roman" w:hAnsi="Times New Roman" w:cs="Times New Roman"/>
          <w:sz w:val="28"/>
          <w:szCs w:val="28"/>
        </w:rPr>
        <w:t xml:space="preserve"> приостановленной операции – 53.</w:t>
      </w:r>
    </w:p>
    <w:p w:rsidR="0078205A" w:rsidRPr="00A66B25" w:rsidRDefault="0078205A" w:rsidP="004114B0">
      <w:pPr>
        <w:spacing w:after="120" w:line="360" w:lineRule="atLeast"/>
        <w:ind w:firstLine="709"/>
        <w:jc w:val="both"/>
        <w:rPr>
          <w:rFonts w:ascii="Times New Roman" w:hAnsi="Times New Roman" w:cs="Times New Roman"/>
          <w:sz w:val="28"/>
          <w:szCs w:val="28"/>
        </w:rPr>
      </w:pPr>
      <w:r w:rsidRPr="00A66B25">
        <w:rPr>
          <w:rFonts w:ascii="Times New Roman" w:hAnsi="Times New Roman" w:cs="Times New Roman"/>
          <w:sz w:val="28"/>
          <w:szCs w:val="28"/>
        </w:rPr>
        <w:t>В ФНС России:</w:t>
      </w:r>
    </w:p>
    <w:p w:rsidR="0078205A" w:rsidRPr="00570C49"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документы, представленные АО «СТ-Авто» в рамках проведения эксперимента, предусматривающего </w:t>
      </w:r>
      <w:proofErr w:type="gramStart"/>
      <w:r w:rsidR="0078205A" w:rsidRPr="00570C49">
        <w:rPr>
          <w:rFonts w:ascii="Times New Roman" w:hAnsi="Times New Roman" w:cs="Times New Roman"/>
          <w:sz w:val="28"/>
          <w:szCs w:val="28"/>
        </w:rPr>
        <w:t>контроль за</w:t>
      </w:r>
      <w:proofErr w:type="gramEnd"/>
      <w:r w:rsidR="0078205A" w:rsidRPr="00570C49">
        <w:rPr>
          <w:rFonts w:ascii="Times New Roman" w:hAnsi="Times New Roman" w:cs="Times New Roman"/>
          <w:sz w:val="28"/>
          <w:szCs w:val="28"/>
        </w:rPr>
        <w:t xml:space="preserve"> полнотой исполнения налоговых обязательств, раскрытие структуры цены Государственного контракта, а также контрактов (договоров), заключаемых в рамках исполнения Государственного контракта (письмо Федерального казначейства от 24 декабря 2019 г. № 22-02-08/28191);</w:t>
      </w:r>
    </w:p>
    <w:p w:rsidR="0078205A" w:rsidRPr="00570C49"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информация об исполнителях, привлеченных для исполнения Государственного контракта, предоставленная АО «СТ-Авто» (письмо Федерального казначейства от 31 декабря 2019 г.№ 22-02-08/29127);</w:t>
      </w:r>
    </w:p>
    <w:p w:rsidR="0078205A" w:rsidRPr="00570C49"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Перечень участников казначейского сопровождения за период </w:t>
      </w:r>
      <w:r w:rsidR="0078205A" w:rsidRPr="00570C49">
        <w:rPr>
          <w:rFonts w:ascii="Times New Roman" w:hAnsi="Times New Roman" w:cs="Times New Roman"/>
          <w:sz w:val="28"/>
          <w:szCs w:val="28"/>
        </w:rPr>
        <w:br/>
        <w:t>с 1 января 2017 года по 30 июня 2019 года (письмо Федерального казначейства от 7 августа 2019 г. № 22-03-07/16790);</w:t>
      </w:r>
    </w:p>
    <w:p w:rsidR="0078205A" w:rsidRPr="00570C49"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570C49">
        <w:rPr>
          <w:rFonts w:ascii="Times New Roman" w:hAnsi="Times New Roman" w:cs="Times New Roman"/>
          <w:sz w:val="28"/>
          <w:szCs w:val="28"/>
        </w:rPr>
        <w:t xml:space="preserve">об участниках казначейского сопровождения, являющихся исполнителями по государственным контрактам, по состоянию </w:t>
      </w:r>
      <w:r w:rsidR="0078205A" w:rsidRPr="00570C49">
        <w:rPr>
          <w:rFonts w:ascii="Times New Roman" w:hAnsi="Times New Roman" w:cs="Times New Roman"/>
          <w:sz w:val="28"/>
          <w:szCs w:val="28"/>
        </w:rPr>
        <w:br/>
        <w:t xml:space="preserve">на 1 декабря 2019 года (письмо Федерального казначейства </w:t>
      </w:r>
      <w:r w:rsidR="0078205A" w:rsidRPr="00570C49">
        <w:rPr>
          <w:rFonts w:ascii="Times New Roman" w:hAnsi="Times New Roman" w:cs="Times New Roman"/>
          <w:sz w:val="28"/>
          <w:szCs w:val="28"/>
        </w:rPr>
        <w:br/>
        <w:t>от 24 декабря 2019 г. № 22-03-07/28154);</w:t>
      </w:r>
    </w:p>
    <w:p w:rsidR="0078205A" w:rsidRPr="00C61AEB" w:rsidRDefault="0078205A" w:rsidP="004114B0">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C61AEB">
        <w:rPr>
          <w:rFonts w:ascii="Times New Roman" w:hAnsi="Times New Roman" w:cs="Times New Roman"/>
          <w:sz w:val="28"/>
          <w:szCs w:val="28"/>
        </w:rPr>
        <w:t>ФАС России:</w:t>
      </w:r>
    </w:p>
    <w:p w:rsidR="0078205A"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F56345">
        <w:rPr>
          <w:rFonts w:ascii="Times New Roman" w:hAnsi="Times New Roman" w:cs="Times New Roman"/>
          <w:sz w:val="28"/>
          <w:szCs w:val="28"/>
        </w:rPr>
        <w:t xml:space="preserve">информация об объемах денежных средств, перечисленных государственными заказчиками организациям-исполнителям государственного оборонного заказа на 2019 год, касающихся проведения научно-исследовательских и опытно-конструкторских работ, поставки </w:t>
      </w:r>
      <w:r>
        <w:rPr>
          <w:rFonts w:ascii="Times New Roman" w:hAnsi="Times New Roman" w:cs="Times New Roman"/>
          <w:sz w:val="28"/>
          <w:szCs w:val="28"/>
        </w:rPr>
        <w:br/>
      </w:r>
      <w:r w:rsidR="0078205A" w:rsidRPr="00F56345">
        <w:rPr>
          <w:rFonts w:ascii="Times New Roman" w:hAnsi="Times New Roman" w:cs="Times New Roman"/>
          <w:sz w:val="28"/>
          <w:szCs w:val="28"/>
        </w:rPr>
        <w:t>и ремонта вооружения, военной и спецтехники во исполнение Постановления Правительства Российской Федерации</w:t>
      </w:r>
      <w:r>
        <w:rPr>
          <w:rFonts w:ascii="Times New Roman" w:hAnsi="Times New Roman" w:cs="Times New Roman"/>
          <w:sz w:val="28"/>
          <w:szCs w:val="28"/>
        </w:rPr>
        <w:t xml:space="preserve"> от 26 января 2018 г. № 1672-80</w:t>
      </w:r>
      <w:r w:rsidR="009925F6">
        <w:rPr>
          <w:rFonts w:ascii="Times New Roman" w:hAnsi="Times New Roman" w:cs="Times New Roman"/>
          <w:sz w:val="28"/>
          <w:szCs w:val="28"/>
        </w:rPr>
        <w:t>.</w:t>
      </w:r>
    </w:p>
    <w:p w:rsidR="00554A1C" w:rsidRPr="00554A1C" w:rsidRDefault="00554A1C" w:rsidP="00554A1C">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sidRPr="00554A1C">
        <w:rPr>
          <w:rFonts w:ascii="Times New Roman" w:hAnsi="Times New Roman" w:cs="Times New Roman"/>
          <w:i/>
          <w:sz w:val="28"/>
        </w:rPr>
        <w:t>Эффекты:</w:t>
      </w:r>
    </w:p>
    <w:p w:rsidR="00554A1C" w:rsidRPr="00554A1C" w:rsidRDefault="00554A1C" w:rsidP="00554A1C">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Pr="00554A1C">
        <w:rPr>
          <w:rFonts w:ascii="Times New Roman" w:hAnsi="Times New Roman" w:cs="Times New Roman"/>
          <w:sz w:val="28"/>
          <w:szCs w:val="28"/>
        </w:rPr>
        <w:t>Повышение эффективности использования финансовых ресурсов государства и доверия граждан к власти;</w:t>
      </w:r>
    </w:p>
    <w:p w:rsidR="00554A1C" w:rsidRPr="00554A1C" w:rsidRDefault="00554A1C" w:rsidP="00554A1C">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noBreakHyphen/>
        <w:t> </w:t>
      </w:r>
      <w:r w:rsidRPr="00554A1C">
        <w:rPr>
          <w:rFonts w:ascii="Times New Roman" w:hAnsi="Times New Roman" w:cs="Times New Roman"/>
          <w:sz w:val="28"/>
          <w:szCs w:val="28"/>
        </w:rPr>
        <w:t>Повыше</w:t>
      </w:r>
      <w:r w:rsidR="002F6F52">
        <w:rPr>
          <w:rFonts w:ascii="Times New Roman" w:hAnsi="Times New Roman" w:cs="Times New Roman"/>
          <w:sz w:val="28"/>
          <w:szCs w:val="28"/>
        </w:rPr>
        <w:t>ние исполнительской дисциплины организаций</w:t>
      </w:r>
      <w:r w:rsidR="002F6F52">
        <w:t> </w:t>
      </w:r>
      <w:r w:rsidRPr="00554A1C">
        <w:rPr>
          <w:rFonts w:ascii="Times New Roman" w:hAnsi="Times New Roman" w:cs="Times New Roman"/>
          <w:sz w:val="28"/>
          <w:szCs w:val="28"/>
        </w:rPr>
        <w:t>– получателей бюджетных средств;</w:t>
      </w:r>
    </w:p>
    <w:p w:rsidR="00554A1C" w:rsidRPr="00554A1C" w:rsidRDefault="00554A1C" w:rsidP="00554A1C">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2F6F52">
        <w:rPr>
          <w:rFonts w:ascii="Times New Roman" w:hAnsi="Times New Roman" w:cs="Times New Roman"/>
          <w:sz w:val="28"/>
          <w:szCs w:val="28"/>
        </w:rPr>
        <w:t xml:space="preserve">Усиление </w:t>
      </w:r>
      <w:proofErr w:type="gramStart"/>
      <w:r w:rsidR="002F6F52">
        <w:rPr>
          <w:rFonts w:ascii="Times New Roman" w:hAnsi="Times New Roman" w:cs="Times New Roman"/>
          <w:sz w:val="28"/>
          <w:szCs w:val="28"/>
        </w:rPr>
        <w:t xml:space="preserve">контроля </w:t>
      </w:r>
      <w:r w:rsidRPr="00554A1C">
        <w:rPr>
          <w:rFonts w:ascii="Times New Roman" w:hAnsi="Times New Roman" w:cs="Times New Roman"/>
          <w:sz w:val="28"/>
          <w:szCs w:val="28"/>
        </w:rPr>
        <w:t>за</w:t>
      </w:r>
      <w:proofErr w:type="gramEnd"/>
      <w:r w:rsidRPr="00554A1C">
        <w:rPr>
          <w:rFonts w:ascii="Times New Roman" w:hAnsi="Times New Roman" w:cs="Times New Roman"/>
          <w:sz w:val="28"/>
          <w:szCs w:val="28"/>
        </w:rPr>
        <w:t xml:space="preserve"> целевым использованием бюджетных средств и достижение целей их предоставления юридическим лицам.</w:t>
      </w:r>
    </w:p>
    <w:p w:rsidR="0078205A" w:rsidRPr="004114B0" w:rsidRDefault="0078205A" w:rsidP="00104E87">
      <w:pPr>
        <w:spacing w:before="240" w:after="240" w:line="360" w:lineRule="atLeast"/>
        <w:jc w:val="center"/>
        <w:rPr>
          <w:rFonts w:ascii="Times New Roman" w:eastAsia="Times New Roman" w:hAnsi="Times New Roman" w:cs="Times New Roman"/>
          <w:b/>
          <w:color w:val="943634" w:themeColor="accent2" w:themeShade="BF"/>
          <w:sz w:val="28"/>
          <w:szCs w:val="28"/>
          <w:lang w:eastAsia="ru-RU"/>
        </w:rPr>
      </w:pPr>
      <w:r w:rsidRPr="00081FCF">
        <w:rPr>
          <w:rFonts w:ascii="Times New Roman" w:eastAsia="Times New Roman" w:hAnsi="Times New Roman" w:cs="Times New Roman"/>
          <w:b/>
          <w:color w:val="943634" w:themeColor="accent2" w:themeShade="BF"/>
          <w:sz w:val="28"/>
          <w:szCs w:val="28"/>
          <w:lang w:eastAsia="ru-RU"/>
        </w:rPr>
        <w:t>Обеспечение обслуживания отдельных юридических л</w:t>
      </w:r>
      <w:r w:rsidR="004114B0">
        <w:rPr>
          <w:rFonts w:ascii="Times New Roman" w:eastAsia="Times New Roman" w:hAnsi="Times New Roman" w:cs="Times New Roman"/>
          <w:b/>
          <w:color w:val="943634" w:themeColor="accent2" w:themeShade="BF"/>
          <w:sz w:val="28"/>
          <w:szCs w:val="28"/>
          <w:lang w:eastAsia="ru-RU"/>
        </w:rPr>
        <w:t>иц в «централизованном контуре»</w:t>
      </w:r>
    </w:p>
    <w:p w:rsidR="0078205A" w:rsidRPr="00CA50B0" w:rsidRDefault="0078205A" w:rsidP="004114B0">
      <w:pPr>
        <w:spacing w:after="120" w:line="360" w:lineRule="atLeast"/>
        <w:ind w:firstLine="709"/>
        <w:jc w:val="both"/>
        <w:rPr>
          <w:rFonts w:ascii="Times New Roman" w:hAnsi="Times New Roman" w:cs="Times New Roman"/>
          <w:sz w:val="28"/>
          <w:szCs w:val="28"/>
        </w:rPr>
      </w:pPr>
      <w:r w:rsidRPr="00CA50B0">
        <w:rPr>
          <w:rFonts w:ascii="Times New Roman" w:hAnsi="Times New Roman" w:cs="Times New Roman"/>
          <w:sz w:val="28"/>
          <w:szCs w:val="28"/>
        </w:rPr>
        <w:t>В целях реализации данного мероприятия в 2019 году осуществлялось:</w:t>
      </w:r>
    </w:p>
    <w:p w:rsidR="0078205A" w:rsidRPr="00F9595B"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F9595B">
        <w:rPr>
          <w:rFonts w:ascii="Times New Roman" w:hAnsi="Times New Roman" w:cs="Times New Roman"/>
          <w:sz w:val="28"/>
          <w:szCs w:val="28"/>
        </w:rPr>
        <w:t>резервирование, открытие «единых» лицевых счетов участникам казначейского сопровождения, ведение и учет операций на указанных лицевых счетах в «централизованном контуре» информационной системы Федерального казначейства;</w:t>
      </w:r>
    </w:p>
    <w:p w:rsidR="0078205A" w:rsidRPr="00F9595B"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F9595B">
        <w:rPr>
          <w:rFonts w:ascii="Times New Roman" w:hAnsi="Times New Roman" w:cs="Times New Roman"/>
          <w:sz w:val="28"/>
          <w:szCs w:val="28"/>
        </w:rPr>
        <w:t xml:space="preserve">методическое обеспечение реализации мероприятий, проводимых </w:t>
      </w:r>
      <w:r>
        <w:rPr>
          <w:rFonts w:ascii="Times New Roman" w:hAnsi="Times New Roman" w:cs="Times New Roman"/>
          <w:sz w:val="28"/>
          <w:szCs w:val="28"/>
        </w:rPr>
        <w:br/>
      </w:r>
      <w:r w:rsidR="0078205A" w:rsidRPr="00F9595B">
        <w:rPr>
          <w:rFonts w:ascii="Times New Roman" w:hAnsi="Times New Roman" w:cs="Times New Roman"/>
          <w:sz w:val="28"/>
          <w:szCs w:val="28"/>
        </w:rPr>
        <w:t>в «централизованном контуре» информационной системы Федерального казначейства;</w:t>
      </w:r>
    </w:p>
    <w:p w:rsidR="00F9595B"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F9595B">
        <w:rPr>
          <w:rFonts w:ascii="Times New Roman" w:hAnsi="Times New Roman" w:cs="Times New Roman"/>
          <w:sz w:val="28"/>
          <w:szCs w:val="28"/>
        </w:rPr>
        <w:t xml:space="preserve">координация деятельности территориальных органов Федерального казначейства по вопросам, возникающим в процессе работы </w:t>
      </w:r>
      <w:r>
        <w:rPr>
          <w:rFonts w:ascii="Times New Roman" w:hAnsi="Times New Roman" w:cs="Times New Roman"/>
          <w:sz w:val="28"/>
          <w:szCs w:val="28"/>
        </w:rPr>
        <w:br/>
      </w:r>
      <w:r w:rsidR="0078205A" w:rsidRPr="00F9595B">
        <w:rPr>
          <w:rFonts w:ascii="Times New Roman" w:hAnsi="Times New Roman" w:cs="Times New Roman"/>
          <w:sz w:val="28"/>
          <w:szCs w:val="28"/>
        </w:rPr>
        <w:t>в «централизованном контуре» информационной системы Федерального казначейства.</w:t>
      </w:r>
    </w:p>
    <w:p w:rsidR="00EC73E0" w:rsidRPr="00EC73E0" w:rsidRDefault="00EC73E0" w:rsidP="00EC73E0">
      <w:pPr>
        <w:pStyle w:val="a6"/>
        <w:spacing w:before="240" w:after="240" w:line="360" w:lineRule="atLeast"/>
        <w:jc w:val="center"/>
        <w:rPr>
          <w:rFonts w:ascii="Times New Roman" w:hAnsi="Times New Roman" w:cs="Times New Roman"/>
          <w:b/>
          <w:color w:val="943634" w:themeColor="accent2" w:themeShade="BF"/>
          <w:sz w:val="28"/>
        </w:rPr>
      </w:pPr>
      <w:r w:rsidRPr="00EC73E0">
        <w:rPr>
          <w:rFonts w:ascii="Times New Roman" w:hAnsi="Times New Roman" w:cs="Times New Roman"/>
          <w:b/>
          <w:color w:val="943634" w:themeColor="accent2" w:themeShade="BF"/>
          <w:sz w:val="28"/>
        </w:rPr>
        <w:t>Совершенствование системы кассового обслуживания</w:t>
      </w:r>
    </w:p>
    <w:p w:rsidR="00EC73E0" w:rsidRDefault="00EC73E0" w:rsidP="00EC73E0">
      <w:pPr>
        <w:pStyle w:val="a6"/>
        <w:spacing w:after="120" w:line="360" w:lineRule="atLeast"/>
        <w:ind w:firstLine="709"/>
        <w:jc w:val="both"/>
        <w:rPr>
          <w:rFonts w:ascii="Times New Roman" w:hAnsi="Times New Roman" w:cs="Times New Roman"/>
          <w:sz w:val="28"/>
        </w:rPr>
      </w:pPr>
      <w:r w:rsidRPr="00370730">
        <w:rPr>
          <w:rFonts w:ascii="Times New Roman" w:hAnsi="Times New Roman" w:cs="Times New Roman"/>
          <w:sz w:val="28"/>
        </w:rPr>
        <w:t xml:space="preserve">Централизованное осуществление органами Федерального казначейства операций клиентов Федерального казначейства, в том числе </w:t>
      </w:r>
      <w:r>
        <w:rPr>
          <w:rFonts w:ascii="Times New Roman" w:hAnsi="Times New Roman" w:cs="Times New Roman"/>
          <w:sz w:val="28"/>
        </w:rPr>
        <w:br/>
      </w:r>
      <w:r w:rsidRPr="00370730">
        <w:rPr>
          <w:rFonts w:ascii="Times New Roman" w:hAnsi="Times New Roman" w:cs="Times New Roman"/>
          <w:sz w:val="28"/>
        </w:rPr>
        <w:t xml:space="preserve">в иностранной валюте через счета, открытые Федеральному казначейству </w:t>
      </w:r>
      <w:r>
        <w:rPr>
          <w:rFonts w:ascii="Times New Roman" w:hAnsi="Times New Roman" w:cs="Times New Roman"/>
          <w:sz w:val="28"/>
        </w:rPr>
        <w:br/>
      </w:r>
      <w:r w:rsidRPr="00370730">
        <w:rPr>
          <w:rFonts w:ascii="Times New Roman" w:hAnsi="Times New Roman" w:cs="Times New Roman"/>
          <w:sz w:val="28"/>
        </w:rPr>
        <w:t>в кредитных организациях:</w:t>
      </w:r>
    </w:p>
    <w:p w:rsidR="00EC73E0" w:rsidRDefault="00EC73E0" w:rsidP="00EC73E0">
      <w:pPr>
        <w:pStyle w:val="a6"/>
        <w:spacing w:after="120" w:line="360" w:lineRule="atLeast"/>
        <w:ind w:firstLine="709"/>
        <w:jc w:val="both"/>
        <w:rPr>
          <w:rFonts w:ascii="Times New Roman" w:hAnsi="Times New Roman" w:cs="Times New Roman"/>
          <w:sz w:val="28"/>
        </w:rPr>
      </w:pPr>
      <w:proofErr w:type="gramStart"/>
      <w:r>
        <w:rPr>
          <w:rFonts w:ascii="Times New Roman" w:hAnsi="Times New Roman" w:cs="Times New Roman"/>
          <w:sz w:val="28"/>
        </w:rPr>
        <w:t>- о</w:t>
      </w:r>
      <w:r w:rsidRPr="009D3293">
        <w:rPr>
          <w:rFonts w:ascii="Times New Roman" w:hAnsi="Times New Roman" w:cs="Times New Roman"/>
          <w:sz w:val="28"/>
        </w:rPr>
        <w:t xml:space="preserve">беспечен перевод на обслуживание в Межрегиональное операционное УФК неторговых валютных операций 24 главных распорядителей бюджетных средств, имеющих право на получение </w:t>
      </w:r>
      <w:r>
        <w:rPr>
          <w:rFonts w:ascii="Times New Roman" w:hAnsi="Times New Roman" w:cs="Times New Roman"/>
          <w:sz w:val="28"/>
        </w:rPr>
        <w:br/>
      </w:r>
      <w:r w:rsidRPr="009D3293">
        <w:rPr>
          <w:rFonts w:ascii="Times New Roman" w:hAnsi="Times New Roman" w:cs="Times New Roman"/>
          <w:sz w:val="28"/>
        </w:rPr>
        <w:t xml:space="preserve">от Федерального казначейства средств федерального бюджета </w:t>
      </w:r>
      <w:r>
        <w:rPr>
          <w:rFonts w:ascii="Times New Roman" w:hAnsi="Times New Roman" w:cs="Times New Roman"/>
          <w:sz w:val="28"/>
        </w:rPr>
        <w:br/>
      </w:r>
      <w:r w:rsidRPr="009D3293">
        <w:rPr>
          <w:rFonts w:ascii="Times New Roman" w:hAnsi="Times New Roman" w:cs="Times New Roman"/>
          <w:sz w:val="28"/>
        </w:rPr>
        <w:t>в иностранной валюте в соответствии с утверждаемым Министерством финансов Российской Федерации перечнем на очередной финансовый год.</w:t>
      </w:r>
      <w:proofErr w:type="gramEnd"/>
    </w:p>
    <w:p w:rsidR="00EC73E0" w:rsidRDefault="00EC73E0" w:rsidP="00EC73E0">
      <w:pPr>
        <w:pStyle w:val="a6"/>
        <w:spacing w:after="120" w:line="360" w:lineRule="atLeast"/>
        <w:ind w:firstLine="709"/>
        <w:jc w:val="both"/>
        <w:rPr>
          <w:rFonts w:ascii="Times New Roman" w:hAnsi="Times New Roman" w:cs="Times New Roman"/>
          <w:color w:val="000000" w:themeColor="text1"/>
          <w:sz w:val="28"/>
        </w:rPr>
      </w:pPr>
      <w:proofErr w:type="gramStart"/>
      <w:r>
        <w:rPr>
          <w:rFonts w:ascii="Times New Roman" w:hAnsi="Times New Roman" w:cs="Times New Roman"/>
          <w:color w:val="000000" w:themeColor="text1"/>
          <w:sz w:val="28"/>
        </w:rPr>
        <w:t>- о</w:t>
      </w:r>
      <w:r w:rsidRPr="005E199B">
        <w:rPr>
          <w:rFonts w:ascii="Times New Roman" w:hAnsi="Times New Roman" w:cs="Times New Roman"/>
          <w:color w:val="000000" w:themeColor="text1"/>
          <w:sz w:val="28"/>
        </w:rPr>
        <w:t xml:space="preserve">беспечено внедрение механизма зачисления конфискованных </w:t>
      </w:r>
      <w:r>
        <w:rPr>
          <w:rFonts w:ascii="Times New Roman" w:hAnsi="Times New Roman" w:cs="Times New Roman"/>
          <w:color w:val="000000" w:themeColor="text1"/>
          <w:sz w:val="28"/>
        </w:rPr>
        <w:br/>
      </w:r>
      <w:r w:rsidRPr="005E199B">
        <w:rPr>
          <w:rFonts w:ascii="Times New Roman" w:hAnsi="Times New Roman" w:cs="Times New Roman"/>
          <w:color w:val="000000" w:themeColor="text1"/>
          <w:sz w:val="28"/>
        </w:rPr>
        <w:t xml:space="preserve">и иных денежных средств в иностранных валютах, обращенных </w:t>
      </w:r>
      <w:r>
        <w:rPr>
          <w:rFonts w:ascii="Times New Roman" w:hAnsi="Times New Roman" w:cs="Times New Roman"/>
          <w:color w:val="000000" w:themeColor="text1"/>
          <w:sz w:val="28"/>
        </w:rPr>
        <w:br/>
      </w:r>
      <w:r w:rsidRPr="005E199B">
        <w:rPr>
          <w:rFonts w:ascii="Times New Roman" w:hAnsi="Times New Roman" w:cs="Times New Roman"/>
          <w:color w:val="000000" w:themeColor="text1"/>
          <w:sz w:val="28"/>
        </w:rPr>
        <w:t xml:space="preserve">в собственность Российской Федерации, на счета, открытые Межрегиональному операционному УФК в кредитной организации, </w:t>
      </w:r>
      <w:r>
        <w:rPr>
          <w:rFonts w:ascii="Times New Roman" w:hAnsi="Times New Roman" w:cs="Times New Roman"/>
          <w:color w:val="000000" w:themeColor="text1"/>
          <w:sz w:val="28"/>
        </w:rPr>
        <w:br/>
      </w:r>
      <w:r w:rsidRPr="005E199B">
        <w:rPr>
          <w:rFonts w:ascii="Times New Roman" w:hAnsi="Times New Roman" w:cs="Times New Roman"/>
          <w:color w:val="000000" w:themeColor="text1"/>
          <w:sz w:val="28"/>
        </w:rPr>
        <w:t xml:space="preserve">в соответствии с Порядком перечисления обращенных в собственность </w:t>
      </w:r>
      <w:r w:rsidRPr="005E199B">
        <w:rPr>
          <w:rFonts w:ascii="Times New Roman" w:hAnsi="Times New Roman" w:cs="Times New Roman"/>
          <w:color w:val="000000" w:themeColor="text1"/>
          <w:sz w:val="28"/>
        </w:rPr>
        <w:lastRenderedPageBreak/>
        <w:t>Российской Федерации денежных средств на счета, открытые соответствующим территориальным органам Федерального казначейства, утвержденным приказом Минфина России от 18.02.2019 № 22н.</w:t>
      </w:r>
      <w:proofErr w:type="gramEnd"/>
    </w:p>
    <w:p w:rsidR="00EC73E0" w:rsidRPr="00373500" w:rsidRDefault="00EC73E0" w:rsidP="00EC73E0">
      <w:pPr>
        <w:pStyle w:val="a6"/>
        <w:spacing w:after="120" w:line="360" w:lineRule="atLeast"/>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принято </w:t>
      </w:r>
      <w:r>
        <w:rPr>
          <w:rFonts w:ascii="Times New Roman" w:hAnsi="Times New Roman" w:cs="Times New Roman"/>
          <w:sz w:val="28"/>
          <w:szCs w:val="28"/>
        </w:rPr>
        <w:t xml:space="preserve">активное участие в согласовании и принятии </w:t>
      </w:r>
      <w:r w:rsidRPr="00183C91">
        <w:rPr>
          <w:rFonts w:ascii="Times New Roman" w:hAnsi="Times New Roman" w:cs="Times New Roman"/>
          <w:sz w:val="28"/>
          <w:szCs w:val="28"/>
        </w:rPr>
        <w:t>Федеральн</w:t>
      </w:r>
      <w:r>
        <w:rPr>
          <w:rFonts w:ascii="Times New Roman" w:hAnsi="Times New Roman" w:cs="Times New Roman"/>
          <w:sz w:val="28"/>
          <w:szCs w:val="28"/>
        </w:rPr>
        <w:t>ого</w:t>
      </w:r>
      <w:r w:rsidRPr="00183C91">
        <w:rPr>
          <w:rFonts w:ascii="Times New Roman" w:hAnsi="Times New Roman" w:cs="Times New Roman"/>
          <w:sz w:val="28"/>
          <w:szCs w:val="28"/>
        </w:rPr>
        <w:t xml:space="preserve"> закон</w:t>
      </w:r>
      <w:r>
        <w:rPr>
          <w:rFonts w:ascii="Times New Roman" w:hAnsi="Times New Roman" w:cs="Times New Roman"/>
          <w:sz w:val="28"/>
          <w:szCs w:val="28"/>
        </w:rPr>
        <w:t>а</w:t>
      </w:r>
      <w:r w:rsidRPr="00183C91">
        <w:rPr>
          <w:rFonts w:ascii="Times New Roman" w:hAnsi="Times New Roman" w:cs="Times New Roman"/>
          <w:sz w:val="28"/>
          <w:szCs w:val="28"/>
        </w:rPr>
        <w:t xml:space="preserve"> от 02.08.2019 № 265-ФЗ </w:t>
      </w:r>
      <w:r w:rsidRPr="00A2726D">
        <w:rPr>
          <w:rFonts w:ascii="Times New Roman" w:hAnsi="Times New Roman" w:cs="Times New Roman"/>
          <w:sz w:val="28"/>
          <w:szCs w:val="28"/>
        </w:rPr>
        <w:t xml:space="preserve">«О внесении изменений </w:t>
      </w:r>
      <w:r>
        <w:rPr>
          <w:rFonts w:ascii="Times New Roman" w:hAnsi="Times New Roman" w:cs="Times New Roman"/>
          <w:sz w:val="28"/>
          <w:szCs w:val="28"/>
        </w:rPr>
        <w:br/>
      </w:r>
      <w:r w:rsidRPr="00A2726D">
        <w:rPr>
          <w:rFonts w:ascii="Times New Roman" w:hAnsi="Times New Roman" w:cs="Times New Roman"/>
          <w:sz w:val="28"/>
          <w:szCs w:val="28"/>
        </w:rPr>
        <w:t>в Федеральный закон «О валютном регулировании и валютном контроле» в части либерализации ограничений на совершение валютных операций резидентами с использованием счетов (вкладов),</w:t>
      </w:r>
      <w:r w:rsidRPr="00B22356">
        <w:rPr>
          <w:rFonts w:ascii="Times New Roman" w:hAnsi="Times New Roman" w:cs="Times New Roman"/>
          <w:sz w:val="28"/>
          <w:szCs w:val="28"/>
        </w:rPr>
        <w:t xml:space="preserve"> открытых в банках, расположенных за пределами территории Российской Федерации, </w:t>
      </w:r>
      <w:r>
        <w:rPr>
          <w:rFonts w:ascii="Times New Roman" w:hAnsi="Times New Roman" w:cs="Times New Roman"/>
          <w:sz w:val="28"/>
          <w:szCs w:val="28"/>
        </w:rPr>
        <w:br/>
      </w:r>
      <w:r w:rsidRPr="00B22356">
        <w:rPr>
          <w:rFonts w:ascii="Times New Roman" w:hAnsi="Times New Roman" w:cs="Times New Roman"/>
          <w:sz w:val="28"/>
          <w:szCs w:val="28"/>
        </w:rPr>
        <w:t>и репатриации денежных средств»</w:t>
      </w:r>
      <w:r>
        <w:rPr>
          <w:rFonts w:ascii="Times New Roman" w:hAnsi="Times New Roman" w:cs="Times New Roman"/>
          <w:sz w:val="28"/>
          <w:szCs w:val="28"/>
        </w:rPr>
        <w:t>.</w:t>
      </w:r>
    </w:p>
    <w:p w:rsidR="00EC73E0" w:rsidRPr="00FC3F2E" w:rsidRDefault="00EC73E0" w:rsidP="00EC73E0">
      <w:pPr>
        <w:pStyle w:val="a6"/>
        <w:spacing w:after="120" w:line="360" w:lineRule="atLeast"/>
        <w:ind w:firstLine="709"/>
        <w:jc w:val="both"/>
        <w:rPr>
          <w:rFonts w:ascii="Times New Roman" w:hAnsi="Times New Roman" w:cs="Times New Roman"/>
          <w:color w:val="000000" w:themeColor="text1"/>
          <w:sz w:val="28"/>
        </w:rPr>
      </w:pPr>
      <w:proofErr w:type="gramStart"/>
      <w:r>
        <w:rPr>
          <w:rFonts w:ascii="Times New Roman" w:hAnsi="Times New Roman" w:cs="Times New Roman"/>
          <w:sz w:val="28"/>
          <w:szCs w:val="28"/>
        </w:rPr>
        <w:t xml:space="preserve">- принято активное участие в разработке и принятии Федерального закона от 02.12.2019 №398-ФЗ «О внесении изменений в Федеральный закон «О валютном регулировании и валютном контроле» </w:t>
      </w:r>
      <w:r>
        <w:rPr>
          <w:rFonts w:ascii="Times New Roman" w:hAnsi="Times New Roman" w:cs="Times New Roman"/>
          <w:sz w:val="28"/>
          <w:szCs w:val="28"/>
        </w:rPr>
        <w:br/>
        <w:t xml:space="preserve">и Федеральный закон «О внесении изменений в Федеральный закон </w:t>
      </w:r>
      <w:r>
        <w:rPr>
          <w:rFonts w:ascii="Times New Roman" w:hAnsi="Times New Roman" w:cs="Times New Roman"/>
          <w:sz w:val="28"/>
          <w:szCs w:val="28"/>
        </w:rPr>
        <w:br/>
        <w:t xml:space="preserve">«О валютном регулировании и валютном контроле» в части либерализации ограничений на совершение валютных операций резидентами </w:t>
      </w:r>
      <w:r>
        <w:rPr>
          <w:rFonts w:ascii="Times New Roman" w:hAnsi="Times New Roman" w:cs="Times New Roman"/>
          <w:sz w:val="28"/>
          <w:szCs w:val="28"/>
        </w:rPr>
        <w:br/>
        <w:t>с использованием счетов (вкладов), открытых в банках, расположенных</w:t>
      </w:r>
      <w:r>
        <w:rPr>
          <w:rFonts w:ascii="Times New Roman" w:hAnsi="Times New Roman" w:cs="Times New Roman"/>
          <w:sz w:val="28"/>
          <w:szCs w:val="28"/>
        </w:rPr>
        <w:br/>
        <w:t>за пределами территории Российской</w:t>
      </w:r>
      <w:proofErr w:type="gramEnd"/>
      <w:r>
        <w:rPr>
          <w:rFonts w:ascii="Times New Roman" w:hAnsi="Times New Roman" w:cs="Times New Roman"/>
          <w:sz w:val="28"/>
          <w:szCs w:val="28"/>
        </w:rPr>
        <w:t xml:space="preserve"> Федерации, и репатриации денежных средств», предусматривающего включение операций, связанных </w:t>
      </w:r>
      <w:r>
        <w:rPr>
          <w:rFonts w:ascii="Times New Roman" w:hAnsi="Times New Roman" w:cs="Times New Roman"/>
          <w:sz w:val="28"/>
          <w:szCs w:val="28"/>
        </w:rPr>
        <w:br/>
        <w:t xml:space="preserve">с внесением (получением) клиентами Федерального казначейства наличной иностранной валюты на счета (со счетов) Федерального казначейства, открытые (открытых) в уполномоченных банках, в перечень валютных операций, разрешенных между резидентами. </w:t>
      </w:r>
    </w:p>
    <w:p w:rsidR="00EC73E0" w:rsidRDefault="00EC73E0" w:rsidP="00EC73E0">
      <w:pPr>
        <w:pStyle w:val="a6"/>
        <w:spacing w:after="120" w:line="360" w:lineRule="atLeast"/>
        <w:ind w:firstLine="709"/>
        <w:jc w:val="both"/>
        <w:rPr>
          <w:rFonts w:ascii="Times New Roman" w:hAnsi="Times New Roman" w:cs="Times New Roman"/>
          <w:color w:val="000000" w:themeColor="text1"/>
          <w:sz w:val="28"/>
        </w:rPr>
      </w:pPr>
      <w:r>
        <w:rPr>
          <w:rFonts w:ascii="Times New Roman" w:hAnsi="Times New Roman" w:cs="Times New Roman"/>
          <w:sz w:val="28"/>
          <w:szCs w:val="28"/>
        </w:rPr>
        <w:t>- разработана и согласована с Пенсионным фондом Российской Федерации и Министерством финансов Российской Федерации схема функционирования единого счета бюджета Пенсионного фонда Российской Федерации.</w:t>
      </w:r>
    </w:p>
    <w:p w:rsidR="00EC73E0" w:rsidRDefault="00EC73E0" w:rsidP="00EC73E0">
      <w:pPr>
        <w:pStyle w:val="a6"/>
        <w:spacing w:after="120" w:line="360" w:lineRule="atLeast"/>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у</w:t>
      </w:r>
      <w:r w:rsidRPr="005A5B11">
        <w:rPr>
          <w:rFonts w:ascii="Times New Roman" w:hAnsi="Times New Roman" w:cs="Times New Roman"/>
          <w:color w:val="000000" w:themeColor="text1"/>
          <w:sz w:val="28"/>
        </w:rPr>
        <w:t xml:space="preserve">тверждена </w:t>
      </w:r>
      <w:r>
        <w:rPr>
          <w:rFonts w:ascii="Times New Roman" w:hAnsi="Times New Roman" w:cs="Times New Roman"/>
          <w:color w:val="000000" w:themeColor="text1"/>
          <w:sz w:val="28"/>
        </w:rPr>
        <w:t xml:space="preserve">совместная с Пенсионным фондом Российской Федерации </w:t>
      </w:r>
      <w:r w:rsidRPr="005A5B11">
        <w:rPr>
          <w:rFonts w:ascii="Times New Roman" w:hAnsi="Times New Roman" w:cs="Times New Roman"/>
          <w:color w:val="000000" w:themeColor="text1"/>
          <w:sz w:val="28"/>
        </w:rPr>
        <w:t xml:space="preserve">Дорожная карта по совершенствованию кассового </w:t>
      </w:r>
      <w:proofErr w:type="gramStart"/>
      <w:r w:rsidRPr="005A5B11">
        <w:rPr>
          <w:rFonts w:ascii="Times New Roman" w:hAnsi="Times New Roman" w:cs="Times New Roman"/>
          <w:color w:val="000000" w:themeColor="text1"/>
          <w:sz w:val="28"/>
        </w:rPr>
        <w:t>обслуживания исполнения бюджета</w:t>
      </w:r>
      <w:r>
        <w:rPr>
          <w:rFonts w:ascii="Times New Roman" w:hAnsi="Times New Roman" w:cs="Times New Roman"/>
          <w:color w:val="000000" w:themeColor="text1"/>
          <w:sz w:val="28"/>
        </w:rPr>
        <w:t xml:space="preserve"> </w:t>
      </w:r>
      <w:r w:rsidRPr="005A5B11">
        <w:rPr>
          <w:rFonts w:ascii="Times New Roman" w:hAnsi="Times New Roman" w:cs="Times New Roman"/>
          <w:color w:val="000000" w:themeColor="text1"/>
          <w:sz w:val="28"/>
        </w:rPr>
        <w:t>Пенсионного фонда Российской Федерации</w:t>
      </w:r>
      <w:proofErr w:type="gramEnd"/>
      <w:r w:rsidRPr="005A5B11">
        <w:rPr>
          <w:rFonts w:ascii="Times New Roman" w:hAnsi="Times New Roman" w:cs="Times New Roman"/>
          <w:color w:val="000000" w:themeColor="text1"/>
          <w:sz w:val="28"/>
        </w:rPr>
        <w:t xml:space="preserve"> с использованием механизма единого счета бюджета</w:t>
      </w:r>
      <w:r>
        <w:rPr>
          <w:rFonts w:ascii="Times New Roman" w:hAnsi="Times New Roman" w:cs="Times New Roman"/>
          <w:color w:val="000000" w:themeColor="text1"/>
          <w:sz w:val="28"/>
        </w:rPr>
        <w:t>.</w:t>
      </w:r>
    </w:p>
    <w:p w:rsidR="00EC73E0" w:rsidRDefault="00EC73E0" w:rsidP="00EC73E0">
      <w:pPr>
        <w:pStyle w:val="a6"/>
        <w:spacing w:after="120" w:line="360" w:lineRule="atLeast"/>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о</w:t>
      </w:r>
      <w:r w:rsidRPr="006A00A1">
        <w:rPr>
          <w:rFonts w:ascii="Times New Roman" w:hAnsi="Times New Roman" w:cs="Times New Roman"/>
          <w:color w:val="000000" w:themeColor="text1"/>
          <w:sz w:val="28"/>
        </w:rPr>
        <w:t xml:space="preserve">беспечена постановка задачи для реализации доработки используемого программного продукта Федерального казначейства для обеспечения </w:t>
      </w:r>
      <w:proofErr w:type="gramStart"/>
      <w:r w:rsidRPr="006A00A1">
        <w:rPr>
          <w:rFonts w:ascii="Times New Roman" w:hAnsi="Times New Roman" w:cs="Times New Roman"/>
          <w:color w:val="000000" w:themeColor="text1"/>
          <w:sz w:val="28"/>
        </w:rPr>
        <w:t xml:space="preserve">возможности функционирования единого счета бюджета </w:t>
      </w:r>
      <w:r>
        <w:rPr>
          <w:rFonts w:ascii="Times New Roman" w:hAnsi="Times New Roman" w:cs="Times New Roman"/>
          <w:color w:val="000000" w:themeColor="text1"/>
          <w:sz w:val="28"/>
        </w:rPr>
        <w:t>Пенсионного фонда Российской Федерации</w:t>
      </w:r>
      <w:proofErr w:type="gramEnd"/>
      <w:r>
        <w:rPr>
          <w:rFonts w:ascii="Times New Roman" w:hAnsi="Times New Roman" w:cs="Times New Roman"/>
          <w:color w:val="000000" w:themeColor="text1"/>
          <w:sz w:val="28"/>
        </w:rPr>
        <w:t xml:space="preserve"> и успешно осуществлена </w:t>
      </w:r>
      <w:r>
        <w:rPr>
          <w:rFonts w:ascii="Times New Roman" w:hAnsi="Times New Roman" w:cs="Times New Roman"/>
          <w:color w:val="000000" w:themeColor="text1"/>
          <w:sz w:val="28"/>
        </w:rPr>
        <w:br/>
        <w:t>его доработка.</w:t>
      </w:r>
    </w:p>
    <w:p w:rsidR="00EC73E0" w:rsidRDefault="00EC73E0" w:rsidP="00EC73E0">
      <w:pPr>
        <w:pStyle w:val="a6"/>
        <w:spacing w:after="120" w:line="360" w:lineRule="atLeast"/>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 xml:space="preserve">- на базе пилотных территориальных органов Федерального казначейства успешно завершено тестирование доходной и расходной частей </w:t>
      </w:r>
      <w:proofErr w:type="gramStart"/>
      <w:r>
        <w:rPr>
          <w:rFonts w:ascii="Times New Roman" w:hAnsi="Times New Roman" w:cs="Times New Roman"/>
          <w:color w:val="000000" w:themeColor="text1"/>
          <w:sz w:val="28"/>
        </w:rPr>
        <w:t>схемы функционирования единого счета бюджета Пенсионного фонда Российской Федерации</w:t>
      </w:r>
      <w:proofErr w:type="gramEnd"/>
      <w:r>
        <w:rPr>
          <w:rFonts w:ascii="Times New Roman" w:hAnsi="Times New Roman" w:cs="Times New Roman"/>
          <w:color w:val="000000" w:themeColor="text1"/>
          <w:sz w:val="28"/>
        </w:rPr>
        <w:t>.</w:t>
      </w:r>
    </w:p>
    <w:p w:rsidR="00EC73E0" w:rsidRDefault="00EC73E0" w:rsidP="00EC73E0">
      <w:pPr>
        <w:pStyle w:val="a7"/>
        <w:spacing w:after="120" w:line="360" w:lineRule="atLeast"/>
        <w:ind w:left="0" w:firstLine="709"/>
        <w:jc w:val="both"/>
        <w:rPr>
          <w:rFonts w:ascii="Times New Roman" w:hAnsi="Times New Roman" w:cs="Times New Roman"/>
          <w:color w:val="000000" w:themeColor="text1"/>
          <w:sz w:val="28"/>
        </w:rPr>
      </w:pPr>
      <w:proofErr w:type="gramStart"/>
      <w:r>
        <w:rPr>
          <w:rFonts w:ascii="Times New Roman" w:hAnsi="Times New Roman" w:cs="Times New Roman"/>
          <w:color w:val="000000" w:themeColor="text1"/>
          <w:sz w:val="28"/>
        </w:rPr>
        <w:t xml:space="preserve">- совместным письмом Федерального казначейства от 26.12.2019 </w:t>
      </w:r>
      <w:r>
        <w:rPr>
          <w:rFonts w:ascii="Times New Roman" w:hAnsi="Times New Roman" w:cs="Times New Roman"/>
          <w:color w:val="000000" w:themeColor="text1"/>
          <w:sz w:val="28"/>
        </w:rPr>
        <w:br/>
        <w:t xml:space="preserve">№ 07-04-05/03-28477 и Пенсионного фонда Российской Федерации </w:t>
      </w:r>
      <w:r>
        <w:rPr>
          <w:rFonts w:ascii="Times New Roman" w:hAnsi="Times New Roman" w:cs="Times New Roman"/>
          <w:color w:val="000000" w:themeColor="text1"/>
          <w:sz w:val="28"/>
        </w:rPr>
        <w:br/>
        <w:t xml:space="preserve">от 26.12.2019 № АД-03-24/28557 направлены разъяснения в адрес территориальных органов Федерального казначейства и отделений Пенсионного фонда Российской Федерации в части особенностей кассового обслуживания Пенсионного фонда Российской Федерации </w:t>
      </w:r>
      <w:r>
        <w:rPr>
          <w:rFonts w:ascii="Times New Roman" w:hAnsi="Times New Roman" w:cs="Times New Roman"/>
          <w:color w:val="000000" w:themeColor="text1"/>
          <w:sz w:val="28"/>
        </w:rPr>
        <w:br/>
        <w:t>с использованием механизма единого счета бюджета с 9 января 2020 года.</w:t>
      </w:r>
      <w:proofErr w:type="gramEnd"/>
    </w:p>
    <w:p w:rsidR="00B93F53" w:rsidRPr="00D73242" w:rsidRDefault="00B93F53" w:rsidP="00B93F53">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B93F53" w:rsidRDefault="00B93F53" w:rsidP="00EC73E0">
      <w:pPr>
        <w:pStyle w:val="a7"/>
        <w:spacing w:after="120" w:line="360" w:lineRule="atLeast"/>
        <w:ind w:left="0"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noBreakHyphen/>
        <w:t> Обеспечение сохранности и эффективное управление государственными финансовыми ресурсами.</w:t>
      </w:r>
    </w:p>
    <w:p w:rsidR="00B93F53" w:rsidRDefault="00B93F53" w:rsidP="00B93F53">
      <w:pPr>
        <w:pStyle w:val="a7"/>
        <w:spacing w:after="120" w:line="360" w:lineRule="atLeast"/>
        <w:ind w:left="0"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noBreakHyphen/>
        <w:t> Обеспечение бесперебойного осуществления платежей.</w:t>
      </w:r>
    </w:p>
    <w:p w:rsidR="00B93F53" w:rsidRDefault="00B93F53" w:rsidP="00B93F53">
      <w:pPr>
        <w:pStyle w:val="a7"/>
        <w:spacing w:after="120" w:line="360" w:lineRule="atLeast"/>
        <w:ind w:left="0"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noBreakHyphen/>
        <w:t> Повышение качества</w:t>
      </w:r>
      <w:r w:rsidR="00115017">
        <w:rPr>
          <w:rFonts w:ascii="Times New Roman" w:hAnsi="Times New Roman" w:cs="Times New Roman"/>
          <w:color w:val="000000" w:themeColor="text1"/>
          <w:sz w:val="28"/>
        </w:rPr>
        <w:t xml:space="preserve"> сервисов, предоставляемых Федеральным казначейством.</w:t>
      </w:r>
    </w:p>
    <w:p w:rsidR="00B93F53" w:rsidRPr="00115017" w:rsidRDefault="00115017" w:rsidP="00115017">
      <w:pPr>
        <w:pStyle w:val="a7"/>
        <w:spacing w:after="120" w:line="360" w:lineRule="atLeast"/>
        <w:ind w:left="0"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noBreakHyphen/>
        <w:t> Повышение качества кассового планирования и прогнозирования денежных потоков при исполнении бюджета Пенсионного фонда Российской Федерации.</w:t>
      </w:r>
    </w:p>
    <w:p w:rsidR="0078205A" w:rsidRPr="004114B0" w:rsidRDefault="0078205A" w:rsidP="00104E87">
      <w:pPr>
        <w:spacing w:before="240" w:after="240" w:line="360" w:lineRule="atLeast"/>
        <w:jc w:val="center"/>
        <w:rPr>
          <w:rFonts w:ascii="Times New Roman" w:eastAsia="Times New Roman" w:hAnsi="Times New Roman" w:cs="Times New Roman"/>
          <w:b/>
          <w:color w:val="943634" w:themeColor="accent2" w:themeShade="BF"/>
          <w:sz w:val="28"/>
          <w:szCs w:val="28"/>
          <w:lang w:eastAsia="ru-RU"/>
        </w:rPr>
      </w:pPr>
      <w:r w:rsidRPr="00081FCF">
        <w:rPr>
          <w:rFonts w:ascii="Times New Roman" w:eastAsia="Times New Roman" w:hAnsi="Times New Roman" w:cs="Times New Roman"/>
          <w:b/>
          <w:color w:val="943634" w:themeColor="accent2" w:themeShade="BF"/>
          <w:sz w:val="28"/>
          <w:szCs w:val="28"/>
          <w:lang w:eastAsia="ru-RU"/>
        </w:rPr>
        <w:t>Осуществление мониторинга от</w:t>
      </w:r>
      <w:r w:rsidR="004114B0">
        <w:rPr>
          <w:rFonts w:ascii="Times New Roman" w:eastAsia="Times New Roman" w:hAnsi="Times New Roman" w:cs="Times New Roman"/>
          <w:b/>
          <w:color w:val="943634" w:themeColor="accent2" w:themeShade="BF"/>
          <w:sz w:val="28"/>
          <w:szCs w:val="28"/>
          <w:lang w:eastAsia="ru-RU"/>
        </w:rPr>
        <w:t>крытия и ведения лицевых счетов</w:t>
      </w:r>
    </w:p>
    <w:p w:rsidR="0078205A" w:rsidRDefault="0078205A" w:rsidP="004114B0">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В целях осуществления анализа и мониторинга казначейского сопровождения средств Федеральным казначейством ежемесячно осуществляется мониторинг:</w:t>
      </w:r>
    </w:p>
    <w:p w:rsidR="0078205A" w:rsidRPr="00F9595B"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F9595B">
        <w:rPr>
          <w:rFonts w:ascii="Times New Roman" w:hAnsi="Times New Roman" w:cs="Times New Roman"/>
          <w:sz w:val="28"/>
          <w:szCs w:val="28"/>
        </w:rPr>
        <w:t>количества открытых лицевых счетов юридическим лицам;</w:t>
      </w:r>
    </w:p>
    <w:p w:rsidR="0078205A" w:rsidRPr="00F9595B"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F9595B">
        <w:rPr>
          <w:rFonts w:ascii="Times New Roman" w:hAnsi="Times New Roman" w:cs="Times New Roman"/>
          <w:sz w:val="28"/>
          <w:szCs w:val="28"/>
        </w:rPr>
        <w:t>заключенных договоров (соглашений) о предоставлении субсидий, бюджетных инвестиций юридическим лицам;</w:t>
      </w:r>
    </w:p>
    <w:p w:rsidR="0078205A" w:rsidRPr="00F9595B"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F9595B">
        <w:rPr>
          <w:rFonts w:ascii="Times New Roman" w:hAnsi="Times New Roman" w:cs="Times New Roman"/>
          <w:sz w:val="28"/>
          <w:szCs w:val="28"/>
        </w:rPr>
        <w:t>заключенных государственными заказчиками государственных контрактов, исполнение которых подлежит казначейскому сопровождению, а также контрактов (договоров), заключенных в рамках их исполнения;</w:t>
      </w:r>
    </w:p>
    <w:p w:rsidR="0078205A"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F9595B">
        <w:rPr>
          <w:rFonts w:ascii="Times New Roman" w:hAnsi="Times New Roman" w:cs="Times New Roman"/>
          <w:sz w:val="28"/>
          <w:szCs w:val="28"/>
        </w:rPr>
        <w:t>операций по исполнению государственных контрактов, договоров (соглашений) на лицевых счетах юридических лиц.</w:t>
      </w:r>
    </w:p>
    <w:p w:rsidR="00E642E9" w:rsidRDefault="00E642E9" w:rsidP="002008AC">
      <w:pPr>
        <w:pStyle w:val="a7"/>
        <w:spacing w:after="120" w:line="360" w:lineRule="atLeast"/>
        <w:ind w:left="0" w:firstLine="709"/>
        <w:jc w:val="both"/>
        <w:rPr>
          <w:rFonts w:ascii="Times New Roman" w:hAnsi="Times New Roman" w:cs="Times New Roman"/>
          <w:sz w:val="28"/>
          <w:szCs w:val="28"/>
        </w:rPr>
      </w:pPr>
    </w:p>
    <w:p w:rsidR="00E642E9" w:rsidRPr="004114B0" w:rsidRDefault="00E642E9" w:rsidP="002008AC">
      <w:pPr>
        <w:pStyle w:val="a7"/>
        <w:spacing w:after="120" w:line="360" w:lineRule="atLeast"/>
        <w:ind w:left="0" w:firstLine="709"/>
        <w:jc w:val="both"/>
        <w:rPr>
          <w:rFonts w:ascii="Times New Roman" w:hAnsi="Times New Roman" w:cs="Times New Roman"/>
          <w:sz w:val="28"/>
          <w:szCs w:val="28"/>
        </w:rPr>
      </w:pPr>
    </w:p>
    <w:p w:rsidR="0078205A" w:rsidRPr="004114B0" w:rsidRDefault="0078205A" w:rsidP="00104E87">
      <w:pPr>
        <w:pStyle w:val="a6"/>
        <w:spacing w:before="240" w:after="240" w:line="360" w:lineRule="atLeast"/>
        <w:jc w:val="center"/>
        <w:rPr>
          <w:rFonts w:ascii="Times New Roman" w:hAnsi="Times New Roman" w:cs="Times New Roman"/>
          <w:b/>
          <w:color w:val="943634" w:themeColor="accent2" w:themeShade="BF"/>
          <w:sz w:val="28"/>
          <w:szCs w:val="28"/>
        </w:rPr>
      </w:pPr>
      <w:r w:rsidRPr="00081FCF">
        <w:rPr>
          <w:rFonts w:ascii="Times New Roman" w:hAnsi="Times New Roman" w:cs="Times New Roman"/>
          <w:b/>
          <w:color w:val="943634" w:themeColor="accent2" w:themeShade="BF"/>
          <w:sz w:val="28"/>
          <w:szCs w:val="28"/>
        </w:rPr>
        <w:lastRenderedPageBreak/>
        <w:t>Проведение экспериментов по казначейскому сопрово</w:t>
      </w:r>
      <w:r w:rsidR="004114B0">
        <w:rPr>
          <w:rFonts w:ascii="Times New Roman" w:hAnsi="Times New Roman" w:cs="Times New Roman"/>
          <w:b/>
          <w:color w:val="943634" w:themeColor="accent2" w:themeShade="BF"/>
          <w:sz w:val="28"/>
          <w:szCs w:val="28"/>
        </w:rPr>
        <w:t>ждению средств</w:t>
      </w:r>
    </w:p>
    <w:p w:rsidR="0078205A" w:rsidRDefault="0078205A" w:rsidP="004114B0">
      <w:pPr>
        <w:spacing w:after="120" w:line="360" w:lineRule="atLeast"/>
        <w:ind w:firstLine="709"/>
        <w:jc w:val="both"/>
        <w:rPr>
          <w:rFonts w:ascii="Times New Roman" w:hAnsi="Times New Roman" w:cs="Times New Roman"/>
          <w:sz w:val="28"/>
          <w:szCs w:val="28"/>
        </w:rPr>
      </w:pPr>
      <w:proofErr w:type="gramStart"/>
      <w:r w:rsidRPr="00CA50B0">
        <w:rPr>
          <w:rFonts w:ascii="Times New Roman" w:hAnsi="Times New Roman" w:cs="Times New Roman"/>
          <w:sz w:val="28"/>
          <w:szCs w:val="28"/>
        </w:rPr>
        <w:t xml:space="preserve">В соответствии с распоряжением от 2 октября 2019 г. № 2281-р (далее – Распоряжение № 2281-р) Федеральным казначейством осуществляется «расширенное» казначейское сопровождение </w:t>
      </w:r>
      <w:r>
        <w:rPr>
          <w:rFonts w:ascii="Times New Roman" w:hAnsi="Times New Roman" w:cs="Times New Roman"/>
          <w:sz w:val="28"/>
          <w:szCs w:val="28"/>
        </w:rPr>
        <w:br/>
      </w:r>
      <w:r w:rsidRPr="00CA50B0">
        <w:rPr>
          <w:rFonts w:ascii="Times New Roman" w:hAnsi="Times New Roman" w:cs="Times New Roman"/>
          <w:sz w:val="28"/>
          <w:szCs w:val="28"/>
        </w:rPr>
        <w:t xml:space="preserve">с проведением контроля за полнотой исполнения налоговых обязательств головным исполнителем акционерным обществом «СТ-Авто» (далее – АО «СТ-Авто») по государственному контракту от 25 октября 2019 г. </w:t>
      </w:r>
      <w:r>
        <w:rPr>
          <w:rFonts w:ascii="Times New Roman" w:hAnsi="Times New Roman" w:cs="Times New Roman"/>
          <w:sz w:val="28"/>
          <w:szCs w:val="28"/>
        </w:rPr>
        <w:br/>
      </w:r>
      <w:r w:rsidRPr="00CA50B0">
        <w:rPr>
          <w:rFonts w:ascii="Times New Roman" w:hAnsi="Times New Roman" w:cs="Times New Roman"/>
          <w:sz w:val="28"/>
          <w:szCs w:val="28"/>
        </w:rPr>
        <w:t xml:space="preserve">№ 1919177101762000000000000/176 на сумму 49 906 310,30 рублей </w:t>
      </w:r>
      <w:r>
        <w:rPr>
          <w:rFonts w:ascii="Times New Roman" w:hAnsi="Times New Roman" w:cs="Times New Roman"/>
          <w:sz w:val="28"/>
          <w:szCs w:val="28"/>
        </w:rPr>
        <w:br/>
      </w:r>
      <w:r w:rsidRPr="00CA50B0">
        <w:rPr>
          <w:rFonts w:ascii="Times New Roman" w:hAnsi="Times New Roman" w:cs="Times New Roman"/>
          <w:sz w:val="28"/>
          <w:szCs w:val="28"/>
        </w:rPr>
        <w:t>на поставку автоцистерн пожарных тяжелого класса для нужд Министерства</w:t>
      </w:r>
      <w:proofErr w:type="gramEnd"/>
      <w:r w:rsidRPr="00CA50B0">
        <w:rPr>
          <w:rFonts w:ascii="Times New Roman" w:hAnsi="Times New Roman" w:cs="Times New Roman"/>
          <w:sz w:val="28"/>
          <w:szCs w:val="28"/>
        </w:rPr>
        <w:t xml:space="preserve"> Российской Федерации по делам гражданской обороны, чрезвычайным ситуациям и ликвидации последствий стихийных бедствий (далее – МЧС России), а также исполнителями по контрактам (договорам), и раскрытие структуры цены государственного контракта, контрактов (договоров), заключаемых в рамках исполнения указанного государственного контракта.</w:t>
      </w:r>
    </w:p>
    <w:p w:rsidR="0078205A" w:rsidRPr="00B962BB" w:rsidRDefault="0078205A" w:rsidP="004114B0">
      <w:pPr>
        <w:spacing w:after="120" w:line="360" w:lineRule="atLeast"/>
        <w:ind w:firstLine="709"/>
        <w:jc w:val="both"/>
        <w:rPr>
          <w:rFonts w:ascii="Times New Roman" w:hAnsi="Times New Roman" w:cs="Times New Roman"/>
          <w:sz w:val="28"/>
          <w:szCs w:val="28"/>
        </w:rPr>
      </w:pPr>
      <w:r w:rsidRPr="00B962BB">
        <w:rPr>
          <w:rFonts w:ascii="Times New Roman" w:hAnsi="Times New Roman" w:cs="Times New Roman"/>
          <w:sz w:val="28"/>
          <w:szCs w:val="28"/>
        </w:rPr>
        <w:t>В рамках указанного эксперимента Федеральное казначейство должно обеспечить:</w:t>
      </w:r>
    </w:p>
    <w:p w:rsidR="0078205A" w:rsidRPr="00F9595B"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F9595B">
        <w:rPr>
          <w:rFonts w:ascii="Times New Roman" w:hAnsi="Times New Roman" w:cs="Times New Roman"/>
          <w:sz w:val="28"/>
          <w:szCs w:val="28"/>
        </w:rPr>
        <w:t xml:space="preserve">казначейское сопровождение средств, получаемых головным исполнителем по государственному контракту, а также средств, получаемых исполнителями по контрактам (договорам), заключаемым </w:t>
      </w:r>
      <w:r>
        <w:rPr>
          <w:rFonts w:ascii="Times New Roman" w:hAnsi="Times New Roman" w:cs="Times New Roman"/>
          <w:sz w:val="28"/>
          <w:szCs w:val="28"/>
        </w:rPr>
        <w:br/>
      </w:r>
      <w:r w:rsidR="0078205A" w:rsidRPr="00F9595B">
        <w:rPr>
          <w:rFonts w:ascii="Times New Roman" w:hAnsi="Times New Roman" w:cs="Times New Roman"/>
          <w:sz w:val="28"/>
          <w:szCs w:val="28"/>
        </w:rPr>
        <w:t>в рамках исполнения указанного государственного контракта (далее – контракты (договоры);</w:t>
      </w:r>
    </w:p>
    <w:p w:rsidR="0078205A" w:rsidRPr="00F9595B" w:rsidRDefault="002008AC" w:rsidP="002008AC">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78205A" w:rsidRPr="00F9595B">
        <w:rPr>
          <w:rFonts w:ascii="Times New Roman" w:hAnsi="Times New Roman" w:cs="Times New Roman"/>
          <w:sz w:val="28"/>
          <w:szCs w:val="28"/>
        </w:rPr>
        <w:t xml:space="preserve">проведение проверок, предусмотренных подпунктом «б» пункта 24 Правил казначейского сопровождения средств государственного оборонного заказа в валюте Российской Федерации в случаях, предусмотренных Федеральным законом «О федеральном бюджете </w:t>
      </w:r>
      <w:r w:rsidR="0078205A" w:rsidRPr="00F9595B">
        <w:rPr>
          <w:rFonts w:ascii="Times New Roman" w:hAnsi="Times New Roman" w:cs="Times New Roman"/>
          <w:sz w:val="28"/>
          <w:szCs w:val="28"/>
        </w:rPr>
        <w:br/>
        <w:t xml:space="preserve">на 2019 год и на плановый период 2020 и 2021 годов», утвержденных постановлением Правительства Российской Федерации </w:t>
      </w:r>
      <w:r w:rsidR="0078205A" w:rsidRPr="00F9595B">
        <w:rPr>
          <w:rFonts w:ascii="Times New Roman" w:hAnsi="Times New Roman" w:cs="Times New Roman"/>
          <w:sz w:val="28"/>
          <w:szCs w:val="28"/>
        </w:rPr>
        <w:br/>
        <w:t xml:space="preserve">от 28 декабря 2018 г. № 1702 в части  информации, указанной </w:t>
      </w:r>
      <w:r w:rsidR="0078205A" w:rsidRPr="00F9595B">
        <w:rPr>
          <w:rFonts w:ascii="Times New Roman" w:hAnsi="Times New Roman" w:cs="Times New Roman"/>
          <w:sz w:val="28"/>
          <w:szCs w:val="28"/>
        </w:rPr>
        <w:br/>
        <w:t>в государственном контракте (контракте (договоре), документах-основаниях), данным раздельного</w:t>
      </w:r>
      <w:proofErr w:type="gramEnd"/>
      <w:r w:rsidR="0078205A" w:rsidRPr="00F9595B">
        <w:rPr>
          <w:rFonts w:ascii="Times New Roman" w:hAnsi="Times New Roman" w:cs="Times New Roman"/>
          <w:sz w:val="28"/>
          <w:szCs w:val="28"/>
        </w:rPr>
        <w:t xml:space="preserve"> учета результатов финансово-хозяйственной деятельности и информации о структуре цены государственного контракта, контракта (договора) в соответствии </w:t>
      </w:r>
      <w:r>
        <w:rPr>
          <w:rFonts w:ascii="Times New Roman" w:hAnsi="Times New Roman" w:cs="Times New Roman"/>
          <w:sz w:val="28"/>
          <w:szCs w:val="28"/>
        </w:rPr>
        <w:br/>
      </w:r>
      <w:r w:rsidR="0078205A" w:rsidRPr="00F9595B">
        <w:rPr>
          <w:rFonts w:ascii="Times New Roman" w:hAnsi="Times New Roman" w:cs="Times New Roman"/>
          <w:sz w:val="28"/>
          <w:szCs w:val="28"/>
        </w:rPr>
        <w:t xml:space="preserve">с </w:t>
      </w:r>
      <w:hyperlink r:id="rId24" w:history="1">
        <w:r w:rsidR="0078205A" w:rsidRPr="00F9595B">
          <w:rPr>
            <w:rFonts w:ascii="Times New Roman" w:hAnsi="Times New Roman" w:cs="Times New Roman"/>
            <w:sz w:val="28"/>
            <w:szCs w:val="28"/>
          </w:rPr>
          <w:t>порядком</w:t>
        </w:r>
      </w:hyperlink>
      <w:r w:rsidR="0078205A" w:rsidRPr="00F9595B">
        <w:rPr>
          <w:rFonts w:ascii="Times New Roman" w:hAnsi="Times New Roman" w:cs="Times New Roman"/>
          <w:sz w:val="28"/>
          <w:szCs w:val="28"/>
        </w:rPr>
        <w:t>, установленным Министерством финансов Российской Федерации.</w:t>
      </w:r>
    </w:p>
    <w:p w:rsidR="0078205A" w:rsidRPr="00CA50B0" w:rsidRDefault="0078205A" w:rsidP="004114B0">
      <w:pPr>
        <w:spacing w:after="120" w:line="360" w:lineRule="atLeast"/>
        <w:ind w:firstLine="709"/>
        <w:jc w:val="both"/>
        <w:rPr>
          <w:rFonts w:ascii="Times New Roman" w:hAnsi="Times New Roman" w:cs="Times New Roman"/>
          <w:sz w:val="28"/>
          <w:szCs w:val="28"/>
        </w:rPr>
      </w:pPr>
      <w:r w:rsidRPr="00CA50B0">
        <w:rPr>
          <w:rFonts w:ascii="Times New Roman" w:hAnsi="Times New Roman" w:cs="Times New Roman"/>
          <w:sz w:val="28"/>
          <w:szCs w:val="28"/>
        </w:rPr>
        <w:lastRenderedPageBreak/>
        <w:t xml:space="preserve">По состоянию на 1 января 2020 года средства по государственному контракту за фактически поставленные автоцистерны перечислены </w:t>
      </w:r>
      <w:r>
        <w:rPr>
          <w:rFonts w:ascii="Times New Roman" w:hAnsi="Times New Roman" w:cs="Times New Roman"/>
          <w:sz w:val="28"/>
          <w:szCs w:val="28"/>
        </w:rPr>
        <w:br/>
      </w:r>
      <w:r w:rsidRPr="00CA50B0">
        <w:rPr>
          <w:rFonts w:ascii="Times New Roman" w:hAnsi="Times New Roman" w:cs="Times New Roman"/>
          <w:sz w:val="28"/>
          <w:szCs w:val="28"/>
        </w:rPr>
        <w:t>на лицевой счет головного исполнителя.</w:t>
      </w:r>
    </w:p>
    <w:p w:rsidR="0078205A" w:rsidRPr="00CA50B0" w:rsidRDefault="0078205A" w:rsidP="004114B0">
      <w:pPr>
        <w:spacing w:after="120" w:line="360" w:lineRule="atLeast"/>
        <w:ind w:firstLine="709"/>
        <w:jc w:val="both"/>
        <w:rPr>
          <w:rFonts w:ascii="Times New Roman" w:hAnsi="Times New Roman" w:cs="Times New Roman"/>
          <w:sz w:val="28"/>
          <w:szCs w:val="28"/>
        </w:rPr>
      </w:pPr>
      <w:proofErr w:type="gramStart"/>
      <w:r w:rsidRPr="00CA50B0">
        <w:rPr>
          <w:rFonts w:ascii="Times New Roman" w:hAnsi="Times New Roman" w:cs="Times New Roman"/>
          <w:sz w:val="28"/>
          <w:szCs w:val="28"/>
        </w:rPr>
        <w:t>Головным исполнителем предоставлена в Федеральное казначейство информация об исполнителях в количестве 99 юридических лиц, участвующих в исполнении государственного контракта (далее – информация об исполнителях) для проведения ФНС России анализа рисков неуплаты (не полной уплаты) обязательных платежей в отношении исполнителей государственного контрак</w:t>
      </w:r>
      <w:r w:rsidR="002008AC">
        <w:rPr>
          <w:rFonts w:ascii="Times New Roman" w:hAnsi="Times New Roman" w:cs="Times New Roman"/>
          <w:sz w:val="28"/>
          <w:szCs w:val="28"/>
        </w:rPr>
        <w:t>та, а также расчета индикаторов</w:t>
      </w:r>
      <w:r w:rsidRPr="00CA50B0">
        <w:rPr>
          <w:rFonts w:ascii="Times New Roman" w:hAnsi="Times New Roman" w:cs="Times New Roman"/>
          <w:sz w:val="28"/>
          <w:szCs w:val="28"/>
        </w:rPr>
        <w:t xml:space="preserve"> (критериев риска) по отдельным налогам, страховым взносам.</w:t>
      </w:r>
      <w:proofErr w:type="gramEnd"/>
    </w:p>
    <w:p w:rsidR="0078205A" w:rsidRPr="00CA50B0" w:rsidRDefault="0078205A" w:rsidP="004114B0">
      <w:pPr>
        <w:spacing w:after="120" w:line="360" w:lineRule="atLeast"/>
        <w:ind w:firstLine="709"/>
        <w:jc w:val="both"/>
        <w:rPr>
          <w:rFonts w:ascii="Times New Roman" w:hAnsi="Times New Roman" w:cs="Times New Roman"/>
          <w:sz w:val="28"/>
          <w:szCs w:val="28"/>
        </w:rPr>
      </w:pPr>
      <w:proofErr w:type="gramStart"/>
      <w:r w:rsidRPr="00CA50B0">
        <w:rPr>
          <w:rFonts w:ascii="Times New Roman" w:hAnsi="Times New Roman" w:cs="Times New Roman"/>
          <w:sz w:val="28"/>
          <w:szCs w:val="28"/>
        </w:rPr>
        <w:t xml:space="preserve">Также ФНС России установлено, что 45 % исполнителей государственного контракта имеют задолженность по обязательным платежам в бюджет Российской Федерации в размере от 17 рублей </w:t>
      </w:r>
      <w:r>
        <w:rPr>
          <w:rFonts w:ascii="Times New Roman" w:hAnsi="Times New Roman" w:cs="Times New Roman"/>
          <w:sz w:val="28"/>
          <w:szCs w:val="28"/>
        </w:rPr>
        <w:br/>
      </w:r>
      <w:r w:rsidRPr="00CA50B0">
        <w:rPr>
          <w:rFonts w:ascii="Times New Roman" w:hAnsi="Times New Roman" w:cs="Times New Roman"/>
          <w:sz w:val="28"/>
          <w:szCs w:val="28"/>
        </w:rPr>
        <w:t xml:space="preserve">до 578 тыс. рублей, в том числе в отношении 8 налогоплательщиков </w:t>
      </w:r>
      <w:r>
        <w:rPr>
          <w:rFonts w:ascii="Times New Roman" w:hAnsi="Times New Roman" w:cs="Times New Roman"/>
          <w:sz w:val="28"/>
          <w:szCs w:val="28"/>
        </w:rPr>
        <w:br/>
      </w:r>
      <w:r w:rsidRPr="00CA50B0">
        <w:rPr>
          <w:rFonts w:ascii="Times New Roman" w:hAnsi="Times New Roman" w:cs="Times New Roman"/>
          <w:sz w:val="28"/>
          <w:szCs w:val="28"/>
        </w:rPr>
        <w:t xml:space="preserve">с суммой задолженности свыше 300 тыс. рублей имеются основания </w:t>
      </w:r>
      <w:r w:rsidR="00C07F82">
        <w:rPr>
          <w:rFonts w:ascii="Times New Roman" w:hAnsi="Times New Roman" w:cs="Times New Roman"/>
          <w:sz w:val="28"/>
          <w:szCs w:val="28"/>
        </w:rPr>
        <w:br/>
      </w:r>
      <w:r w:rsidRPr="00CA50B0">
        <w:rPr>
          <w:rFonts w:ascii="Times New Roman" w:hAnsi="Times New Roman" w:cs="Times New Roman"/>
          <w:sz w:val="28"/>
          <w:szCs w:val="28"/>
        </w:rPr>
        <w:t>для возбуждения арбитражным судом процедуры банкротства в рамках положений пункта 2 статьи 6 Федерального закона от 26</w:t>
      </w:r>
      <w:proofErr w:type="gramEnd"/>
      <w:r w:rsidRPr="00CA50B0">
        <w:rPr>
          <w:rFonts w:ascii="Times New Roman" w:hAnsi="Times New Roman" w:cs="Times New Roman"/>
          <w:sz w:val="28"/>
          <w:szCs w:val="28"/>
        </w:rPr>
        <w:t xml:space="preserve"> октября 2002 г. </w:t>
      </w:r>
      <w:r>
        <w:rPr>
          <w:rFonts w:ascii="Times New Roman" w:hAnsi="Times New Roman" w:cs="Times New Roman"/>
          <w:sz w:val="28"/>
          <w:szCs w:val="28"/>
        </w:rPr>
        <w:br/>
      </w:r>
      <w:r w:rsidRPr="00CA50B0">
        <w:rPr>
          <w:rFonts w:ascii="Times New Roman" w:hAnsi="Times New Roman" w:cs="Times New Roman"/>
          <w:sz w:val="28"/>
          <w:szCs w:val="28"/>
        </w:rPr>
        <w:t>№ 127-ФЗ «О несостоятельности (банкротстве)».</w:t>
      </w:r>
    </w:p>
    <w:p w:rsidR="0078205A" w:rsidRPr="00CA50B0" w:rsidRDefault="0078205A" w:rsidP="004114B0">
      <w:pPr>
        <w:spacing w:after="120" w:line="360" w:lineRule="atLeast"/>
        <w:ind w:firstLine="709"/>
        <w:jc w:val="both"/>
        <w:rPr>
          <w:rFonts w:ascii="Times New Roman" w:hAnsi="Times New Roman" w:cs="Times New Roman"/>
          <w:sz w:val="28"/>
          <w:szCs w:val="28"/>
        </w:rPr>
      </w:pPr>
      <w:r w:rsidRPr="00CA50B0">
        <w:rPr>
          <w:rFonts w:ascii="Times New Roman" w:hAnsi="Times New Roman" w:cs="Times New Roman"/>
          <w:sz w:val="28"/>
          <w:szCs w:val="28"/>
        </w:rPr>
        <w:t xml:space="preserve">Исполнительное производство в рамках Федерального закона </w:t>
      </w:r>
      <w:r>
        <w:rPr>
          <w:rFonts w:ascii="Times New Roman" w:hAnsi="Times New Roman" w:cs="Times New Roman"/>
          <w:sz w:val="28"/>
          <w:szCs w:val="28"/>
        </w:rPr>
        <w:br/>
      </w:r>
      <w:r w:rsidRPr="00CA50B0">
        <w:rPr>
          <w:rFonts w:ascii="Times New Roman" w:hAnsi="Times New Roman" w:cs="Times New Roman"/>
          <w:sz w:val="28"/>
          <w:szCs w:val="28"/>
        </w:rPr>
        <w:t xml:space="preserve">от 2 октября 2007 г. № 229-ФЗ «Об исполнительном производстве» </w:t>
      </w:r>
      <w:r>
        <w:rPr>
          <w:rFonts w:ascii="Times New Roman" w:hAnsi="Times New Roman" w:cs="Times New Roman"/>
          <w:sz w:val="28"/>
          <w:szCs w:val="28"/>
        </w:rPr>
        <w:br/>
      </w:r>
      <w:r w:rsidRPr="00CA50B0">
        <w:rPr>
          <w:rFonts w:ascii="Times New Roman" w:hAnsi="Times New Roman" w:cs="Times New Roman"/>
          <w:sz w:val="28"/>
          <w:szCs w:val="28"/>
        </w:rPr>
        <w:t xml:space="preserve">не завершено в отношении 2 налогоплательщиков на общую сумму </w:t>
      </w:r>
      <w:r>
        <w:rPr>
          <w:rFonts w:ascii="Times New Roman" w:hAnsi="Times New Roman" w:cs="Times New Roman"/>
          <w:sz w:val="28"/>
          <w:szCs w:val="28"/>
        </w:rPr>
        <w:br/>
      </w:r>
      <w:r w:rsidRPr="00CA50B0">
        <w:rPr>
          <w:rFonts w:ascii="Times New Roman" w:hAnsi="Times New Roman" w:cs="Times New Roman"/>
          <w:sz w:val="28"/>
          <w:szCs w:val="28"/>
        </w:rPr>
        <w:t>440 тыс. рублей.</w:t>
      </w:r>
    </w:p>
    <w:p w:rsidR="0078205A" w:rsidRPr="00CA50B0" w:rsidRDefault="0078205A" w:rsidP="004114B0">
      <w:pPr>
        <w:spacing w:after="120" w:line="360" w:lineRule="atLeast"/>
        <w:ind w:firstLine="709"/>
        <w:jc w:val="both"/>
        <w:rPr>
          <w:rFonts w:ascii="Times New Roman" w:hAnsi="Times New Roman" w:cs="Times New Roman"/>
          <w:sz w:val="28"/>
          <w:szCs w:val="28"/>
        </w:rPr>
      </w:pPr>
      <w:r w:rsidRPr="00CA50B0">
        <w:rPr>
          <w:rFonts w:ascii="Times New Roman" w:hAnsi="Times New Roman" w:cs="Times New Roman"/>
          <w:sz w:val="28"/>
          <w:szCs w:val="28"/>
        </w:rPr>
        <w:t xml:space="preserve">Кроме того, в рамках межведомственного взаимодействия информация об исполнителях направлена в Федеральную службу </w:t>
      </w:r>
      <w:r>
        <w:rPr>
          <w:rFonts w:ascii="Times New Roman" w:hAnsi="Times New Roman" w:cs="Times New Roman"/>
          <w:sz w:val="28"/>
          <w:szCs w:val="28"/>
        </w:rPr>
        <w:br/>
      </w:r>
      <w:r w:rsidRPr="00CA50B0">
        <w:rPr>
          <w:rFonts w:ascii="Times New Roman" w:hAnsi="Times New Roman" w:cs="Times New Roman"/>
          <w:sz w:val="28"/>
          <w:szCs w:val="28"/>
        </w:rPr>
        <w:t>по финансовому мониторингу.</w:t>
      </w:r>
    </w:p>
    <w:p w:rsidR="0078205A" w:rsidRPr="004114B0" w:rsidRDefault="0078205A" w:rsidP="004114B0">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У</w:t>
      </w:r>
      <w:r w:rsidRPr="00CA50B0">
        <w:rPr>
          <w:rFonts w:ascii="Times New Roman" w:hAnsi="Times New Roman" w:cs="Times New Roman"/>
          <w:sz w:val="28"/>
          <w:szCs w:val="28"/>
        </w:rPr>
        <w:t>казанн</w:t>
      </w:r>
      <w:r>
        <w:rPr>
          <w:rFonts w:ascii="Times New Roman" w:hAnsi="Times New Roman" w:cs="Times New Roman"/>
          <w:sz w:val="28"/>
          <w:szCs w:val="28"/>
        </w:rPr>
        <w:t>ый</w:t>
      </w:r>
      <w:r w:rsidRPr="00CA50B0">
        <w:rPr>
          <w:rFonts w:ascii="Times New Roman" w:hAnsi="Times New Roman" w:cs="Times New Roman"/>
          <w:sz w:val="28"/>
          <w:szCs w:val="28"/>
        </w:rPr>
        <w:t xml:space="preserve"> эксперимент направлен на проведение анализа </w:t>
      </w:r>
      <w:r>
        <w:rPr>
          <w:rFonts w:ascii="Times New Roman" w:hAnsi="Times New Roman" w:cs="Times New Roman"/>
          <w:sz w:val="28"/>
          <w:szCs w:val="28"/>
        </w:rPr>
        <w:br/>
      </w:r>
      <w:r w:rsidRPr="00CA50B0">
        <w:rPr>
          <w:rFonts w:ascii="Times New Roman" w:hAnsi="Times New Roman" w:cs="Times New Roman"/>
          <w:sz w:val="28"/>
          <w:szCs w:val="28"/>
        </w:rPr>
        <w:t xml:space="preserve">по внедрению новых механизмов, предусматривающих </w:t>
      </w:r>
      <w:proofErr w:type="gramStart"/>
      <w:r w:rsidRPr="00CA50B0">
        <w:rPr>
          <w:rFonts w:ascii="Times New Roman" w:hAnsi="Times New Roman" w:cs="Times New Roman"/>
          <w:sz w:val="28"/>
          <w:szCs w:val="28"/>
        </w:rPr>
        <w:t xml:space="preserve">контроль </w:t>
      </w:r>
      <w:r>
        <w:rPr>
          <w:rFonts w:ascii="Times New Roman" w:hAnsi="Times New Roman" w:cs="Times New Roman"/>
          <w:sz w:val="28"/>
          <w:szCs w:val="28"/>
        </w:rPr>
        <w:br/>
      </w:r>
      <w:r w:rsidRPr="00CA50B0">
        <w:rPr>
          <w:rFonts w:ascii="Times New Roman" w:hAnsi="Times New Roman" w:cs="Times New Roman"/>
          <w:sz w:val="28"/>
          <w:szCs w:val="28"/>
        </w:rPr>
        <w:t>за</w:t>
      </w:r>
      <w:proofErr w:type="gramEnd"/>
      <w:r w:rsidRPr="00CA50B0">
        <w:rPr>
          <w:rFonts w:ascii="Times New Roman" w:hAnsi="Times New Roman" w:cs="Times New Roman"/>
          <w:sz w:val="28"/>
          <w:szCs w:val="28"/>
        </w:rPr>
        <w:t xml:space="preserve"> полнотой исполнения обязательств по уплате налогов, сборов </w:t>
      </w:r>
      <w:r>
        <w:rPr>
          <w:rFonts w:ascii="Times New Roman" w:hAnsi="Times New Roman" w:cs="Times New Roman"/>
          <w:sz w:val="28"/>
          <w:szCs w:val="28"/>
        </w:rPr>
        <w:br/>
      </w:r>
      <w:r w:rsidRPr="00CA50B0">
        <w:rPr>
          <w:rFonts w:ascii="Times New Roman" w:hAnsi="Times New Roman" w:cs="Times New Roman"/>
          <w:sz w:val="28"/>
          <w:szCs w:val="28"/>
        </w:rPr>
        <w:t>и страховых взносов участника</w:t>
      </w:r>
      <w:r w:rsidR="004114B0">
        <w:rPr>
          <w:rFonts w:ascii="Times New Roman" w:hAnsi="Times New Roman" w:cs="Times New Roman"/>
          <w:sz w:val="28"/>
          <w:szCs w:val="28"/>
        </w:rPr>
        <w:t>ми казначейского сопровождения.</w:t>
      </w:r>
    </w:p>
    <w:p w:rsidR="0078205A" w:rsidRPr="00081FCF" w:rsidRDefault="0078205A" w:rsidP="00104E87">
      <w:pPr>
        <w:spacing w:before="240" w:after="240" w:line="360" w:lineRule="atLeast"/>
        <w:jc w:val="center"/>
        <w:rPr>
          <w:rFonts w:ascii="Times New Roman" w:eastAsia="Times New Roman" w:hAnsi="Times New Roman" w:cs="Times New Roman"/>
          <w:b/>
          <w:color w:val="943634" w:themeColor="accent2" w:themeShade="BF"/>
          <w:sz w:val="28"/>
          <w:szCs w:val="28"/>
          <w:lang w:eastAsia="ru-RU"/>
        </w:rPr>
      </w:pPr>
      <w:r w:rsidRPr="00081FCF">
        <w:rPr>
          <w:rFonts w:ascii="Times New Roman" w:eastAsia="Times New Roman" w:hAnsi="Times New Roman" w:cs="Times New Roman"/>
          <w:b/>
          <w:color w:val="943634" w:themeColor="accent2" w:themeShade="BF"/>
          <w:sz w:val="28"/>
          <w:szCs w:val="28"/>
          <w:lang w:eastAsia="ru-RU"/>
        </w:rPr>
        <w:t>Р</w:t>
      </w:r>
      <w:r w:rsidR="004114B0">
        <w:rPr>
          <w:rFonts w:ascii="Times New Roman" w:eastAsia="Times New Roman" w:hAnsi="Times New Roman" w:cs="Times New Roman"/>
          <w:b/>
          <w:color w:val="943634" w:themeColor="accent2" w:themeShade="BF"/>
          <w:sz w:val="28"/>
          <w:szCs w:val="28"/>
          <w:lang w:eastAsia="ru-RU"/>
        </w:rPr>
        <w:t>азработанные и утвержденные НПА</w:t>
      </w:r>
    </w:p>
    <w:p w:rsidR="0078205A" w:rsidRDefault="0078205A" w:rsidP="004114B0">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реализации </w:t>
      </w:r>
      <w:r w:rsidRPr="00F66DF0">
        <w:rPr>
          <w:rFonts w:ascii="Times New Roman" w:hAnsi="Times New Roman" w:cs="Times New Roman"/>
          <w:sz w:val="28"/>
          <w:szCs w:val="28"/>
        </w:rPr>
        <w:t>част</w:t>
      </w:r>
      <w:r>
        <w:rPr>
          <w:rFonts w:ascii="Times New Roman" w:hAnsi="Times New Roman" w:cs="Times New Roman"/>
          <w:sz w:val="28"/>
          <w:szCs w:val="28"/>
        </w:rPr>
        <w:t>ей</w:t>
      </w:r>
      <w:r w:rsidRPr="00F66DF0">
        <w:rPr>
          <w:rFonts w:ascii="Times New Roman" w:hAnsi="Times New Roman" w:cs="Times New Roman"/>
          <w:sz w:val="28"/>
          <w:szCs w:val="28"/>
        </w:rPr>
        <w:t xml:space="preserve"> 1</w:t>
      </w:r>
      <w:r>
        <w:rPr>
          <w:rFonts w:ascii="Times New Roman" w:hAnsi="Times New Roman" w:cs="Times New Roman"/>
          <w:sz w:val="28"/>
          <w:szCs w:val="28"/>
        </w:rPr>
        <w:t xml:space="preserve"> – 8 статьи 5 Федерального закона </w:t>
      </w:r>
      <w:r>
        <w:rPr>
          <w:rFonts w:ascii="Times New Roman" w:hAnsi="Times New Roman" w:cs="Times New Roman"/>
          <w:sz w:val="28"/>
          <w:szCs w:val="28"/>
        </w:rPr>
        <w:br/>
        <w:t>№ 459-ФЗ Федеральным казначейством разработаны и утверждены следующие приказы:</w:t>
      </w:r>
    </w:p>
    <w:p w:rsidR="0078205A" w:rsidRPr="00F9595B"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F9595B">
        <w:rPr>
          <w:rFonts w:ascii="Times New Roman" w:hAnsi="Times New Roman" w:cs="Times New Roman"/>
          <w:sz w:val="28"/>
          <w:szCs w:val="28"/>
        </w:rPr>
        <w:t xml:space="preserve">от 9 января 2019 г. № 1н «Об утверждении форм документов, применяемых при осуществлении приостановления открытия (отказа </w:t>
      </w:r>
      <w:r w:rsidR="0078205A" w:rsidRPr="00F9595B">
        <w:rPr>
          <w:rFonts w:ascii="Times New Roman" w:hAnsi="Times New Roman" w:cs="Times New Roman"/>
          <w:sz w:val="28"/>
          <w:szCs w:val="28"/>
        </w:rPr>
        <w:br/>
      </w:r>
      <w:r w:rsidR="0078205A" w:rsidRPr="00F9595B">
        <w:rPr>
          <w:rFonts w:ascii="Times New Roman" w:hAnsi="Times New Roman" w:cs="Times New Roman"/>
          <w:sz w:val="28"/>
          <w:szCs w:val="28"/>
        </w:rPr>
        <w:lastRenderedPageBreak/>
        <w:t xml:space="preserve">в открытии) лицевых счетов, приостановления (отмены приостановления) операций по лицевым счетам и отказе в проведении приостановленной операции территориальными органами Федерального казначейства </w:t>
      </w:r>
      <w:r>
        <w:rPr>
          <w:rFonts w:ascii="Times New Roman" w:hAnsi="Times New Roman" w:cs="Times New Roman"/>
          <w:sz w:val="28"/>
          <w:szCs w:val="28"/>
        </w:rPr>
        <w:br/>
      </w:r>
      <w:r w:rsidR="0078205A" w:rsidRPr="00F9595B">
        <w:rPr>
          <w:rFonts w:ascii="Times New Roman" w:hAnsi="Times New Roman" w:cs="Times New Roman"/>
          <w:sz w:val="28"/>
          <w:szCs w:val="28"/>
        </w:rPr>
        <w:t>при казначейском сопровождении средств государственного оборонного заказа»;</w:t>
      </w:r>
    </w:p>
    <w:p w:rsidR="0078205A" w:rsidRPr="00F9595B" w:rsidRDefault="002008AC" w:rsidP="002008AC">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6124F0">
        <w:rPr>
          <w:rFonts w:ascii="Times New Roman" w:hAnsi="Times New Roman" w:cs="Times New Roman"/>
          <w:sz w:val="28"/>
          <w:szCs w:val="28"/>
        </w:rPr>
        <w:t>от </w:t>
      </w:r>
      <w:r w:rsidR="0078205A" w:rsidRPr="00F9595B">
        <w:rPr>
          <w:rFonts w:ascii="Times New Roman" w:hAnsi="Times New Roman" w:cs="Times New Roman"/>
          <w:sz w:val="28"/>
          <w:szCs w:val="28"/>
        </w:rPr>
        <w:t xml:space="preserve">9 января 2019 г. № 2н «О Порядке представления информации </w:t>
      </w:r>
      <w:r w:rsidR="00DC66D5">
        <w:rPr>
          <w:rFonts w:ascii="Times New Roman" w:hAnsi="Times New Roman" w:cs="Times New Roman"/>
          <w:sz w:val="28"/>
          <w:szCs w:val="28"/>
        </w:rPr>
        <w:br/>
      </w:r>
      <w:r w:rsidR="0078205A" w:rsidRPr="00F9595B">
        <w:rPr>
          <w:rFonts w:ascii="Times New Roman" w:hAnsi="Times New Roman" w:cs="Times New Roman"/>
          <w:sz w:val="28"/>
          <w:szCs w:val="28"/>
        </w:rPr>
        <w:t>об операциях на лицевых счетах, открытых головному исполнителю (исполнителю) в территориальных органах Федерального казначейства для осуществления расчетов по государственным контрактам на поставку товаров (выполнение работ, оказание услуг), заключаемым в целях реализации государственного оборонного заказа, а также по контрактам (договорам), заключаемым в рамках исполнения указанных государственных контрактов»;</w:t>
      </w:r>
      <w:proofErr w:type="gramEnd"/>
    </w:p>
    <w:p w:rsidR="0078205A" w:rsidRPr="00F9595B" w:rsidRDefault="002008AC" w:rsidP="002008AC">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6124F0">
        <w:rPr>
          <w:rFonts w:ascii="Times New Roman" w:hAnsi="Times New Roman" w:cs="Times New Roman"/>
          <w:sz w:val="28"/>
          <w:szCs w:val="28"/>
        </w:rPr>
        <w:t>от </w:t>
      </w:r>
      <w:r w:rsidR="0078205A" w:rsidRPr="00F9595B">
        <w:rPr>
          <w:rFonts w:ascii="Times New Roman" w:hAnsi="Times New Roman" w:cs="Times New Roman"/>
          <w:sz w:val="28"/>
          <w:szCs w:val="28"/>
        </w:rPr>
        <w:t xml:space="preserve">9 января 2019 г. № 3н «Об утверждении Порядка формирования идентификатора государственного контракта, контракта учреждения, соглашения, договора о капитальных вложениях, договора о проведении капитального ремонта при казначейском сопровождении средств в валюте Российской Федерации в случаях, предусмотренных Федеральным законом «О федеральном бюджете на 2019 год и на плановый период 2020 </w:t>
      </w:r>
      <w:r w:rsidR="0078205A" w:rsidRPr="00F9595B">
        <w:rPr>
          <w:rFonts w:ascii="Times New Roman" w:hAnsi="Times New Roman" w:cs="Times New Roman"/>
          <w:sz w:val="28"/>
          <w:szCs w:val="28"/>
        </w:rPr>
        <w:br/>
        <w:t>и 2021 годов»;</w:t>
      </w:r>
      <w:proofErr w:type="gramEnd"/>
    </w:p>
    <w:p w:rsidR="0078205A" w:rsidRPr="00F9595B" w:rsidRDefault="002008AC" w:rsidP="002008AC">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6124F0">
        <w:rPr>
          <w:rFonts w:ascii="Times New Roman" w:hAnsi="Times New Roman" w:cs="Times New Roman"/>
          <w:sz w:val="28"/>
          <w:szCs w:val="28"/>
        </w:rPr>
        <w:t>от </w:t>
      </w:r>
      <w:r w:rsidR="0078205A" w:rsidRPr="00F9595B">
        <w:rPr>
          <w:rFonts w:ascii="Times New Roman" w:hAnsi="Times New Roman" w:cs="Times New Roman"/>
          <w:sz w:val="28"/>
          <w:szCs w:val="28"/>
        </w:rPr>
        <w:t xml:space="preserve">25 апреля 2019 г. № 12н «Об утверждении Регламента проведения территориальными органами Федерального казначейства </w:t>
      </w:r>
      <w:r w:rsidR="0078205A" w:rsidRPr="00F9595B">
        <w:rPr>
          <w:rFonts w:ascii="Times New Roman" w:hAnsi="Times New Roman" w:cs="Times New Roman"/>
          <w:sz w:val="28"/>
          <w:szCs w:val="28"/>
        </w:rPr>
        <w:br/>
        <w:t>в случаях, установленных Правительством Российской Федерации, проверки соответствия информации, указанной в государственном контракте, договоре о капитальных вложениях, контракте учреждения, договоре о проведении капитального ремонта, договоре (контракте), документах, подтверждающих возникновение денежных обязательств юридических лиц, фактически поставленным товарам (выполненным работам, оказанным услугам), с использованием фото- и видеотехники при</w:t>
      </w:r>
      <w:proofErr w:type="gramEnd"/>
      <w:r w:rsidR="0078205A" w:rsidRPr="00F9595B">
        <w:rPr>
          <w:rFonts w:ascii="Times New Roman" w:hAnsi="Times New Roman" w:cs="Times New Roman"/>
          <w:sz w:val="28"/>
          <w:szCs w:val="28"/>
        </w:rPr>
        <w:t xml:space="preserve"> </w:t>
      </w:r>
      <w:proofErr w:type="gramStart"/>
      <w:r w:rsidR="0078205A" w:rsidRPr="00F9595B">
        <w:rPr>
          <w:rFonts w:ascii="Times New Roman" w:hAnsi="Times New Roman" w:cs="Times New Roman"/>
          <w:sz w:val="28"/>
          <w:szCs w:val="28"/>
        </w:rPr>
        <w:t>осуществлении</w:t>
      </w:r>
      <w:proofErr w:type="gramEnd"/>
      <w:r w:rsidR="0078205A" w:rsidRPr="00F9595B">
        <w:rPr>
          <w:rFonts w:ascii="Times New Roman" w:hAnsi="Times New Roman" w:cs="Times New Roman"/>
          <w:sz w:val="28"/>
          <w:szCs w:val="28"/>
        </w:rPr>
        <w:t xml:space="preserve"> казначейского сопровождения средств в соответствии </w:t>
      </w:r>
      <w:r w:rsidR="0078205A" w:rsidRPr="00F9595B">
        <w:rPr>
          <w:rFonts w:ascii="Times New Roman" w:hAnsi="Times New Roman" w:cs="Times New Roman"/>
          <w:sz w:val="28"/>
          <w:szCs w:val="28"/>
        </w:rPr>
        <w:br/>
        <w:t>с Федеральным законом № 459-ФЗ;</w:t>
      </w:r>
    </w:p>
    <w:p w:rsidR="00F9595B" w:rsidRDefault="002008AC" w:rsidP="002008A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8205A" w:rsidRPr="00F9595B">
        <w:rPr>
          <w:rFonts w:ascii="Times New Roman" w:hAnsi="Times New Roman" w:cs="Times New Roman"/>
          <w:sz w:val="28"/>
          <w:szCs w:val="28"/>
        </w:rPr>
        <w:t>от 30 сентября 2019 г. № 28н «Об утверждении Порядка осуществления территориальными органами Федерального казначейства операций со средствами юридического лица (его обособленного подразделения),</w:t>
      </w:r>
      <w:r w:rsidR="00F41DD9" w:rsidRPr="00F9595B">
        <w:rPr>
          <w:rFonts w:ascii="Times New Roman" w:hAnsi="Times New Roman" w:cs="Times New Roman"/>
          <w:sz w:val="28"/>
          <w:szCs w:val="28"/>
        </w:rPr>
        <w:t xml:space="preserve"> </w:t>
      </w:r>
      <w:r w:rsidR="0078205A" w:rsidRPr="00F9595B">
        <w:rPr>
          <w:rFonts w:ascii="Times New Roman" w:hAnsi="Times New Roman" w:cs="Times New Roman"/>
          <w:sz w:val="28"/>
          <w:szCs w:val="28"/>
        </w:rPr>
        <w:t>не являющегося учас</w:t>
      </w:r>
      <w:r w:rsidR="009925F6">
        <w:rPr>
          <w:rFonts w:ascii="Times New Roman" w:hAnsi="Times New Roman" w:cs="Times New Roman"/>
          <w:sz w:val="28"/>
          <w:szCs w:val="28"/>
        </w:rPr>
        <w:t>тником бюджетного процесса».</w:t>
      </w:r>
    </w:p>
    <w:p w:rsidR="00E642E9" w:rsidRDefault="00E642E9" w:rsidP="002008AC">
      <w:pPr>
        <w:pStyle w:val="a7"/>
        <w:spacing w:after="120" w:line="360" w:lineRule="atLeast"/>
        <w:ind w:left="0" w:firstLine="709"/>
        <w:jc w:val="both"/>
        <w:rPr>
          <w:rFonts w:ascii="Times New Roman" w:hAnsi="Times New Roman" w:cs="Times New Roman"/>
          <w:sz w:val="28"/>
          <w:szCs w:val="28"/>
        </w:rPr>
      </w:pPr>
    </w:p>
    <w:p w:rsidR="00E642E9" w:rsidRDefault="00E642E9" w:rsidP="002008AC">
      <w:pPr>
        <w:pStyle w:val="a7"/>
        <w:spacing w:after="120" w:line="360" w:lineRule="atLeast"/>
        <w:ind w:left="0" w:firstLine="709"/>
        <w:jc w:val="both"/>
        <w:rPr>
          <w:rFonts w:ascii="Times New Roman" w:hAnsi="Times New Roman" w:cs="Times New Roman"/>
          <w:sz w:val="28"/>
          <w:szCs w:val="28"/>
        </w:rPr>
      </w:pPr>
    </w:p>
    <w:p w:rsidR="00EC73E0" w:rsidRDefault="00EC73E0" w:rsidP="00EC73E0">
      <w:pPr>
        <w:pStyle w:val="a6"/>
        <w:spacing w:before="240" w:after="240" w:line="360" w:lineRule="atLeast"/>
        <w:jc w:val="cente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lastRenderedPageBreak/>
        <w:t>Выполнение поручения П</w:t>
      </w:r>
      <w:r w:rsidR="00B326B0">
        <w:rPr>
          <w:rFonts w:ascii="Times New Roman" w:hAnsi="Times New Roman" w:cs="Times New Roman"/>
          <w:b/>
          <w:color w:val="943634" w:themeColor="accent2" w:themeShade="BF"/>
          <w:sz w:val="28"/>
        </w:rPr>
        <w:t>резидента Российской Федерации</w:t>
      </w:r>
      <w:r w:rsidR="00B326B0">
        <w:rPr>
          <w:rFonts w:ascii="Times New Roman" w:hAnsi="Times New Roman" w:cs="Times New Roman"/>
          <w:b/>
          <w:color w:val="943634" w:themeColor="accent2" w:themeShade="BF"/>
          <w:sz w:val="28"/>
        </w:rPr>
        <w:br/>
      </w:r>
      <w:r>
        <w:rPr>
          <w:rFonts w:ascii="Times New Roman" w:hAnsi="Times New Roman" w:cs="Times New Roman"/>
          <w:b/>
          <w:color w:val="943634" w:themeColor="accent2" w:themeShade="BF"/>
          <w:sz w:val="28"/>
        </w:rPr>
        <w:t>от 17 декабря 2018 г. № ПР-2417</w:t>
      </w:r>
    </w:p>
    <w:p w:rsidR="00EC73E0" w:rsidRPr="00EC73E0" w:rsidRDefault="00EC73E0" w:rsidP="00EC73E0">
      <w:pPr>
        <w:spacing w:after="120" w:line="360" w:lineRule="atLeast"/>
        <w:ind w:firstLine="709"/>
        <w:jc w:val="both"/>
        <w:rPr>
          <w:rFonts w:ascii="Times New Roman" w:hAnsi="Times New Roman" w:cs="Times New Roman"/>
          <w:sz w:val="28"/>
        </w:rPr>
      </w:pPr>
      <w:proofErr w:type="gramStart"/>
      <w:r w:rsidRPr="00EC73E0">
        <w:rPr>
          <w:rFonts w:ascii="Times New Roman" w:hAnsi="Times New Roman" w:cs="Times New Roman"/>
          <w:sz w:val="28"/>
        </w:rPr>
        <w:t xml:space="preserve">В целях выработки механизма формирования и раскрытия </w:t>
      </w:r>
      <w:r w:rsidR="00957D40">
        <w:rPr>
          <w:rFonts w:ascii="Times New Roman" w:hAnsi="Times New Roman" w:cs="Times New Roman"/>
          <w:sz w:val="28"/>
        </w:rPr>
        <w:br/>
      </w:r>
      <w:r w:rsidRPr="00EC73E0">
        <w:rPr>
          <w:rFonts w:ascii="Times New Roman" w:hAnsi="Times New Roman" w:cs="Times New Roman"/>
          <w:sz w:val="28"/>
        </w:rPr>
        <w:t>структуры цены контрактов с единственным поставщиком (подрядчиком, исполнителем) при осуществлении закупок товаров, работ, услуг для обеспечения государственных (муниципальных) нужд Федеральным казначейством разработаны и направлены в Министерство финансов Российской Федерации предложения для включения в акт Правительства Российской Федерации, необходимый для проведения соответствующего эксперимента (учтены Минфином России).</w:t>
      </w:r>
      <w:proofErr w:type="gramEnd"/>
    </w:p>
    <w:p w:rsidR="00EC73E0" w:rsidRPr="00EC73E0" w:rsidRDefault="00EC73E0" w:rsidP="00EC73E0">
      <w:pPr>
        <w:spacing w:after="120" w:line="360" w:lineRule="atLeast"/>
        <w:ind w:firstLine="709"/>
        <w:jc w:val="both"/>
        <w:rPr>
          <w:rFonts w:ascii="Times New Roman" w:hAnsi="Times New Roman" w:cs="Times New Roman"/>
          <w:sz w:val="28"/>
        </w:rPr>
      </w:pPr>
      <w:r w:rsidRPr="00EC73E0">
        <w:rPr>
          <w:rFonts w:ascii="Times New Roman" w:hAnsi="Times New Roman" w:cs="Times New Roman"/>
          <w:sz w:val="28"/>
        </w:rPr>
        <w:t xml:space="preserve">Проводится эксперимент при осуществлении казначейского сопровождения средств, получаемых акционерным обществом «Гражданские самолеты Сухого» по государственному контракту </w:t>
      </w:r>
      <w:r w:rsidRPr="00EC73E0">
        <w:rPr>
          <w:rFonts w:ascii="Times New Roman" w:hAnsi="Times New Roman" w:cs="Times New Roman"/>
          <w:sz w:val="28"/>
        </w:rPr>
        <w:br/>
        <w:t xml:space="preserve">на выполнение научно-исследовательских и опытно-конструкторских работ по программе «Сухой </w:t>
      </w:r>
      <w:proofErr w:type="spellStart"/>
      <w:r w:rsidRPr="00EC73E0">
        <w:rPr>
          <w:rFonts w:ascii="Times New Roman" w:hAnsi="Times New Roman" w:cs="Times New Roman"/>
          <w:sz w:val="28"/>
        </w:rPr>
        <w:t>Суперджет</w:t>
      </w:r>
      <w:proofErr w:type="spellEnd"/>
      <w:r w:rsidRPr="00EC73E0">
        <w:rPr>
          <w:rFonts w:ascii="Times New Roman" w:hAnsi="Times New Roman" w:cs="Times New Roman"/>
          <w:sz w:val="28"/>
        </w:rPr>
        <w:t>».</w:t>
      </w:r>
    </w:p>
    <w:p w:rsidR="002053FE" w:rsidRPr="00D73242" w:rsidRDefault="002053FE" w:rsidP="002053FE">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EC73E0" w:rsidRPr="002053FE" w:rsidRDefault="002053FE" w:rsidP="002053FE">
      <w:pPr>
        <w:pStyle w:val="a7"/>
        <w:spacing w:after="120" w:line="360" w:lineRule="atLeast"/>
        <w:ind w:left="0" w:firstLine="709"/>
        <w:jc w:val="both"/>
        <w:rPr>
          <w:rFonts w:ascii="Times New Roman" w:hAnsi="Times New Roman" w:cs="Times New Roman"/>
          <w:sz w:val="28"/>
        </w:rPr>
      </w:pPr>
      <w:r>
        <w:rPr>
          <w:rFonts w:ascii="Times New Roman" w:hAnsi="Times New Roman" w:cs="Times New Roman"/>
          <w:sz w:val="28"/>
        </w:rPr>
        <w:noBreakHyphen/>
        <w:t> </w:t>
      </w:r>
      <w:r w:rsidRPr="002053FE">
        <w:rPr>
          <w:rFonts w:ascii="Times New Roman" w:hAnsi="Times New Roman" w:cs="Times New Roman"/>
          <w:sz w:val="28"/>
        </w:rPr>
        <w:t>Обеспечен контроль в сфере закупок товаров, работ, услуг для обеспечения государственных (муниципальных) нужд.</w:t>
      </w:r>
    </w:p>
    <w:p w:rsidR="007E6C8D" w:rsidRDefault="00F9595B" w:rsidP="00F37D06">
      <w:pPr>
        <w:rPr>
          <w:rFonts w:ascii="Times New Roman" w:hAnsi="Times New Roman"/>
          <w:sz w:val="28"/>
          <w:szCs w:val="28"/>
        </w:rPr>
      </w:pPr>
      <w:r>
        <w:rPr>
          <w:rFonts w:ascii="Times New Roman" w:hAnsi="Times New Roman"/>
          <w:sz w:val="28"/>
          <w:szCs w:val="28"/>
        </w:rPr>
        <w:br w:type="page"/>
      </w:r>
    </w:p>
    <w:p w:rsidR="007E6C8D" w:rsidRPr="004114B0" w:rsidRDefault="007E6C8D" w:rsidP="00DE14F8">
      <w:pPr>
        <w:pStyle w:val="a6"/>
        <w:shd w:val="clear" w:color="auto" w:fill="DBE5F1" w:themeFill="accent1" w:themeFillTint="33"/>
        <w:spacing w:line="360" w:lineRule="atLeast"/>
        <w:jc w:val="center"/>
        <w:rPr>
          <w:rFonts w:ascii="Times New Roman" w:hAnsi="Times New Roman" w:cs="Times New Roman"/>
          <w:b/>
          <w:sz w:val="32"/>
        </w:rPr>
      </w:pPr>
      <w:r>
        <w:rPr>
          <w:rFonts w:ascii="Times New Roman" w:hAnsi="Times New Roman" w:cs="Times New Roman"/>
          <w:b/>
          <w:sz w:val="32"/>
        </w:rPr>
        <w:lastRenderedPageBreak/>
        <w:t>Цель 4 – Централизация бюджетного учета и отчетности</w:t>
      </w:r>
    </w:p>
    <w:p w:rsidR="007E6C8D" w:rsidRDefault="007E6C8D" w:rsidP="00104E87">
      <w:pPr>
        <w:spacing w:before="240" w:after="240" w:line="360" w:lineRule="atLeast"/>
        <w:jc w:val="center"/>
        <w:rPr>
          <w:rFonts w:ascii="Times New Roman" w:hAnsi="Times New Roman" w:cs="Times New Roman"/>
          <w:b/>
          <w:bCs/>
          <w:color w:val="943634" w:themeColor="accent2" w:themeShade="BF"/>
          <w:sz w:val="28"/>
          <w:szCs w:val="28"/>
        </w:rPr>
      </w:pPr>
      <w:r w:rsidRPr="007E6C8D">
        <w:rPr>
          <w:rFonts w:ascii="Times New Roman" w:hAnsi="Times New Roman" w:cs="Times New Roman"/>
          <w:b/>
          <w:bCs/>
          <w:color w:val="943634" w:themeColor="accent2" w:themeShade="BF"/>
          <w:sz w:val="28"/>
          <w:szCs w:val="28"/>
        </w:rPr>
        <w:t>Формирование гибкой и комплексной системы управления бюджетными расходами, увязанной с системой государственного стратегического управления</w:t>
      </w:r>
    </w:p>
    <w:p w:rsidR="003227B6" w:rsidRPr="003227B6" w:rsidRDefault="003227B6" w:rsidP="003227B6">
      <w:pPr>
        <w:spacing w:before="240" w:after="240" w:line="360" w:lineRule="atLeast"/>
        <w:jc w:val="both"/>
        <w:rPr>
          <w:rFonts w:ascii="Times New Roman" w:hAnsi="Times New Roman" w:cs="Times New Roman"/>
          <w:b/>
          <w:bCs/>
          <w:sz w:val="28"/>
          <w:szCs w:val="28"/>
        </w:rPr>
      </w:pPr>
      <w:r w:rsidRPr="003227B6">
        <w:rPr>
          <w:rFonts w:ascii="Times New Roman" w:hAnsi="Times New Roman" w:cs="Times New Roman"/>
          <w:b/>
          <w:bCs/>
          <w:sz w:val="28"/>
          <w:szCs w:val="28"/>
        </w:rPr>
        <w:t>Повышение эффективности исполнения функций (полномочий) ФОИВ</w:t>
      </w:r>
      <w:r>
        <w:rPr>
          <w:rFonts w:ascii="Times New Roman" w:hAnsi="Times New Roman" w:cs="Times New Roman"/>
          <w:b/>
          <w:bCs/>
          <w:sz w:val="28"/>
          <w:szCs w:val="28"/>
        </w:rPr>
        <w:t>.</w:t>
      </w:r>
    </w:p>
    <w:p w:rsidR="007E6C8D" w:rsidRPr="007E6C8D" w:rsidRDefault="007E6C8D" w:rsidP="004114B0">
      <w:pPr>
        <w:spacing w:after="120" w:line="360" w:lineRule="atLeast"/>
        <w:ind w:firstLine="709"/>
        <w:jc w:val="both"/>
        <w:rPr>
          <w:rFonts w:ascii="Times New Roman" w:hAnsi="Times New Roman" w:cs="Times New Roman"/>
          <w:sz w:val="28"/>
          <w:szCs w:val="28"/>
        </w:rPr>
      </w:pPr>
      <w:proofErr w:type="gramStart"/>
      <w:r w:rsidRPr="007E6C8D">
        <w:rPr>
          <w:rFonts w:ascii="Times New Roman" w:hAnsi="Times New Roman" w:cs="Times New Roman"/>
          <w:sz w:val="28"/>
          <w:szCs w:val="28"/>
        </w:rPr>
        <w:t xml:space="preserve">В соответствии с частью 5 статьи 6 Федерального закона </w:t>
      </w:r>
      <w:r w:rsidR="002008AC">
        <w:rPr>
          <w:rFonts w:ascii="Times New Roman" w:hAnsi="Times New Roman" w:cs="Times New Roman"/>
          <w:sz w:val="28"/>
          <w:szCs w:val="28"/>
        </w:rPr>
        <w:br/>
      </w:r>
      <w:r w:rsidRPr="007E6C8D">
        <w:rPr>
          <w:rFonts w:ascii="Times New Roman" w:hAnsi="Times New Roman" w:cs="Times New Roman"/>
          <w:sz w:val="28"/>
          <w:szCs w:val="28"/>
        </w:rPr>
        <w:t xml:space="preserve">от 28 ноября 2018 г. № 457-ФЗ «О внесении изменений в Бюджетный кодекс Российской Федерации и отдельные законодательные акты Российской Федерации» и пунктом 18 постановления Правительства Российской Федерации от 25 декабря 2018 г. № 1664 «Об особенностях реализации Федерального закона «О федеральном бюджете на 2019 год </w:t>
      </w:r>
      <w:r w:rsidR="002008AC">
        <w:rPr>
          <w:rFonts w:ascii="Times New Roman" w:hAnsi="Times New Roman" w:cs="Times New Roman"/>
          <w:sz w:val="28"/>
          <w:szCs w:val="28"/>
        </w:rPr>
        <w:br/>
      </w:r>
      <w:r w:rsidRPr="007E6C8D">
        <w:rPr>
          <w:rFonts w:ascii="Times New Roman" w:hAnsi="Times New Roman" w:cs="Times New Roman"/>
          <w:sz w:val="28"/>
          <w:szCs w:val="28"/>
        </w:rPr>
        <w:t>и на плановый период 2020 и 2021</w:t>
      </w:r>
      <w:proofErr w:type="gramEnd"/>
      <w:r w:rsidRPr="007E6C8D">
        <w:rPr>
          <w:rFonts w:ascii="Times New Roman" w:hAnsi="Times New Roman" w:cs="Times New Roman"/>
          <w:sz w:val="28"/>
          <w:szCs w:val="28"/>
        </w:rPr>
        <w:t xml:space="preserve"> годов», в рамках заключенных соглашений о передаче полномочий по ведению бюджетного учета </w:t>
      </w:r>
      <w:r w:rsidR="002008AC">
        <w:rPr>
          <w:rFonts w:ascii="Times New Roman" w:hAnsi="Times New Roman" w:cs="Times New Roman"/>
          <w:sz w:val="28"/>
          <w:szCs w:val="28"/>
        </w:rPr>
        <w:br/>
      </w:r>
      <w:r w:rsidRPr="007E6C8D">
        <w:rPr>
          <w:rFonts w:ascii="Times New Roman" w:hAnsi="Times New Roman" w:cs="Times New Roman"/>
          <w:sz w:val="28"/>
          <w:szCs w:val="28"/>
        </w:rPr>
        <w:t xml:space="preserve">и формированию бюджетной отчетности, начислению и перечислению выплат по оплате труда Казначейство России в 2019 году осуществляло полномочия по ведению бюджетного учета тринадцати федеральных органов исполнительной власти, их территориальных органов и отдельных подведомственных казенных учреждений: Минфина России, </w:t>
      </w:r>
      <w:proofErr w:type="spellStart"/>
      <w:r w:rsidRPr="007E6C8D">
        <w:rPr>
          <w:rFonts w:ascii="Times New Roman" w:hAnsi="Times New Roman" w:cs="Times New Roman"/>
          <w:sz w:val="28"/>
          <w:szCs w:val="28"/>
        </w:rPr>
        <w:t>Росалкогольрегулирования</w:t>
      </w:r>
      <w:proofErr w:type="spellEnd"/>
      <w:r w:rsidRPr="007E6C8D">
        <w:rPr>
          <w:rFonts w:ascii="Times New Roman" w:hAnsi="Times New Roman" w:cs="Times New Roman"/>
          <w:sz w:val="28"/>
          <w:szCs w:val="28"/>
        </w:rPr>
        <w:t xml:space="preserve">, Минэкономразвития России, </w:t>
      </w:r>
      <w:proofErr w:type="spellStart"/>
      <w:r w:rsidRPr="007E6C8D">
        <w:rPr>
          <w:rFonts w:ascii="Times New Roman" w:hAnsi="Times New Roman" w:cs="Times New Roman"/>
          <w:sz w:val="28"/>
          <w:szCs w:val="28"/>
        </w:rPr>
        <w:t>Росаккредитации</w:t>
      </w:r>
      <w:proofErr w:type="spellEnd"/>
      <w:r w:rsidRPr="007E6C8D">
        <w:rPr>
          <w:rFonts w:ascii="Times New Roman" w:hAnsi="Times New Roman" w:cs="Times New Roman"/>
          <w:sz w:val="28"/>
          <w:szCs w:val="28"/>
        </w:rPr>
        <w:t xml:space="preserve">, </w:t>
      </w:r>
      <w:proofErr w:type="spellStart"/>
      <w:r w:rsidRPr="007E6C8D">
        <w:rPr>
          <w:rFonts w:ascii="Times New Roman" w:hAnsi="Times New Roman" w:cs="Times New Roman"/>
          <w:sz w:val="28"/>
          <w:szCs w:val="28"/>
        </w:rPr>
        <w:t>Росимущества</w:t>
      </w:r>
      <w:proofErr w:type="spellEnd"/>
      <w:r w:rsidRPr="007E6C8D">
        <w:rPr>
          <w:rFonts w:ascii="Times New Roman" w:hAnsi="Times New Roman" w:cs="Times New Roman"/>
          <w:sz w:val="28"/>
          <w:szCs w:val="28"/>
        </w:rPr>
        <w:t xml:space="preserve">, Минстроя России, </w:t>
      </w:r>
      <w:proofErr w:type="spellStart"/>
      <w:r w:rsidRPr="007E6C8D">
        <w:rPr>
          <w:rFonts w:ascii="Times New Roman" w:hAnsi="Times New Roman" w:cs="Times New Roman"/>
          <w:sz w:val="28"/>
          <w:szCs w:val="28"/>
        </w:rPr>
        <w:t>Минвостокразвития</w:t>
      </w:r>
      <w:proofErr w:type="spellEnd"/>
      <w:r w:rsidRPr="007E6C8D">
        <w:rPr>
          <w:rFonts w:ascii="Times New Roman" w:hAnsi="Times New Roman" w:cs="Times New Roman"/>
          <w:sz w:val="28"/>
          <w:szCs w:val="28"/>
        </w:rPr>
        <w:t xml:space="preserve"> России, </w:t>
      </w:r>
      <w:proofErr w:type="spellStart"/>
      <w:r w:rsidRPr="007E6C8D">
        <w:rPr>
          <w:rFonts w:ascii="Times New Roman" w:hAnsi="Times New Roman" w:cs="Times New Roman"/>
          <w:sz w:val="28"/>
          <w:szCs w:val="28"/>
        </w:rPr>
        <w:t>Минобрнауки</w:t>
      </w:r>
      <w:proofErr w:type="spellEnd"/>
      <w:r w:rsidRPr="007E6C8D">
        <w:rPr>
          <w:rFonts w:ascii="Times New Roman" w:hAnsi="Times New Roman" w:cs="Times New Roman"/>
          <w:sz w:val="28"/>
          <w:szCs w:val="28"/>
        </w:rPr>
        <w:t xml:space="preserve"> России, </w:t>
      </w:r>
      <w:proofErr w:type="spellStart"/>
      <w:r w:rsidRPr="007E6C8D">
        <w:rPr>
          <w:rFonts w:ascii="Times New Roman" w:hAnsi="Times New Roman" w:cs="Times New Roman"/>
          <w:sz w:val="28"/>
          <w:szCs w:val="28"/>
        </w:rPr>
        <w:t>Минпросвещения</w:t>
      </w:r>
      <w:proofErr w:type="spellEnd"/>
      <w:r w:rsidRPr="007E6C8D">
        <w:rPr>
          <w:rFonts w:ascii="Times New Roman" w:hAnsi="Times New Roman" w:cs="Times New Roman"/>
          <w:sz w:val="28"/>
          <w:szCs w:val="28"/>
        </w:rPr>
        <w:t xml:space="preserve"> России, </w:t>
      </w:r>
      <w:proofErr w:type="spellStart"/>
      <w:r w:rsidRPr="007E6C8D">
        <w:rPr>
          <w:rFonts w:ascii="Times New Roman" w:hAnsi="Times New Roman" w:cs="Times New Roman"/>
          <w:sz w:val="28"/>
          <w:szCs w:val="28"/>
        </w:rPr>
        <w:t>Минкомсвязи</w:t>
      </w:r>
      <w:proofErr w:type="spellEnd"/>
      <w:r w:rsidRPr="007E6C8D">
        <w:rPr>
          <w:rFonts w:ascii="Times New Roman" w:hAnsi="Times New Roman" w:cs="Times New Roman"/>
          <w:sz w:val="28"/>
          <w:szCs w:val="28"/>
        </w:rPr>
        <w:t xml:space="preserve"> России, </w:t>
      </w:r>
      <w:proofErr w:type="spellStart"/>
      <w:r w:rsidRPr="007E6C8D">
        <w:rPr>
          <w:rFonts w:ascii="Times New Roman" w:hAnsi="Times New Roman" w:cs="Times New Roman"/>
          <w:sz w:val="28"/>
          <w:szCs w:val="28"/>
        </w:rPr>
        <w:t>Росстандарта</w:t>
      </w:r>
      <w:proofErr w:type="spellEnd"/>
      <w:r w:rsidRPr="007E6C8D">
        <w:rPr>
          <w:rFonts w:ascii="Times New Roman" w:hAnsi="Times New Roman" w:cs="Times New Roman"/>
          <w:sz w:val="28"/>
          <w:szCs w:val="28"/>
        </w:rPr>
        <w:t xml:space="preserve">, </w:t>
      </w:r>
      <w:proofErr w:type="spellStart"/>
      <w:r w:rsidRPr="007E6C8D">
        <w:rPr>
          <w:rFonts w:ascii="Times New Roman" w:hAnsi="Times New Roman" w:cs="Times New Roman"/>
          <w:sz w:val="28"/>
          <w:szCs w:val="28"/>
        </w:rPr>
        <w:t>Роструда</w:t>
      </w:r>
      <w:proofErr w:type="spellEnd"/>
      <w:r w:rsidRPr="007E6C8D">
        <w:rPr>
          <w:rFonts w:ascii="Times New Roman" w:hAnsi="Times New Roman" w:cs="Times New Roman"/>
          <w:sz w:val="28"/>
          <w:szCs w:val="28"/>
        </w:rPr>
        <w:t xml:space="preserve">, </w:t>
      </w:r>
      <w:proofErr w:type="spellStart"/>
      <w:r w:rsidRPr="007E6C8D">
        <w:rPr>
          <w:rFonts w:ascii="Times New Roman" w:hAnsi="Times New Roman" w:cs="Times New Roman"/>
          <w:sz w:val="28"/>
          <w:szCs w:val="28"/>
        </w:rPr>
        <w:t>Минпромторга</w:t>
      </w:r>
      <w:proofErr w:type="spellEnd"/>
      <w:r w:rsidRPr="007E6C8D">
        <w:rPr>
          <w:rFonts w:ascii="Times New Roman" w:hAnsi="Times New Roman" w:cs="Times New Roman"/>
          <w:sz w:val="28"/>
          <w:szCs w:val="28"/>
        </w:rPr>
        <w:t xml:space="preserve"> России (далее – субъекты централизованного учета первого этапа).</w:t>
      </w:r>
    </w:p>
    <w:p w:rsidR="007E6C8D" w:rsidRPr="007E6C8D" w:rsidRDefault="007E6C8D" w:rsidP="004114B0">
      <w:pPr>
        <w:spacing w:after="120" w:line="360" w:lineRule="atLeast"/>
        <w:ind w:firstLine="709"/>
        <w:jc w:val="both"/>
        <w:rPr>
          <w:rFonts w:ascii="Times New Roman" w:hAnsi="Times New Roman" w:cs="Times New Roman"/>
          <w:sz w:val="28"/>
          <w:szCs w:val="28"/>
        </w:rPr>
      </w:pPr>
      <w:r w:rsidRPr="007E6C8D">
        <w:rPr>
          <w:rFonts w:ascii="Times New Roman" w:hAnsi="Times New Roman" w:cs="Times New Roman"/>
          <w:sz w:val="28"/>
          <w:szCs w:val="28"/>
        </w:rPr>
        <w:t xml:space="preserve">Кроме того, Казначейство России приступило к организации исполнения </w:t>
      </w:r>
      <w:proofErr w:type="gramStart"/>
      <w:r w:rsidRPr="007E6C8D">
        <w:rPr>
          <w:rFonts w:ascii="Times New Roman" w:hAnsi="Times New Roman" w:cs="Times New Roman"/>
          <w:sz w:val="28"/>
          <w:szCs w:val="28"/>
        </w:rPr>
        <w:t>полномочий</w:t>
      </w:r>
      <w:proofErr w:type="gramEnd"/>
      <w:r w:rsidRPr="007E6C8D">
        <w:rPr>
          <w:rFonts w:ascii="Times New Roman" w:hAnsi="Times New Roman" w:cs="Times New Roman"/>
          <w:sz w:val="28"/>
          <w:szCs w:val="28"/>
        </w:rPr>
        <w:t xml:space="preserve"> по ведению бюджетного учета вновь созданного федерального органа исполнительной власти – Федеральной пробирной палаты. </w:t>
      </w:r>
    </w:p>
    <w:p w:rsidR="007E6C8D" w:rsidRPr="007E6C8D" w:rsidRDefault="007E6C8D" w:rsidP="004114B0">
      <w:pPr>
        <w:spacing w:after="120" w:line="360" w:lineRule="atLeast"/>
        <w:ind w:firstLine="709"/>
        <w:jc w:val="both"/>
        <w:rPr>
          <w:rFonts w:ascii="Times New Roman" w:hAnsi="Times New Roman" w:cs="Times New Roman"/>
          <w:sz w:val="28"/>
          <w:szCs w:val="28"/>
        </w:rPr>
      </w:pPr>
      <w:r w:rsidRPr="007E6C8D">
        <w:rPr>
          <w:rFonts w:ascii="Times New Roman" w:hAnsi="Times New Roman" w:cs="Times New Roman"/>
          <w:sz w:val="28"/>
          <w:szCs w:val="28"/>
        </w:rPr>
        <w:t>При этом</w:t>
      </w:r>
      <w:proofErr w:type="gramStart"/>
      <w:r w:rsidRPr="007E6C8D">
        <w:rPr>
          <w:rFonts w:ascii="Times New Roman" w:hAnsi="Times New Roman" w:cs="Times New Roman"/>
          <w:sz w:val="28"/>
          <w:szCs w:val="28"/>
        </w:rPr>
        <w:t>,</w:t>
      </w:r>
      <w:proofErr w:type="gramEnd"/>
      <w:r w:rsidRPr="007E6C8D">
        <w:rPr>
          <w:rFonts w:ascii="Times New Roman" w:hAnsi="Times New Roman" w:cs="Times New Roman"/>
          <w:sz w:val="28"/>
          <w:szCs w:val="28"/>
        </w:rPr>
        <w:t xml:space="preserve"> в связи с принятым совместным решением Федерального казначейства и Федеральной службы государственной статистики (федеральный орган исполнительной власти второго этапа)  внесены изменения в Постановление Правительства от 25 декабря 2018 г. № 1664 «Об особенностях реализации Федерального закона «О федеральном бюджете на 2019 год и на плановый период 2020 и 2021 годов»,</w:t>
      </w:r>
      <w:r w:rsidR="002008AC">
        <w:rPr>
          <w:rFonts w:ascii="Times New Roman" w:hAnsi="Times New Roman" w:cs="Times New Roman"/>
          <w:sz w:val="28"/>
          <w:szCs w:val="28"/>
        </w:rPr>
        <w:br/>
      </w:r>
      <w:r w:rsidRPr="007E6C8D">
        <w:rPr>
          <w:rFonts w:ascii="Times New Roman" w:hAnsi="Times New Roman" w:cs="Times New Roman"/>
          <w:sz w:val="28"/>
          <w:szCs w:val="28"/>
        </w:rPr>
        <w:t xml:space="preserve">в соответствии с которым в сентябре 2019 года произведена пилотная передача полномочий по ведению бюджетного учета Управления </w:t>
      </w:r>
      <w:r w:rsidRPr="007E6C8D">
        <w:rPr>
          <w:rFonts w:ascii="Times New Roman" w:hAnsi="Times New Roman" w:cs="Times New Roman"/>
          <w:sz w:val="28"/>
          <w:szCs w:val="28"/>
        </w:rPr>
        <w:lastRenderedPageBreak/>
        <w:t xml:space="preserve">Федеральной службы государственной статистики по Краснодарскому краю и Республике Адыгея и Территориального органа Федеральной службы государственной статистики по Волгоградской области </w:t>
      </w:r>
      <w:r w:rsidR="002008AC">
        <w:rPr>
          <w:rFonts w:ascii="Times New Roman" w:hAnsi="Times New Roman" w:cs="Times New Roman"/>
          <w:sz w:val="28"/>
          <w:szCs w:val="28"/>
        </w:rPr>
        <w:br/>
      </w:r>
      <w:r w:rsidRPr="007E6C8D">
        <w:rPr>
          <w:rFonts w:ascii="Times New Roman" w:hAnsi="Times New Roman" w:cs="Times New Roman"/>
          <w:sz w:val="28"/>
          <w:szCs w:val="28"/>
        </w:rPr>
        <w:t xml:space="preserve">в территориальные органы Федерального казначейства. С 01 октября 2019 году Управление Федерального казначейства по Краснодарскому краю </w:t>
      </w:r>
      <w:r w:rsidR="002008AC">
        <w:rPr>
          <w:rFonts w:ascii="Times New Roman" w:hAnsi="Times New Roman" w:cs="Times New Roman"/>
          <w:sz w:val="28"/>
          <w:szCs w:val="28"/>
        </w:rPr>
        <w:br/>
      </w:r>
      <w:r w:rsidRPr="007E6C8D">
        <w:rPr>
          <w:rFonts w:ascii="Times New Roman" w:hAnsi="Times New Roman" w:cs="Times New Roman"/>
          <w:sz w:val="28"/>
          <w:szCs w:val="28"/>
        </w:rPr>
        <w:t xml:space="preserve">и Волгоградской области приступили к осуществлению указанных полномочий. </w:t>
      </w:r>
    </w:p>
    <w:p w:rsidR="007E6C8D" w:rsidRDefault="007E6C8D" w:rsidP="004114B0">
      <w:pPr>
        <w:spacing w:after="120" w:line="360" w:lineRule="atLeast"/>
        <w:ind w:firstLine="709"/>
        <w:jc w:val="both"/>
        <w:rPr>
          <w:rFonts w:ascii="Times New Roman" w:hAnsi="Times New Roman" w:cs="Times New Roman"/>
          <w:sz w:val="28"/>
          <w:szCs w:val="28"/>
        </w:rPr>
      </w:pPr>
      <w:proofErr w:type="gramStart"/>
      <w:r w:rsidRPr="007E6C8D">
        <w:rPr>
          <w:rFonts w:ascii="Times New Roman" w:hAnsi="Times New Roman" w:cs="Times New Roman"/>
          <w:sz w:val="28"/>
          <w:szCs w:val="28"/>
        </w:rPr>
        <w:t xml:space="preserve">В рамках осуществления полномочий по ведению бюджетного учета Казначейством России в 2019 году были обеспечены своевременные начисление и выплата заработной платы 27 тыс. сотрудников, ведение бюджетного учета финансово-хозяйственной деятельности, формирование и представление ежемесячной и квартальной бюджетной (бухгалтерской) отчетности, формирование и представление информации в налоговые органы, органы управления государственными внебюджетными фондами, органы государственной статистики 225 субъектов централизованного учета первого этапа. </w:t>
      </w:r>
      <w:proofErr w:type="gramEnd"/>
    </w:p>
    <w:p w:rsidR="00737B28" w:rsidRDefault="00737B28" w:rsidP="00737B2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Статистика</w:t>
      </w:r>
      <w:r w:rsidRPr="00057175">
        <w:rPr>
          <w:rFonts w:ascii="Times New Roman" w:hAnsi="Times New Roman" w:cs="Times New Roman"/>
          <w:i/>
          <w:sz w:val="28"/>
        </w:rPr>
        <w:t>:</w:t>
      </w:r>
    </w:p>
    <w:p w:rsidR="007E6C8D" w:rsidRPr="007E6C8D" w:rsidRDefault="003A0C23" w:rsidP="004114B0">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E6C8D" w:rsidRPr="007E6C8D">
        <w:rPr>
          <w:rFonts w:ascii="Times New Roman" w:hAnsi="Times New Roman" w:cs="Times New Roman"/>
          <w:sz w:val="28"/>
          <w:szCs w:val="28"/>
        </w:rPr>
        <w:t xml:space="preserve">В декабре 2019 года завершены запланированные мероприятия </w:t>
      </w:r>
      <w:r w:rsidR="002008AC">
        <w:rPr>
          <w:rFonts w:ascii="Times New Roman" w:hAnsi="Times New Roman" w:cs="Times New Roman"/>
          <w:sz w:val="28"/>
          <w:szCs w:val="28"/>
        </w:rPr>
        <w:br/>
      </w:r>
      <w:r w:rsidR="007E6C8D" w:rsidRPr="007E6C8D">
        <w:rPr>
          <w:rFonts w:ascii="Times New Roman" w:hAnsi="Times New Roman" w:cs="Times New Roman"/>
          <w:sz w:val="28"/>
          <w:szCs w:val="28"/>
        </w:rPr>
        <w:t xml:space="preserve">и созданы условия для обеспечения централизации ведения бюджетного учета в 2020 году субъектов централизованного учета второго этапа, </w:t>
      </w:r>
      <w:r w:rsidR="00F41DD9">
        <w:rPr>
          <w:rFonts w:ascii="Times New Roman" w:hAnsi="Times New Roman" w:cs="Times New Roman"/>
          <w:sz w:val="28"/>
          <w:szCs w:val="28"/>
        </w:rPr>
        <w:br/>
      </w:r>
      <w:r w:rsidR="007E6C8D" w:rsidRPr="007E6C8D">
        <w:rPr>
          <w:rFonts w:ascii="Times New Roman" w:hAnsi="Times New Roman" w:cs="Times New Roman"/>
          <w:sz w:val="28"/>
          <w:szCs w:val="28"/>
        </w:rPr>
        <w:t xml:space="preserve">их территориальных органов и подведомственных казенных учреждений - </w:t>
      </w:r>
      <w:r w:rsidR="002008AC">
        <w:rPr>
          <w:rFonts w:ascii="Times New Roman" w:hAnsi="Times New Roman" w:cs="Times New Roman"/>
          <w:sz w:val="28"/>
          <w:szCs w:val="28"/>
        </w:rPr>
        <w:br/>
      </w:r>
      <w:r w:rsidR="007E6C8D" w:rsidRPr="007E6C8D">
        <w:rPr>
          <w:rFonts w:ascii="Times New Roman" w:hAnsi="Times New Roman" w:cs="Times New Roman"/>
          <w:sz w:val="28"/>
          <w:szCs w:val="28"/>
        </w:rPr>
        <w:t xml:space="preserve">21 федеральный орган исполнительной власти (403 территориальных органа, 121 казенных учреждений, численность сотрудников составляет 110 тыс. человек). </w:t>
      </w:r>
    </w:p>
    <w:p w:rsidR="007E6C8D" w:rsidRDefault="003A0C23" w:rsidP="004114B0">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7E6C8D" w:rsidRPr="007E6C8D">
        <w:rPr>
          <w:rFonts w:ascii="Times New Roman" w:hAnsi="Times New Roman" w:cs="Times New Roman"/>
          <w:sz w:val="28"/>
          <w:szCs w:val="28"/>
        </w:rPr>
        <w:t xml:space="preserve">Также, в связи со спецификой деятельности ФНС и ФТС (субъекты централизованного учета третьего этапа) в 2019 году согласованы </w:t>
      </w:r>
      <w:r w:rsidR="002008AC">
        <w:rPr>
          <w:rFonts w:ascii="Times New Roman" w:hAnsi="Times New Roman" w:cs="Times New Roman"/>
          <w:sz w:val="28"/>
          <w:szCs w:val="28"/>
        </w:rPr>
        <w:br/>
      </w:r>
      <w:r w:rsidR="007E6C8D" w:rsidRPr="007E6C8D">
        <w:rPr>
          <w:rFonts w:ascii="Times New Roman" w:hAnsi="Times New Roman" w:cs="Times New Roman"/>
          <w:sz w:val="28"/>
          <w:szCs w:val="28"/>
        </w:rPr>
        <w:t>и проведены подготовительные мероприятия для пилотного внедрения централизованного ведения бюджетного учета 26 территориальных органов и федеральных казенных учреждений служб с 2020 года.</w:t>
      </w:r>
    </w:p>
    <w:p w:rsidR="00DF48B5" w:rsidRPr="00DF48B5" w:rsidRDefault="003A0C23" w:rsidP="004114B0">
      <w:pPr>
        <w:autoSpaceDE w:val="0"/>
        <w:autoSpaceDN w:val="0"/>
        <w:adjustRightInd w:val="0"/>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DF48B5" w:rsidRPr="00DF48B5">
        <w:rPr>
          <w:rFonts w:ascii="Times New Roman" w:hAnsi="Times New Roman" w:cs="Times New Roman"/>
          <w:sz w:val="28"/>
          <w:szCs w:val="28"/>
        </w:rPr>
        <w:t xml:space="preserve">Обеспечено предоставление правом пользования программным обеспечением посредством использования каналов связи и внешней информационно – технологической и </w:t>
      </w:r>
      <w:proofErr w:type="spellStart"/>
      <w:r w:rsidR="00DF48B5" w:rsidRPr="00DF48B5">
        <w:rPr>
          <w:rFonts w:ascii="Times New Roman" w:hAnsi="Times New Roman" w:cs="Times New Roman"/>
          <w:sz w:val="28"/>
          <w:szCs w:val="28"/>
        </w:rPr>
        <w:t>программно</w:t>
      </w:r>
      <w:proofErr w:type="spellEnd"/>
      <w:r w:rsidR="00DF48B5" w:rsidRPr="00DF48B5">
        <w:rPr>
          <w:rFonts w:ascii="Times New Roman" w:hAnsi="Times New Roman" w:cs="Times New Roman"/>
          <w:sz w:val="28"/>
          <w:szCs w:val="28"/>
        </w:rPr>
        <w:t xml:space="preserve"> – аппаратной инфраструктурой, обеспечивающей сбор, обработку и хранение данных для ведения бюджетного учета для 50 ФОИВ и подведомственных ФКУ.</w:t>
      </w:r>
    </w:p>
    <w:p w:rsidR="00550976" w:rsidRPr="003227B6" w:rsidRDefault="00737B28" w:rsidP="003227B6">
      <w:pPr>
        <w:autoSpaceDE w:val="0"/>
        <w:autoSpaceDN w:val="0"/>
        <w:adjustRightInd w:val="0"/>
        <w:spacing w:after="120" w:line="360" w:lineRule="atLeast"/>
        <w:ind w:firstLine="709"/>
        <w:jc w:val="both"/>
        <w:rPr>
          <w:rFonts w:ascii="Times New Roman" w:hAnsi="Times New Roman" w:cs="Times New Roman"/>
          <w:color w:val="3B3B3B"/>
          <w:sz w:val="28"/>
          <w:szCs w:val="28"/>
        </w:rPr>
      </w:pPr>
      <w:r>
        <w:rPr>
          <w:rFonts w:ascii="Times New Roman" w:hAnsi="Times New Roman" w:cs="Times New Roman"/>
          <w:sz w:val="28"/>
          <w:szCs w:val="28"/>
        </w:rPr>
        <w:noBreakHyphen/>
        <w:t> </w:t>
      </w:r>
      <w:r w:rsidR="00DF48B5" w:rsidRPr="00DF48B5">
        <w:rPr>
          <w:rFonts w:ascii="Times New Roman" w:hAnsi="Times New Roman" w:cs="Times New Roman"/>
          <w:sz w:val="28"/>
          <w:szCs w:val="28"/>
        </w:rPr>
        <w:t xml:space="preserve">Осуществлен переход 29 федеральных органов исполнительной власти на ведение бюджетного учета и составление бюджетной отчетности </w:t>
      </w:r>
      <w:r w:rsidR="00DF48B5" w:rsidRPr="00DF48B5">
        <w:rPr>
          <w:rFonts w:ascii="Times New Roman" w:hAnsi="Times New Roman" w:cs="Times New Roman"/>
          <w:sz w:val="28"/>
          <w:szCs w:val="28"/>
        </w:rPr>
        <w:lastRenderedPageBreak/>
        <w:t>с использованием программного обеспечения для ведения бюджетного учета, предоставляемого Федеральным казначейством</w:t>
      </w:r>
      <w:r w:rsidR="00DF48B5" w:rsidRPr="004F0F8B">
        <w:rPr>
          <w:rFonts w:ascii="Times New Roman" w:hAnsi="Times New Roman" w:cs="Times New Roman"/>
          <w:color w:val="3B3B3B"/>
          <w:sz w:val="28"/>
          <w:szCs w:val="28"/>
        </w:rPr>
        <w:t>.</w:t>
      </w:r>
    </w:p>
    <w:p w:rsidR="00550976" w:rsidRPr="00640156" w:rsidRDefault="00550976" w:rsidP="00104E87">
      <w:pPr>
        <w:pStyle w:val="a6"/>
        <w:spacing w:before="240" w:after="240" w:line="360" w:lineRule="atLeast"/>
        <w:jc w:val="center"/>
        <w:rPr>
          <w:rFonts w:ascii="Times New Roman" w:hAnsi="Times New Roman" w:cs="Times New Roman"/>
          <w:b/>
          <w:color w:val="943634" w:themeColor="accent2" w:themeShade="BF"/>
          <w:sz w:val="28"/>
        </w:rPr>
      </w:pPr>
      <w:r w:rsidRPr="00550976">
        <w:rPr>
          <w:rFonts w:ascii="Times New Roman" w:hAnsi="Times New Roman" w:cs="Times New Roman"/>
          <w:b/>
          <w:color w:val="943634" w:themeColor="accent2" w:themeShade="BF"/>
          <w:sz w:val="28"/>
        </w:rPr>
        <w:t xml:space="preserve">Обеспечение возможности оперативного доступа к информации </w:t>
      </w:r>
      <w:r w:rsidR="003955E1">
        <w:rPr>
          <w:rFonts w:ascii="Times New Roman" w:hAnsi="Times New Roman" w:cs="Times New Roman"/>
          <w:b/>
          <w:color w:val="943634" w:themeColor="accent2" w:themeShade="BF"/>
          <w:sz w:val="28"/>
        </w:rPr>
        <w:br/>
      </w:r>
      <w:r w:rsidRPr="00550976">
        <w:rPr>
          <w:rFonts w:ascii="Times New Roman" w:hAnsi="Times New Roman" w:cs="Times New Roman"/>
          <w:b/>
          <w:color w:val="943634" w:themeColor="accent2" w:themeShade="BF"/>
          <w:sz w:val="28"/>
        </w:rPr>
        <w:t>об исполнении федерального бюджета, показателям бухгалтерского учета и отчетности руководителям федеральных органов исполнительной власти, в том числе с мобильных устройств</w:t>
      </w:r>
    </w:p>
    <w:p w:rsidR="00F41DD9" w:rsidRDefault="00F41DD9" w:rsidP="00F41DD9">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Статистика</w:t>
      </w:r>
      <w:r w:rsidRPr="00057175">
        <w:rPr>
          <w:rFonts w:ascii="Times New Roman" w:hAnsi="Times New Roman" w:cs="Times New Roman"/>
          <w:i/>
          <w:sz w:val="28"/>
        </w:rPr>
        <w:t>:</w:t>
      </w:r>
    </w:p>
    <w:p w:rsidR="00550976" w:rsidRPr="00F671C3" w:rsidRDefault="002008AC" w:rsidP="002008AC">
      <w:pPr>
        <w:pStyle w:val="a6"/>
        <w:spacing w:after="120" w:line="360" w:lineRule="atLeast"/>
        <w:ind w:firstLine="709"/>
        <w:jc w:val="both"/>
        <w:rPr>
          <w:rFonts w:ascii="Times New Roman" w:hAnsi="Times New Roman" w:cs="Times New Roman"/>
          <w:sz w:val="28"/>
        </w:rPr>
      </w:pPr>
      <w:proofErr w:type="gramStart"/>
      <w:r>
        <w:rPr>
          <w:rFonts w:ascii="Times New Roman" w:hAnsi="Times New Roman" w:cs="Times New Roman"/>
          <w:sz w:val="28"/>
        </w:rPr>
        <w:noBreakHyphen/>
        <w:t> </w:t>
      </w:r>
      <w:r w:rsidR="00550976" w:rsidRPr="00F671C3">
        <w:rPr>
          <w:rFonts w:ascii="Times New Roman" w:hAnsi="Times New Roman" w:cs="Times New Roman"/>
          <w:sz w:val="28"/>
        </w:rPr>
        <w:t>В рамках обеспечения доступа руководителей федеральных органов исполнительной власти,</w:t>
      </w:r>
      <w:r w:rsidR="00550976" w:rsidRPr="00F671C3">
        <w:t xml:space="preserve"> </w:t>
      </w:r>
      <w:r w:rsidR="00550976" w:rsidRPr="00F671C3">
        <w:rPr>
          <w:rFonts w:ascii="Times New Roman" w:hAnsi="Times New Roman" w:cs="Times New Roman"/>
          <w:sz w:val="28"/>
        </w:rPr>
        <w:t xml:space="preserve">руководство деятельностью которых осуществляет Правительство Российской Федерации, к оперативной информации </w:t>
      </w:r>
      <w:r w:rsidR="0072254F">
        <w:rPr>
          <w:rFonts w:ascii="Times New Roman" w:hAnsi="Times New Roman" w:cs="Times New Roman"/>
          <w:sz w:val="28"/>
        </w:rPr>
        <w:br/>
      </w:r>
      <w:r w:rsidR="00550976" w:rsidRPr="00F671C3">
        <w:rPr>
          <w:rFonts w:ascii="Times New Roman" w:hAnsi="Times New Roman" w:cs="Times New Roman"/>
          <w:sz w:val="28"/>
        </w:rPr>
        <w:t>об исполнении федерального бюджета, показателям бухгалтерского учета и отчетности, в том числе с мобильных устройств, Федеральным казначейством разработана информационная панель «Обзор исполнения федерального бюджета по главным администраторам средств федерального бюджета» и размещена в разделе «Исполнение бюджетов бюджетной системы Российской Федерации» в</w:t>
      </w:r>
      <w:proofErr w:type="gramEnd"/>
      <w:r w:rsidR="00550976" w:rsidRPr="00F671C3">
        <w:rPr>
          <w:rFonts w:ascii="Times New Roman" w:hAnsi="Times New Roman" w:cs="Times New Roman"/>
          <w:sz w:val="28"/>
        </w:rPr>
        <w:t xml:space="preserve"> </w:t>
      </w:r>
      <w:proofErr w:type="gramStart"/>
      <w:r w:rsidR="00550976" w:rsidRPr="00F671C3">
        <w:rPr>
          <w:rFonts w:ascii="Times New Roman" w:hAnsi="Times New Roman" w:cs="Times New Roman"/>
          <w:sz w:val="28"/>
        </w:rPr>
        <w:t>блоке</w:t>
      </w:r>
      <w:proofErr w:type="gramEnd"/>
      <w:r w:rsidR="00550976" w:rsidRPr="00F671C3">
        <w:rPr>
          <w:rFonts w:ascii="Times New Roman" w:hAnsi="Times New Roman" w:cs="Times New Roman"/>
          <w:sz w:val="28"/>
        </w:rPr>
        <w:t xml:space="preserve"> «Справочная информация» в подсистеме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w:t>
      </w:r>
    </w:p>
    <w:p w:rsidR="00550976" w:rsidRDefault="00550976" w:rsidP="004114B0">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550976" w:rsidRPr="006311CE" w:rsidRDefault="002008AC" w:rsidP="002008AC">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noBreakHyphen/>
        <w:t> </w:t>
      </w:r>
      <w:r w:rsidR="00550976" w:rsidRPr="006311CE">
        <w:rPr>
          <w:rFonts w:ascii="Times New Roman" w:hAnsi="Times New Roman" w:cs="Times New Roman"/>
          <w:sz w:val="28"/>
        </w:rPr>
        <w:t>Повышена прозрачность и доступность информации о деятельности организаций в государственном секторе.</w:t>
      </w:r>
    </w:p>
    <w:p w:rsidR="00F930B0" w:rsidRPr="00AB43C2" w:rsidRDefault="002008AC" w:rsidP="00AB43C2">
      <w:pPr>
        <w:pStyle w:val="a6"/>
        <w:spacing w:after="120" w:line="360" w:lineRule="atLeast"/>
        <w:ind w:firstLine="709"/>
        <w:jc w:val="both"/>
        <w:rPr>
          <w:rFonts w:ascii="Times New Roman" w:hAnsi="Times New Roman" w:cs="Times New Roman"/>
          <w:sz w:val="28"/>
        </w:rPr>
      </w:pPr>
      <w:r>
        <w:rPr>
          <w:rFonts w:ascii="Times New Roman" w:hAnsi="Times New Roman" w:cs="Times New Roman"/>
          <w:sz w:val="28"/>
        </w:rPr>
        <w:noBreakHyphen/>
        <w:t> </w:t>
      </w:r>
      <w:r w:rsidR="00550976" w:rsidRPr="006311CE">
        <w:rPr>
          <w:rFonts w:ascii="Times New Roman" w:hAnsi="Times New Roman" w:cs="Times New Roman"/>
          <w:sz w:val="28"/>
        </w:rPr>
        <w:t>Формирование и направление в Прави</w:t>
      </w:r>
      <w:r w:rsidR="00550976">
        <w:rPr>
          <w:rFonts w:ascii="Times New Roman" w:hAnsi="Times New Roman" w:cs="Times New Roman"/>
          <w:sz w:val="28"/>
        </w:rPr>
        <w:t>тельство Российской Федерации и</w:t>
      </w:r>
      <w:r w:rsidR="00550976" w:rsidRPr="006311CE">
        <w:rPr>
          <w:rFonts w:ascii="Times New Roman" w:hAnsi="Times New Roman" w:cs="Times New Roman"/>
          <w:sz w:val="28"/>
        </w:rPr>
        <w:t xml:space="preserve"> руководителям федеральных государственных органов оперативной аналитической информации об исполнении федерального бюджета (</w:t>
      </w:r>
      <w:r w:rsidR="00550976">
        <w:rPr>
          <w:rFonts w:ascii="Times New Roman" w:hAnsi="Times New Roman" w:cs="Times New Roman"/>
          <w:sz w:val="28"/>
        </w:rPr>
        <w:t>«</w:t>
      </w:r>
      <w:r w:rsidR="00550976" w:rsidRPr="006311CE">
        <w:rPr>
          <w:rFonts w:ascii="Times New Roman" w:hAnsi="Times New Roman" w:cs="Times New Roman"/>
          <w:sz w:val="28"/>
        </w:rPr>
        <w:t>Информационн</w:t>
      </w:r>
      <w:r w:rsidR="00550976">
        <w:rPr>
          <w:rFonts w:ascii="Times New Roman" w:hAnsi="Times New Roman" w:cs="Times New Roman"/>
          <w:sz w:val="28"/>
        </w:rPr>
        <w:t>ый</w:t>
      </w:r>
      <w:r w:rsidR="00550976" w:rsidRPr="006311CE">
        <w:rPr>
          <w:rFonts w:ascii="Times New Roman" w:hAnsi="Times New Roman" w:cs="Times New Roman"/>
          <w:sz w:val="28"/>
        </w:rPr>
        <w:t xml:space="preserve"> бюллетен</w:t>
      </w:r>
      <w:r w:rsidR="00550976">
        <w:rPr>
          <w:rFonts w:ascii="Times New Roman" w:hAnsi="Times New Roman" w:cs="Times New Roman"/>
          <w:sz w:val="28"/>
        </w:rPr>
        <w:t>ь</w:t>
      </w:r>
      <w:r w:rsidR="00550976" w:rsidRPr="006311CE">
        <w:rPr>
          <w:rFonts w:ascii="Times New Roman" w:hAnsi="Times New Roman" w:cs="Times New Roman"/>
          <w:sz w:val="28"/>
        </w:rPr>
        <w:t xml:space="preserve"> Казначейства Росс</w:t>
      </w:r>
      <w:r w:rsidR="00550976">
        <w:rPr>
          <w:rFonts w:ascii="Times New Roman" w:hAnsi="Times New Roman" w:cs="Times New Roman"/>
          <w:sz w:val="28"/>
        </w:rPr>
        <w:t>ии»)</w:t>
      </w:r>
      <w:r w:rsidR="00550976" w:rsidRPr="006311CE">
        <w:rPr>
          <w:rFonts w:ascii="Times New Roman" w:hAnsi="Times New Roman" w:cs="Times New Roman"/>
          <w:sz w:val="28"/>
        </w:rPr>
        <w:t xml:space="preserve"> </w:t>
      </w:r>
      <w:r w:rsidR="00550976" w:rsidRPr="00634E2B">
        <w:rPr>
          <w:rFonts w:ascii="Times New Roman" w:hAnsi="Times New Roman" w:cs="Times New Roman"/>
          <w:sz w:val="28"/>
        </w:rPr>
        <w:t xml:space="preserve">обеспечивается </w:t>
      </w:r>
      <w:r w:rsidR="00550976" w:rsidRPr="006311CE">
        <w:rPr>
          <w:rFonts w:ascii="Times New Roman" w:hAnsi="Times New Roman" w:cs="Times New Roman"/>
          <w:sz w:val="28"/>
        </w:rPr>
        <w:t>на постоянной основе</w:t>
      </w:r>
      <w:r w:rsidR="00550976">
        <w:rPr>
          <w:rFonts w:ascii="Times New Roman" w:hAnsi="Times New Roman" w:cs="Times New Roman"/>
          <w:sz w:val="28"/>
        </w:rPr>
        <w:t>.</w:t>
      </w:r>
    </w:p>
    <w:p w:rsidR="00F930B0" w:rsidRDefault="00F930B0">
      <w:pPr>
        <w:rPr>
          <w:rFonts w:ascii="Times New Roman" w:hAnsi="Times New Roman"/>
          <w:sz w:val="28"/>
          <w:szCs w:val="28"/>
        </w:rPr>
      </w:pPr>
      <w:r>
        <w:rPr>
          <w:rFonts w:ascii="Times New Roman" w:hAnsi="Times New Roman"/>
          <w:sz w:val="28"/>
          <w:szCs w:val="28"/>
        </w:rPr>
        <w:br w:type="page"/>
      </w:r>
    </w:p>
    <w:p w:rsidR="00F930B0" w:rsidRPr="003B0C15" w:rsidRDefault="003B0C15" w:rsidP="00DE14F8">
      <w:pPr>
        <w:pStyle w:val="a6"/>
        <w:shd w:val="clear" w:color="auto" w:fill="DBE5F1" w:themeFill="accent1" w:themeFillTint="33"/>
        <w:spacing w:line="360" w:lineRule="atLeast"/>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Цель 5 </w:t>
      </w:r>
      <w:r w:rsidR="00F930B0" w:rsidRPr="003B0C15">
        <w:rPr>
          <w:rFonts w:ascii="Times New Roman" w:hAnsi="Times New Roman" w:cs="Times New Roman"/>
          <w:b/>
          <w:sz w:val="32"/>
          <w:szCs w:val="32"/>
        </w:rPr>
        <w:t>– Осуществление</w:t>
      </w:r>
      <w:r>
        <w:rPr>
          <w:rFonts w:ascii="Times New Roman" w:hAnsi="Times New Roman" w:cs="Times New Roman"/>
          <w:b/>
          <w:sz w:val="32"/>
          <w:szCs w:val="32"/>
        </w:rPr>
        <w:t xml:space="preserve"> функций по контролю и надзору </w:t>
      </w:r>
      <w:r w:rsidR="00F930B0" w:rsidRPr="003B0C15">
        <w:rPr>
          <w:rFonts w:ascii="Times New Roman" w:hAnsi="Times New Roman" w:cs="Times New Roman"/>
          <w:b/>
          <w:sz w:val="32"/>
          <w:szCs w:val="32"/>
        </w:rPr>
        <w:t>в финансово-бюджетной сфере, по внешнему контролю качества работы аудиторских органи</w:t>
      </w:r>
      <w:r w:rsidR="004114B0" w:rsidRPr="003B0C15">
        <w:rPr>
          <w:rFonts w:ascii="Times New Roman" w:hAnsi="Times New Roman" w:cs="Times New Roman"/>
          <w:b/>
          <w:sz w:val="32"/>
          <w:szCs w:val="32"/>
        </w:rPr>
        <w:t>заций</w:t>
      </w:r>
    </w:p>
    <w:p w:rsidR="0075693E" w:rsidRPr="002A7F78" w:rsidRDefault="0075693E" w:rsidP="00691E92">
      <w:pPr>
        <w:spacing w:before="240" w:after="240" w:line="360" w:lineRule="atLeast"/>
        <w:jc w:val="center"/>
        <w:rPr>
          <w:rFonts w:ascii="Times New Roman" w:eastAsia="Calibri" w:hAnsi="Times New Roman" w:cs="Times New Roman"/>
          <w:b/>
          <w:color w:val="943634" w:themeColor="accent2" w:themeShade="BF"/>
          <w:sz w:val="28"/>
          <w:szCs w:val="28"/>
        </w:rPr>
      </w:pPr>
      <w:r w:rsidRPr="00B9398C">
        <w:rPr>
          <w:rFonts w:ascii="Times New Roman" w:eastAsia="Calibri" w:hAnsi="Times New Roman" w:cs="Times New Roman"/>
          <w:b/>
          <w:color w:val="943634" w:themeColor="accent2" w:themeShade="BF"/>
          <w:sz w:val="28"/>
          <w:szCs w:val="28"/>
        </w:rPr>
        <w:t>Усовершенствование систем внутреннего государственного (муниципального) финансового контроля, внутреннего финансового контроля и внутреннего финансового аудита</w:t>
      </w:r>
      <w:r>
        <w:rPr>
          <w:rFonts w:ascii="Times New Roman" w:eastAsia="Calibri" w:hAnsi="Times New Roman" w:cs="Times New Roman"/>
          <w:b/>
          <w:color w:val="943634" w:themeColor="accent2" w:themeShade="BF"/>
          <w:sz w:val="28"/>
          <w:szCs w:val="28"/>
        </w:rPr>
        <w:t xml:space="preserve"> посредством проведения анализа</w:t>
      </w:r>
    </w:p>
    <w:p w:rsidR="0075693E" w:rsidRPr="00B9398C" w:rsidRDefault="0075693E" w:rsidP="0075693E">
      <w:pPr>
        <w:spacing w:after="120" w:line="360" w:lineRule="atLeast"/>
        <w:ind w:firstLine="709"/>
        <w:jc w:val="both"/>
        <w:rPr>
          <w:rFonts w:ascii="Times New Roman" w:eastAsia="Times New Roman" w:hAnsi="Times New Roman" w:cs="Times New Roman"/>
          <w:color w:val="000000" w:themeColor="text1"/>
          <w:sz w:val="28"/>
          <w:szCs w:val="28"/>
          <w:lang w:eastAsia="ar-SA"/>
        </w:rPr>
      </w:pPr>
      <w:proofErr w:type="gramStart"/>
      <w:r w:rsidRPr="00B9398C">
        <w:rPr>
          <w:rFonts w:ascii="Times New Roman" w:eastAsia="Times New Roman" w:hAnsi="Times New Roman" w:cs="Times New Roman"/>
          <w:color w:val="000000" w:themeColor="text1"/>
          <w:sz w:val="28"/>
          <w:szCs w:val="28"/>
          <w:lang w:eastAsia="ar-SA"/>
        </w:rPr>
        <w:t xml:space="preserve">Апробированы и внедрены интегральные подходы к использованию информации об исполнении главными администраторами средств федерального бюджета внутренних бюджетных процедур </w:t>
      </w:r>
      <w:r w:rsidRPr="00B9398C">
        <w:rPr>
          <w:rFonts w:ascii="Times New Roman" w:eastAsia="Times New Roman" w:hAnsi="Times New Roman" w:cs="Times New Roman"/>
          <w:color w:val="000000" w:themeColor="text1"/>
          <w:sz w:val="28"/>
          <w:szCs w:val="28"/>
          <w:lang w:eastAsia="ar-SA"/>
        </w:rPr>
        <w:br/>
        <w:t xml:space="preserve">при формировании Рейтинга главных администраторов средств федерального бюджета по результатам анализа осуществления ими </w:t>
      </w:r>
      <w:r w:rsidR="00776708">
        <w:rPr>
          <w:rFonts w:ascii="Times New Roman" w:eastAsia="Times New Roman" w:hAnsi="Times New Roman" w:cs="Times New Roman"/>
          <w:color w:val="000000" w:themeColor="text1"/>
          <w:sz w:val="28"/>
          <w:szCs w:val="28"/>
          <w:lang w:eastAsia="ar-SA"/>
        </w:rPr>
        <w:br/>
      </w:r>
      <w:r w:rsidRPr="00B9398C">
        <w:rPr>
          <w:rFonts w:ascii="Times New Roman" w:eastAsia="Times New Roman" w:hAnsi="Times New Roman" w:cs="Times New Roman"/>
          <w:color w:val="000000" w:themeColor="text1"/>
          <w:sz w:val="28"/>
          <w:szCs w:val="28"/>
          <w:lang w:eastAsia="ar-SA"/>
        </w:rPr>
        <w:t>в 2018 году внутреннего финансового контроля и внутреннего финансового аудита на основании</w:t>
      </w:r>
      <w:r w:rsidR="00776708">
        <w:rPr>
          <w:rFonts w:ascii="Times New Roman" w:eastAsia="Times New Roman" w:hAnsi="Times New Roman" w:cs="Times New Roman"/>
          <w:color w:val="000000" w:themeColor="text1"/>
          <w:sz w:val="28"/>
          <w:szCs w:val="28"/>
          <w:lang w:eastAsia="ar-SA"/>
        </w:rPr>
        <w:t xml:space="preserve"> разработанной и утвержденной</w:t>
      </w:r>
      <w:r w:rsidR="00776708">
        <w:rPr>
          <w:rFonts w:ascii="Times New Roman" w:eastAsia="Times New Roman" w:hAnsi="Times New Roman" w:cs="Times New Roman"/>
          <w:color w:val="000000" w:themeColor="text1"/>
          <w:sz w:val="28"/>
          <w:szCs w:val="28"/>
          <w:lang w:eastAsia="ar-SA"/>
        </w:rPr>
        <w:br/>
      </w:r>
      <w:r w:rsidRPr="00B9398C">
        <w:rPr>
          <w:rFonts w:ascii="Times New Roman" w:eastAsia="Times New Roman" w:hAnsi="Times New Roman" w:cs="Times New Roman"/>
          <w:color w:val="000000" w:themeColor="text1"/>
          <w:sz w:val="28"/>
          <w:szCs w:val="28"/>
          <w:lang w:eastAsia="ar-SA"/>
        </w:rPr>
        <w:t xml:space="preserve">18 февраля 2019 года Методики по проведению оценки и </w:t>
      </w:r>
      <w:proofErr w:type="spellStart"/>
      <w:r w:rsidRPr="00B9398C">
        <w:rPr>
          <w:rFonts w:ascii="Times New Roman" w:eastAsia="Times New Roman" w:hAnsi="Times New Roman" w:cs="Times New Roman"/>
          <w:color w:val="000000" w:themeColor="text1"/>
          <w:sz w:val="28"/>
          <w:szCs w:val="28"/>
          <w:lang w:eastAsia="ar-SA"/>
        </w:rPr>
        <w:t>рейтингованию</w:t>
      </w:r>
      <w:proofErr w:type="spellEnd"/>
      <w:r w:rsidRPr="00B9398C">
        <w:rPr>
          <w:rFonts w:ascii="Times New Roman" w:eastAsia="Times New Roman" w:hAnsi="Times New Roman" w:cs="Times New Roman"/>
          <w:color w:val="000000" w:themeColor="text1"/>
          <w:sz w:val="28"/>
          <w:szCs w:val="28"/>
          <w:lang w:eastAsia="ar-SA"/>
        </w:rPr>
        <w:t xml:space="preserve"> главных администраторов средств федерального</w:t>
      </w:r>
      <w:proofErr w:type="gramEnd"/>
      <w:r w:rsidRPr="00B9398C">
        <w:rPr>
          <w:rFonts w:ascii="Times New Roman" w:eastAsia="Times New Roman" w:hAnsi="Times New Roman" w:cs="Times New Roman"/>
          <w:color w:val="000000" w:themeColor="text1"/>
          <w:sz w:val="28"/>
          <w:szCs w:val="28"/>
          <w:lang w:eastAsia="ar-SA"/>
        </w:rPr>
        <w:t xml:space="preserve"> бюджета.</w:t>
      </w:r>
    </w:p>
    <w:p w:rsidR="0075693E" w:rsidRPr="00B9398C" w:rsidRDefault="0075693E" w:rsidP="0075693E">
      <w:pPr>
        <w:spacing w:after="120" w:line="360" w:lineRule="atLeast"/>
        <w:ind w:firstLine="709"/>
        <w:jc w:val="both"/>
        <w:rPr>
          <w:rFonts w:ascii="Times New Roman" w:eastAsia="Times New Roman" w:hAnsi="Times New Roman" w:cs="Times New Roman"/>
          <w:color w:val="000000" w:themeColor="text1"/>
          <w:sz w:val="28"/>
          <w:szCs w:val="28"/>
          <w:lang w:eastAsia="ar-SA"/>
        </w:rPr>
      </w:pPr>
      <w:proofErr w:type="gramStart"/>
      <w:r w:rsidRPr="00B9398C">
        <w:rPr>
          <w:rFonts w:ascii="Times New Roman" w:eastAsia="Times New Roman" w:hAnsi="Times New Roman" w:cs="Times New Roman"/>
          <w:color w:val="000000" w:themeColor="text1"/>
          <w:sz w:val="28"/>
          <w:szCs w:val="28"/>
          <w:lang w:eastAsia="ar-SA"/>
        </w:rPr>
        <w:t xml:space="preserve">Опубликованы на официальном сайте Федерального казначейства: </w:t>
      </w:r>
      <w:proofErr w:type="gramEnd"/>
    </w:p>
    <w:p w:rsidR="0075693E" w:rsidRPr="003533F5" w:rsidRDefault="00E31FB5" w:rsidP="00E31FB5">
      <w:pPr>
        <w:pStyle w:val="a7"/>
        <w:spacing w:after="120" w:line="360" w:lineRule="atLeast"/>
        <w:ind w:left="0" w:firstLine="709"/>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noBreakHyphen/>
        <w:t> </w:t>
      </w:r>
      <w:r w:rsidR="0075693E" w:rsidRPr="003533F5">
        <w:rPr>
          <w:rFonts w:ascii="Times New Roman" w:eastAsia="Times New Roman" w:hAnsi="Times New Roman" w:cs="Times New Roman"/>
          <w:color w:val="000000" w:themeColor="text1"/>
          <w:sz w:val="28"/>
          <w:szCs w:val="28"/>
          <w:lang w:eastAsia="ar-SA"/>
        </w:rPr>
        <w:t>Доклад о результатах анализа исполнения бюджетных полномочий органов государственного (муниципального) финансового контроля, являющихся органами (должностными лицами) исполнительной власти субъектов Российской Федерации (местных администраций), за 2018 год;</w:t>
      </w:r>
    </w:p>
    <w:p w:rsidR="0075693E" w:rsidRPr="003533F5" w:rsidRDefault="00E31FB5" w:rsidP="00E31FB5">
      <w:pPr>
        <w:pStyle w:val="a7"/>
        <w:spacing w:after="120" w:line="360" w:lineRule="atLeast"/>
        <w:ind w:left="0" w:firstLine="709"/>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noBreakHyphen/>
        <w:t> </w:t>
      </w:r>
      <w:r w:rsidR="0075693E" w:rsidRPr="003533F5">
        <w:rPr>
          <w:rFonts w:ascii="Times New Roman" w:eastAsia="Times New Roman" w:hAnsi="Times New Roman" w:cs="Times New Roman"/>
          <w:color w:val="000000" w:themeColor="text1"/>
          <w:sz w:val="28"/>
          <w:szCs w:val="28"/>
          <w:lang w:eastAsia="ar-SA"/>
        </w:rPr>
        <w:t>Доклад о результатах осуществления главными администраторами средств федерального бюджета в 2018 году внутреннего финансового контроля и внутреннего финансового аудита.</w:t>
      </w:r>
    </w:p>
    <w:p w:rsidR="0075693E" w:rsidRPr="00B9398C" w:rsidRDefault="0075693E" w:rsidP="0075693E">
      <w:pPr>
        <w:spacing w:after="120" w:line="360" w:lineRule="atLeast"/>
        <w:ind w:firstLine="709"/>
        <w:jc w:val="both"/>
        <w:rPr>
          <w:rFonts w:ascii="Times New Roman" w:eastAsia="Calibri" w:hAnsi="Times New Roman" w:cs="Times New Roman"/>
          <w:sz w:val="28"/>
          <w:szCs w:val="28"/>
        </w:rPr>
      </w:pPr>
      <w:r w:rsidRPr="00B9398C">
        <w:rPr>
          <w:rFonts w:ascii="Times New Roman" w:eastAsia="Calibri" w:hAnsi="Times New Roman" w:cs="Times New Roman"/>
          <w:sz w:val="28"/>
          <w:szCs w:val="28"/>
        </w:rPr>
        <w:t xml:space="preserve">С учетом изменений, внесенных в Бюджетный кодекс Российской Федерации Федеральным законом от 26 июля 2019 года № 199-ФЗ, Федеральным казначейством подготовлены и направлены в Минфин России предложения </w:t>
      </w:r>
      <w:proofErr w:type="gramStart"/>
      <w:r w:rsidRPr="00B9398C">
        <w:rPr>
          <w:rFonts w:ascii="Times New Roman" w:eastAsia="Calibri" w:hAnsi="Times New Roman" w:cs="Times New Roman"/>
          <w:sz w:val="28"/>
          <w:szCs w:val="28"/>
        </w:rPr>
        <w:t>по</w:t>
      </w:r>
      <w:proofErr w:type="gramEnd"/>
      <w:r w:rsidRPr="00B9398C">
        <w:rPr>
          <w:rFonts w:ascii="Times New Roman" w:eastAsia="Calibri" w:hAnsi="Times New Roman" w:cs="Times New Roman"/>
          <w:sz w:val="28"/>
          <w:szCs w:val="28"/>
        </w:rPr>
        <w:t xml:space="preserve">: </w:t>
      </w:r>
    </w:p>
    <w:p w:rsidR="0075693E" w:rsidRPr="003533F5" w:rsidRDefault="00E31FB5" w:rsidP="00E31FB5">
      <w:pPr>
        <w:pStyle w:val="a7"/>
        <w:spacing w:after="120" w:line="360" w:lineRule="atLeast"/>
        <w:ind w:left="0" w:firstLine="709"/>
        <w:jc w:val="both"/>
        <w:rPr>
          <w:rFonts w:ascii="Times New Roman" w:eastAsia="Times New Roman" w:hAnsi="Times New Roman" w:cs="Times New Roman"/>
          <w:color w:val="000000" w:themeColor="text1"/>
          <w:sz w:val="28"/>
          <w:szCs w:val="28"/>
          <w:lang w:eastAsia="ar-SA"/>
        </w:rPr>
      </w:pPr>
      <w:r>
        <w:rPr>
          <w:rFonts w:ascii="Times New Roman" w:eastAsia="Calibri" w:hAnsi="Times New Roman" w:cs="Times New Roman"/>
          <w:sz w:val="28"/>
          <w:szCs w:val="28"/>
        </w:rPr>
        <w:noBreakHyphen/>
        <w:t> </w:t>
      </w:r>
      <w:r w:rsidR="0075693E" w:rsidRPr="003533F5">
        <w:rPr>
          <w:rFonts w:ascii="Times New Roman" w:eastAsia="Calibri" w:hAnsi="Times New Roman" w:cs="Times New Roman"/>
          <w:sz w:val="28"/>
          <w:szCs w:val="28"/>
        </w:rPr>
        <w:t xml:space="preserve">порядку </w:t>
      </w:r>
      <w:proofErr w:type="gramStart"/>
      <w:r w:rsidR="0075693E" w:rsidRPr="003533F5">
        <w:rPr>
          <w:rFonts w:ascii="Times New Roman" w:eastAsia="Calibri" w:hAnsi="Times New Roman" w:cs="Times New Roman"/>
          <w:sz w:val="28"/>
          <w:szCs w:val="28"/>
        </w:rPr>
        <w:t>проведения анализа исполнения бюджетных полномочий органов</w:t>
      </w:r>
      <w:proofErr w:type="gramEnd"/>
      <w:r w:rsidR="0075693E" w:rsidRPr="003533F5">
        <w:rPr>
          <w:rFonts w:ascii="Times New Roman" w:eastAsia="Calibri" w:hAnsi="Times New Roman" w:cs="Times New Roman"/>
          <w:sz w:val="28"/>
          <w:szCs w:val="28"/>
        </w:rPr>
        <w:t xml:space="preserve"> государственного (муниципального) финансового контроля, являющихся органами исполнительной власти субъектов Российской Федерации (органами местной администрации)</w:t>
      </w:r>
      <w:r w:rsidR="0075693E" w:rsidRPr="003533F5">
        <w:rPr>
          <w:rFonts w:ascii="Times New Roman" w:eastAsia="Times New Roman" w:hAnsi="Times New Roman" w:cs="Times New Roman"/>
          <w:color w:val="000000" w:themeColor="text1"/>
          <w:sz w:val="28"/>
          <w:szCs w:val="28"/>
          <w:lang w:eastAsia="ar-SA"/>
        </w:rPr>
        <w:t>;</w:t>
      </w:r>
    </w:p>
    <w:p w:rsidR="0075693E" w:rsidRDefault="00E31FB5" w:rsidP="00E31FB5">
      <w:pPr>
        <w:pStyle w:val="a7"/>
        <w:spacing w:after="120" w:line="360" w:lineRule="atLeast"/>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noBreakHyphen/>
        <w:t> </w:t>
      </w:r>
      <w:r w:rsidR="0075693E" w:rsidRPr="003533F5">
        <w:rPr>
          <w:rFonts w:ascii="Times New Roman" w:eastAsia="Calibri" w:hAnsi="Times New Roman" w:cs="Times New Roman"/>
          <w:sz w:val="28"/>
          <w:szCs w:val="28"/>
        </w:rPr>
        <w:t>порядку проведения анализа осуществления главными администраторами бюджетных средств внутреннего финансового аудита.</w:t>
      </w:r>
    </w:p>
    <w:p w:rsidR="0075693E" w:rsidRPr="004114B0" w:rsidRDefault="0075693E" w:rsidP="0075693E">
      <w:pPr>
        <w:pStyle w:val="a7"/>
        <w:spacing w:after="120" w:line="360" w:lineRule="atLeast"/>
        <w:ind w:left="0"/>
        <w:jc w:val="both"/>
        <w:rPr>
          <w:rFonts w:ascii="Times New Roman" w:eastAsia="Calibri" w:hAnsi="Times New Roman" w:cs="Times New Roman"/>
          <w:sz w:val="28"/>
          <w:szCs w:val="28"/>
        </w:rPr>
      </w:pPr>
    </w:p>
    <w:p w:rsidR="0075693E" w:rsidRDefault="0075693E" w:rsidP="0075693E">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lastRenderedPageBreak/>
        <w:t>Статистика:</w:t>
      </w:r>
    </w:p>
    <w:p w:rsidR="0075693E" w:rsidRPr="003533F5" w:rsidRDefault="00E31FB5" w:rsidP="00E31FB5">
      <w:pPr>
        <w:pStyle w:val="a7"/>
        <w:spacing w:after="120" w:line="360" w:lineRule="atLeast"/>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noBreakHyphen/>
        <w:t> </w:t>
      </w:r>
      <w:r w:rsidR="0075693E" w:rsidRPr="003533F5">
        <w:rPr>
          <w:rFonts w:ascii="Times New Roman" w:eastAsia="Calibri" w:hAnsi="Times New Roman" w:cs="Times New Roman"/>
          <w:sz w:val="28"/>
          <w:szCs w:val="28"/>
        </w:rPr>
        <w:t xml:space="preserve">в 2019 году Федеральным казначейством проведено 1898 аналитических мероприятий, направлены заключения с рекомендациями </w:t>
      </w:r>
      <w:r>
        <w:rPr>
          <w:rFonts w:ascii="Times New Roman" w:eastAsia="Calibri" w:hAnsi="Times New Roman" w:cs="Times New Roman"/>
          <w:sz w:val="28"/>
          <w:szCs w:val="28"/>
        </w:rPr>
        <w:br/>
      </w:r>
      <w:r w:rsidR="0075693E" w:rsidRPr="003533F5">
        <w:rPr>
          <w:rFonts w:ascii="Times New Roman" w:eastAsia="Calibri" w:hAnsi="Times New Roman" w:cs="Times New Roman"/>
          <w:sz w:val="28"/>
          <w:szCs w:val="28"/>
        </w:rPr>
        <w:t>по совершенствованию деятельности органов внутреннего государственного (муниципального) финансового контроля;</w:t>
      </w:r>
    </w:p>
    <w:p w:rsidR="0075693E" w:rsidRPr="002A7F78" w:rsidRDefault="00E31FB5" w:rsidP="00E31FB5">
      <w:pPr>
        <w:pStyle w:val="a7"/>
        <w:spacing w:after="120" w:line="360" w:lineRule="atLeast"/>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noBreakHyphen/>
        <w:t> </w:t>
      </w:r>
      <w:r w:rsidR="0075693E" w:rsidRPr="003533F5">
        <w:rPr>
          <w:rFonts w:ascii="Times New Roman" w:eastAsia="Calibri" w:hAnsi="Times New Roman" w:cs="Times New Roman"/>
          <w:sz w:val="28"/>
          <w:szCs w:val="28"/>
        </w:rPr>
        <w:t xml:space="preserve">в 2019 году Федеральным казначейством проведено </w:t>
      </w:r>
      <w:r>
        <w:rPr>
          <w:rFonts w:ascii="Times New Roman" w:eastAsia="Calibri" w:hAnsi="Times New Roman" w:cs="Times New Roman"/>
          <w:sz w:val="28"/>
          <w:szCs w:val="28"/>
        </w:rPr>
        <w:br/>
      </w:r>
      <w:r w:rsidR="0075693E" w:rsidRPr="003533F5">
        <w:rPr>
          <w:rFonts w:ascii="Times New Roman" w:eastAsia="Calibri" w:hAnsi="Times New Roman" w:cs="Times New Roman"/>
          <w:sz w:val="28"/>
          <w:szCs w:val="28"/>
        </w:rPr>
        <w:t>89 аналитических мероприятий по осуществлению главными администраторами средств федерального бюджета внутреннего финансового контроля и внутреннего финансового аудита, направлены заключения с рекомендациями по совершенствованию указанной деятельности.</w:t>
      </w:r>
    </w:p>
    <w:p w:rsidR="0075693E" w:rsidRDefault="0075693E" w:rsidP="0075693E">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p>
    <w:p w:rsidR="0075693E" w:rsidRPr="002A7F78" w:rsidRDefault="00E31FB5" w:rsidP="00E31FB5">
      <w:pPr>
        <w:pStyle w:val="a7"/>
        <w:spacing w:after="120" w:line="360" w:lineRule="atLeast"/>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noBreakHyphen/>
        <w:t> </w:t>
      </w:r>
      <w:r w:rsidR="0075693E" w:rsidRPr="003533F5">
        <w:rPr>
          <w:rFonts w:ascii="Times New Roman" w:eastAsia="Calibri" w:hAnsi="Times New Roman" w:cs="Times New Roman"/>
          <w:sz w:val="28"/>
          <w:szCs w:val="28"/>
        </w:rPr>
        <w:t xml:space="preserve">Созданы условия для совершенствования деятельности органов государственного (муниципального) финансового контроля, совершенствования организации и осуществления внутреннего финансового контроля и внутреннего финансового аудита. </w:t>
      </w:r>
    </w:p>
    <w:p w:rsidR="0075693E" w:rsidRPr="004114B0" w:rsidRDefault="0075693E" w:rsidP="0075693E">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Утверждены</w:t>
      </w:r>
      <w:r w:rsidRPr="00057175">
        <w:rPr>
          <w:rFonts w:ascii="Times New Roman" w:hAnsi="Times New Roman" w:cs="Times New Roman"/>
          <w:i/>
          <w:sz w:val="28"/>
        </w:rPr>
        <w:t>:</w:t>
      </w:r>
    </w:p>
    <w:p w:rsidR="0075693E" w:rsidRDefault="00E31FB5" w:rsidP="00E31FB5">
      <w:pPr>
        <w:pStyle w:val="a7"/>
        <w:spacing w:after="120" w:line="360" w:lineRule="atLeast"/>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noBreakHyphen/>
        <w:t> </w:t>
      </w:r>
      <w:r w:rsidR="0075693E" w:rsidRPr="003533F5">
        <w:rPr>
          <w:rFonts w:ascii="Times New Roman" w:eastAsia="Calibri" w:hAnsi="Times New Roman" w:cs="Times New Roman"/>
          <w:sz w:val="28"/>
          <w:szCs w:val="28"/>
        </w:rPr>
        <w:t xml:space="preserve">Методика по проведению оценки и </w:t>
      </w:r>
      <w:proofErr w:type="spellStart"/>
      <w:r w:rsidR="0075693E" w:rsidRPr="003533F5">
        <w:rPr>
          <w:rFonts w:ascii="Times New Roman" w:eastAsia="Calibri" w:hAnsi="Times New Roman" w:cs="Times New Roman"/>
          <w:sz w:val="28"/>
          <w:szCs w:val="28"/>
        </w:rPr>
        <w:t>рейтингованию</w:t>
      </w:r>
      <w:proofErr w:type="spellEnd"/>
      <w:r w:rsidR="0075693E" w:rsidRPr="003533F5">
        <w:rPr>
          <w:rFonts w:ascii="Times New Roman" w:eastAsia="Calibri" w:hAnsi="Times New Roman" w:cs="Times New Roman"/>
          <w:sz w:val="28"/>
          <w:szCs w:val="28"/>
        </w:rPr>
        <w:t xml:space="preserve"> главных администраторов средств федерального бюджета по результатам анализа осуществления главными администраторами средств федерального бюджета внутреннего финансового контроля и внутреннего финансового аудита.</w:t>
      </w:r>
    </w:p>
    <w:p w:rsidR="00DC3E08" w:rsidRPr="002A7F78" w:rsidRDefault="00DC3E08" w:rsidP="00691E92">
      <w:pPr>
        <w:pStyle w:val="a6"/>
        <w:spacing w:before="240" w:after="240" w:line="360" w:lineRule="atLeast"/>
        <w:jc w:val="center"/>
        <w:rPr>
          <w:rFonts w:ascii="Times New Roman" w:hAnsi="Times New Roman" w:cs="Times New Roman"/>
          <w:b/>
          <w:color w:val="943634" w:themeColor="accent2" w:themeShade="BF"/>
          <w:sz w:val="28"/>
          <w:szCs w:val="28"/>
        </w:rPr>
      </w:pPr>
      <w:r w:rsidRPr="00B9398C">
        <w:rPr>
          <w:rFonts w:ascii="Times New Roman" w:hAnsi="Times New Roman" w:cs="Times New Roman"/>
          <w:b/>
          <w:color w:val="943634" w:themeColor="accent2" w:themeShade="BF"/>
          <w:sz w:val="28"/>
          <w:szCs w:val="28"/>
        </w:rPr>
        <w:t>Отработка механизма проведения контрольных мероприятий совместно со Счетно</w:t>
      </w:r>
      <w:r>
        <w:rPr>
          <w:rFonts w:ascii="Times New Roman" w:hAnsi="Times New Roman" w:cs="Times New Roman"/>
          <w:b/>
          <w:color w:val="943634" w:themeColor="accent2" w:themeShade="BF"/>
          <w:sz w:val="28"/>
          <w:szCs w:val="28"/>
        </w:rPr>
        <w:t>й палатой Российской Федерации</w:t>
      </w:r>
      <w:r w:rsidR="00C00DC8">
        <w:rPr>
          <w:rFonts w:ascii="Times New Roman" w:hAnsi="Times New Roman" w:cs="Times New Roman"/>
          <w:b/>
          <w:color w:val="943634" w:themeColor="accent2" w:themeShade="BF"/>
          <w:sz w:val="28"/>
          <w:szCs w:val="28"/>
        </w:rPr>
        <w:t xml:space="preserve"> на объектах, представляющих взаимный интерес</w:t>
      </w:r>
    </w:p>
    <w:p w:rsidR="00DC3E08" w:rsidRPr="002A7F78" w:rsidRDefault="00DC3E08" w:rsidP="00DC3E08">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Р</w:t>
      </w:r>
      <w:r w:rsidRPr="00B9398C">
        <w:rPr>
          <w:rFonts w:ascii="Times New Roman" w:hAnsi="Times New Roman" w:cs="Times New Roman"/>
          <w:sz w:val="28"/>
          <w:szCs w:val="28"/>
        </w:rPr>
        <w:t>азработаны подходы к организации взаимодействия Счетной палаты Российской Федерации и Федерального казначейства при организации и проведении паралл</w:t>
      </w:r>
      <w:r>
        <w:rPr>
          <w:rFonts w:ascii="Times New Roman" w:hAnsi="Times New Roman" w:cs="Times New Roman"/>
          <w:sz w:val="28"/>
          <w:szCs w:val="28"/>
        </w:rPr>
        <w:t>ельных контрольных мероприятий.</w:t>
      </w:r>
    </w:p>
    <w:p w:rsidR="00DC3E08" w:rsidRDefault="00DC3E08" w:rsidP="00DC3E0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p>
    <w:p w:rsidR="00DC3E08" w:rsidRDefault="00E31FB5" w:rsidP="00E31FB5">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DC3E08" w:rsidRPr="00B9398C">
        <w:rPr>
          <w:rFonts w:ascii="Times New Roman" w:hAnsi="Times New Roman" w:cs="Times New Roman"/>
          <w:sz w:val="28"/>
          <w:szCs w:val="28"/>
        </w:rPr>
        <w:t xml:space="preserve">созданы предпосылки для снижения нагрузки на объекты </w:t>
      </w:r>
      <w:r>
        <w:rPr>
          <w:rFonts w:ascii="Times New Roman" w:hAnsi="Times New Roman" w:cs="Times New Roman"/>
          <w:sz w:val="28"/>
          <w:szCs w:val="28"/>
        </w:rPr>
        <w:br/>
      </w:r>
      <w:r w:rsidR="00DC3E08" w:rsidRPr="00B9398C">
        <w:rPr>
          <w:rFonts w:ascii="Times New Roman" w:hAnsi="Times New Roman" w:cs="Times New Roman"/>
          <w:sz w:val="28"/>
          <w:szCs w:val="28"/>
        </w:rPr>
        <w:t>и субъекты контроля в финансово-бюджетной сфере, взаимного признания результатов контрольных мероприятий Счетной палатой Российской Федерации и Федеральным казначейством, а также в целом для повышения эффективности контро</w:t>
      </w:r>
      <w:r w:rsidR="00DC3E08">
        <w:rPr>
          <w:rFonts w:ascii="Times New Roman" w:hAnsi="Times New Roman" w:cs="Times New Roman"/>
          <w:sz w:val="28"/>
          <w:szCs w:val="28"/>
        </w:rPr>
        <w:t>ля в финансово-бюджетной сфере.</w:t>
      </w:r>
    </w:p>
    <w:p w:rsidR="00C00DC8" w:rsidRPr="00776708" w:rsidRDefault="00C00DC8" w:rsidP="00C00DC8">
      <w:pPr>
        <w:pStyle w:val="a6"/>
        <w:spacing w:after="120" w:line="360" w:lineRule="atLeast"/>
        <w:jc w:val="both"/>
        <w:rPr>
          <w:rFonts w:ascii="Times New Roman" w:hAnsi="Times New Roman" w:cs="Times New Roman"/>
          <w:sz w:val="28"/>
          <w:szCs w:val="28"/>
        </w:rPr>
      </w:pPr>
    </w:p>
    <w:p w:rsidR="00DC3E08" w:rsidRPr="004114B0" w:rsidRDefault="00DC3E08" w:rsidP="00DC3E0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lastRenderedPageBreak/>
        <w:t>Разработаны</w:t>
      </w:r>
      <w:r w:rsidRPr="00057175">
        <w:rPr>
          <w:rFonts w:ascii="Times New Roman" w:hAnsi="Times New Roman" w:cs="Times New Roman"/>
          <w:i/>
          <w:sz w:val="28"/>
        </w:rPr>
        <w:t>:</w:t>
      </w:r>
    </w:p>
    <w:p w:rsidR="00DC3E08" w:rsidRPr="002A7F78" w:rsidRDefault="00E31FB5" w:rsidP="00E31FB5">
      <w:pPr>
        <w:pStyle w:val="a6"/>
        <w:spacing w:after="120" w:line="360" w:lineRule="atLeast"/>
        <w:ind w:firstLine="709"/>
        <w:jc w:val="both"/>
        <w:rPr>
          <w:rFonts w:ascii="Times New Roman" w:hAnsi="Times New Roman" w:cs="Times New Roman"/>
          <w:i/>
          <w:sz w:val="28"/>
          <w:szCs w:val="28"/>
        </w:rPr>
      </w:pPr>
      <w:r>
        <w:rPr>
          <w:rFonts w:ascii="Times New Roman" w:hAnsi="Times New Roman" w:cs="Times New Roman"/>
          <w:sz w:val="28"/>
          <w:szCs w:val="28"/>
        </w:rPr>
        <w:noBreakHyphen/>
        <w:t> </w:t>
      </w:r>
      <w:r w:rsidR="00DC3E08" w:rsidRPr="00B9398C">
        <w:rPr>
          <w:rFonts w:ascii="Times New Roman" w:hAnsi="Times New Roman" w:cs="Times New Roman"/>
          <w:sz w:val="28"/>
          <w:szCs w:val="28"/>
        </w:rPr>
        <w:t xml:space="preserve">подходы к организации взаимодействия Счетной палаты Российской Федерации и Федерального казначейства при организации </w:t>
      </w:r>
      <w:r>
        <w:rPr>
          <w:rFonts w:ascii="Times New Roman" w:hAnsi="Times New Roman" w:cs="Times New Roman"/>
          <w:sz w:val="28"/>
          <w:szCs w:val="28"/>
        </w:rPr>
        <w:br/>
      </w:r>
      <w:r w:rsidR="00DC3E08" w:rsidRPr="00B9398C">
        <w:rPr>
          <w:rFonts w:ascii="Times New Roman" w:hAnsi="Times New Roman" w:cs="Times New Roman"/>
          <w:sz w:val="28"/>
          <w:szCs w:val="28"/>
        </w:rPr>
        <w:t>и проведении контрольных мероприятий</w:t>
      </w:r>
      <w:r w:rsidR="00C00DC8">
        <w:rPr>
          <w:rFonts w:ascii="Times New Roman" w:hAnsi="Times New Roman" w:cs="Times New Roman"/>
          <w:sz w:val="28"/>
          <w:szCs w:val="28"/>
        </w:rPr>
        <w:t xml:space="preserve"> на объектах, представляющих взаимный интерес</w:t>
      </w:r>
      <w:r w:rsidR="00DC3E08" w:rsidRPr="00B9398C">
        <w:rPr>
          <w:rFonts w:ascii="Times New Roman" w:hAnsi="Times New Roman" w:cs="Times New Roman"/>
          <w:sz w:val="28"/>
          <w:szCs w:val="28"/>
        </w:rPr>
        <w:t>.</w:t>
      </w:r>
    </w:p>
    <w:p w:rsidR="00DC3E08" w:rsidRPr="002A7F78" w:rsidRDefault="00DC3E08" w:rsidP="00691E92">
      <w:pPr>
        <w:pStyle w:val="a6"/>
        <w:spacing w:before="240" w:after="240" w:line="360" w:lineRule="atLeast"/>
        <w:jc w:val="center"/>
        <w:rPr>
          <w:rFonts w:ascii="Times New Roman" w:hAnsi="Times New Roman" w:cs="Times New Roman"/>
          <w:b/>
          <w:color w:val="943634" w:themeColor="accent2" w:themeShade="BF"/>
          <w:sz w:val="28"/>
          <w:szCs w:val="28"/>
        </w:rPr>
      </w:pPr>
      <w:r w:rsidRPr="00B9398C">
        <w:rPr>
          <w:rFonts w:ascii="Times New Roman" w:hAnsi="Times New Roman" w:cs="Times New Roman"/>
          <w:b/>
          <w:color w:val="943634" w:themeColor="accent2" w:themeShade="BF"/>
          <w:sz w:val="28"/>
          <w:szCs w:val="28"/>
        </w:rPr>
        <w:t xml:space="preserve">Создание механизмов анализа рисков в финансово-бюджетной сфере </w:t>
      </w:r>
      <w:r w:rsidR="00F41DD9">
        <w:rPr>
          <w:rFonts w:ascii="Times New Roman" w:hAnsi="Times New Roman" w:cs="Times New Roman"/>
          <w:b/>
          <w:color w:val="943634" w:themeColor="accent2" w:themeShade="BF"/>
          <w:sz w:val="28"/>
          <w:szCs w:val="28"/>
        </w:rPr>
        <w:br/>
      </w:r>
      <w:r w:rsidRPr="00B9398C">
        <w:rPr>
          <w:rFonts w:ascii="Times New Roman" w:hAnsi="Times New Roman" w:cs="Times New Roman"/>
          <w:b/>
          <w:color w:val="943634" w:themeColor="accent2" w:themeShade="BF"/>
          <w:sz w:val="28"/>
          <w:szCs w:val="28"/>
        </w:rPr>
        <w:t xml:space="preserve">и обеспечение развития </w:t>
      </w:r>
      <w:proofErr w:type="gramStart"/>
      <w:r w:rsidRPr="00B9398C">
        <w:rPr>
          <w:rFonts w:ascii="Times New Roman" w:hAnsi="Times New Roman" w:cs="Times New Roman"/>
          <w:b/>
          <w:color w:val="943634" w:themeColor="accent2" w:themeShade="BF"/>
          <w:sz w:val="28"/>
          <w:szCs w:val="28"/>
        </w:rPr>
        <w:t>риск-ориентированных</w:t>
      </w:r>
      <w:proofErr w:type="gramEnd"/>
      <w:r w:rsidRPr="00B9398C">
        <w:rPr>
          <w:rFonts w:ascii="Times New Roman" w:hAnsi="Times New Roman" w:cs="Times New Roman"/>
          <w:b/>
          <w:color w:val="943634" w:themeColor="accent2" w:themeShade="BF"/>
          <w:sz w:val="28"/>
          <w:szCs w:val="28"/>
        </w:rPr>
        <w:t xml:space="preserve"> подходов при планировании и осуществлении контро</w:t>
      </w:r>
      <w:r>
        <w:rPr>
          <w:rFonts w:ascii="Times New Roman" w:hAnsi="Times New Roman" w:cs="Times New Roman"/>
          <w:b/>
          <w:color w:val="943634" w:themeColor="accent2" w:themeShade="BF"/>
          <w:sz w:val="28"/>
          <w:szCs w:val="28"/>
        </w:rPr>
        <w:t xml:space="preserve">ля </w:t>
      </w:r>
      <w:r w:rsidR="00114606">
        <w:rPr>
          <w:rFonts w:ascii="Times New Roman" w:hAnsi="Times New Roman" w:cs="Times New Roman"/>
          <w:b/>
          <w:color w:val="943634" w:themeColor="accent2" w:themeShade="BF"/>
          <w:sz w:val="28"/>
          <w:szCs w:val="28"/>
        </w:rPr>
        <w:br/>
      </w:r>
      <w:r>
        <w:rPr>
          <w:rFonts w:ascii="Times New Roman" w:hAnsi="Times New Roman" w:cs="Times New Roman"/>
          <w:b/>
          <w:color w:val="943634" w:themeColor="accent2" w:themeShade="BF"/>
          <w:sz w:val="28"/>
          <w:szCs w:val="28"/>
        </w:rPr>
        <w:t>в финансово-бюджетной сфере</w:t>
      </w:r>
    </w:p>
    <w:p w:rsidR="00DC3E08" w:rsidRPr="00B9398C" w:rsidRDefault="00E31FB5" w:rsidP="00E31FB5">
      <w:pPr>
        <w:pStyle w:val="Default"/>
        <w:spacing w:after="120" w:line="360" w:lineRule="atLeast"/>
        <w:ind w:firstLine="709"/>
        <w:jc w:val="both"/>
        <w:rPr>
          <w:iCs/>
          <w:color w:val="auto"/>
          <w:sz w:val="28"/>
          <w:szCs w:val="28"/>
        </w:rPr>
      </w:pPr>
      <w:proofErr w:type="gramStart"/>
      <w:r>
        <w:rPr>
          <w:color w:val="auto"/>
          <w:sz w:val="28"/>
          <w:szCs w:val="28"/>
        </w:rPr>
        <w:noBreakHyphen/>
        <w:t> </w:t>
      </w:r>
      <w:r w:rsidR="001C0ECE">
        <w:rPr>
          <w:color w:val="auto"/>
          <w:sz w:val="28"/>
          <w:szCs w:val="28"/>
        </w:rPr>
        <w:t>В</w:t>
      </w:r>
      <w:r w:rsidR="00DC3E08" w:rsidRPr="00B9398C">
        <w:rPr>
          <w:color w:val="auto"/>
          <w:sz w:val="28"/>
          <w:szCs w:val="28"/>
        </w:rPr>
        <w:t xml:space="preserve"> соответствии с Методикой отбора контрольных мероприятий </w:t>
      </w:r>
      <w:r>
        <w:rPr>
          <w:color w:val="auto"/>
          <w:sz w:val="28"/>
          <w:szCs w:val="28"/>
        </w:rPr>
        <w:br/>
      </w:r>
      <w:r w:rsidR="00DC3E08" w:rsidRPr="00B9398C">
        <w:rPr>
          <w:color w:val="auto"/>
          <w:sz w:val="28"/>
          <w:szCs w:val="28"/>
        </w:rPr>
        <w:t xml:space="preserve">при формировании планов контрольных мероприятий Федерального казначейства и территориальных органов Федерального казначейства </w:t>
      </w:r>
      <w:r w:rsidR="00DC3E08" w:rsidRPr="00B9398C">
        <w:rPr>
          <w:color w:val="auto"/>
          <w:sz w:val="28"/>
          <w:szCs w:val="28"/>
        </w:rPr>
        <w:br/>
        <w:t>в финансово-бюджетной сфере, утвержденной приказом Федерального казначейства от 26 декабря 2018 г. № 433, разработан Перечень параметров отбора контрольных мероприятий в финансово-бюджетной сфере и направлен для использования в работе при планировании контрольной деятельности в финансово-бюджетной сфере в контрольно-ревизионные управления центрального аппарата Федерального</w:t>
      </w:r>
      <w:proofErr w:type="gramEnd"/>
      <w:r w:rsidR="00DC3E08" w:rsidRPr="00B9398C">
        <w:rPr>
          <w:color w:val="auto"/>
          <w:sz w:val="28"/>
          <w:szCs w:val="28"/>
        </w:rPr>
        <w:t xml:space="preserve"> казначейства и управления Федерального казначейства по субъектам Российской Федерации;</w:t>
      </w:r>
    </w:p>
    <w:p w:rsidR="00DC3E08" w:rsidRPr="00B9398C" w:rsidRDefault="00E31FB5" w:rsidP="00E31FB5">
      <w:pPr>
        <w:pStyle w:val="Default"/>
        <w:spacing w:after="120" w:line="360" w:lineRule="atLeast"/>
        <w:ind w:firstLine="709"/>
        <w:jc w:val="both"/>
        <w:rPr>
          <w:iCs/>
          <w:color w:val="auto"/>
          <w:sz w:val="28"/>
          <w:szCs w:val="28"/>
        </w:rPr>
      </w:pPr>
      <w:r>
        <w:rPr>
          <w:sz w:val="28"/>
          <w:szCs w:val="28"/>
        </w:rPr>
        <w:noBreakHyphen/>
        <w:t> </w:t>
      </w:r>
      <w:r w:rsidR="001C0ECE">
        <w:rPr>
          <w:sz w:val="28"/>
          <w:szCs w:val="28"/>
        </w:rPr>
        <w:t>П</w:t>
      </w:r>
      <w:r w:rsidR="00DC3E08" w:rsidRPr="00B9398C">
        <w:rPr>
          <w:sz w:val="28"/>
          <w:szCs w:val="28"/>
        </w:rPr>
        <w:t xml:space="preserve">роведена апробация показателей </w:t>
      </w:r>
      <w:proofErr w:type="spellStart"/>
      <w:r w:rsidR="00DC3E08" w:rsidRPr="00B9398C">
        <w:rPr>
          <w:sz w:val="28"/>
          <w:szCs w:val="28"/>
        </w:rPr>
        <w:t>рискоемкости</w:t>
      </w:r>
      <w:proofErr w:type="spellEnd"/>
      <w:r w:rsidR="00DC3E08" w:rsidRPr="00B9398C">
        <w:rPr>
          <w:sz w:val="28"/>
          <w:szCs w:val="28"/>
        </w:rPr>
        <w:t xml:space="preserve"> направлений деятельности объектов контроля в финансово-бюджетной сфере (далее – Показатели) в части соответствия и соблюдения требований законодательства Российской Федерации, нормативных правовых и других документов, регламентирующих их деятельность на примере отдельных главных распорядителей средств федерального бюджета </w:t>
      </w:r>
      <w:r w:rsidR="00DC3E08" w:rsidRPr="00B9398C">
        <w:rPr>
          <w:sz w:val="28"/>
          <w:szCs w:val="28"/>
        </w:rPr>
        <w:br/>
        <w:t>и их подведомственных учреждений в «ручном» режиме. Апробированные в «ручном» режиме Показатели запланированы для последующей поэтапной автоматизации;</w:t>
      </w:r>
    </w:p>
    <w:p w:rsidR="00DC3E08" w:rsidRPr="0075693E" w:rsidRDefault="00E31FB5" w:rsidP="00E31FB5">
      <w:pPr>
        <w:pStyle w:val="Default"/>
        <w:spacing w:after="120" w:line="360" w:lineRule="atLeast"/>
        <w:ind w:firstLine="709"/>
        <w:jc w:val="both"/>
        <w:rPr>
          <w:iCs/>
          <w:color w:val="auto"/>
          <w:sz w:val="28"/>
          <w:szCs w:val="28"/>
        </w:rPr>
      </w:pPr>
      <w:r>
        <w:rPr>
          <w:sz w:val="28"/>
          <w:szCs w:val="28"/>
        </w:rPr>
        <w:noBreakHyphen/>
        <w:t> </w:t>
      </w:r>
      <w:r w:rsidR="001C0ECE">
        <w:rPr>
          <w:sz w:val="28"/>
          <w:szCs w:val="28"/>
        </w:rPr>
        <w:t>С</w:t>
      </w:r>
      <w:r w:rsidR="00DC3E08" w:rsidRPr="00B9398C">
        <w:rPr>
          <w:sz w:val="28"/>
          <w:szCs w:val="28"/>
        </w:rPr>
        <w:t>формированы требования к созданию механизма формирования «Паспорта объекта контроля» и реализации функциональности по анализу рисков в финансово-бюджетной сфере с применением средств автоматизации.</w:t>
      </w:r>
    </w:p>
    <w:p w:rsidR="00DC3E08" w:rsidRPr="004114B0" w:rsidRDefault="00DC3E08" w:rsidP="00DC3E0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Разработаны</w:t>
      </w:r>
      <w:r w:rsidRPr="00057175">
        <w:rPr>
          <w:rFonts w:ascii="Times New Roman" w:hAnsi="Times New Roman" w:cs="Times New Roman"/>
          <w:i/>
          <w:sz w:val="28"/>
        </w:rPr>
        <w:t>:</w:t>
      </w:r>
    </w:p>
    <w:p w:rsidR="00DC3E08" w:rsidRPr="00B9398C" w:rsidRDefault="00E31FB5" w:rsidP="00E31FB5">
      <w:pPr>
        <w:pStyle w:val="Default"/>
        <w:spacing w:after="120" w:line="360" w:lineRule="atLeast"/>
        <w:ind w:firstLine="709"/>
        <w:jc w:val="both"/>
        <w:rPr>
          <w:sz w:val="28"/>
          <w:szCs w:val="28"/>
        </w:rPr>
      </w:pPr>
      <w:r>
        <w:rPr>
          <w:sz w:val="28"/>
          <w:szCs w:val="28"/>
        </w:rPr>
        <w:noBreakHyphen/>
        <w:t> </w:t>
      </w:r>
      <w:r w:rsidR="00DC3E08" w:rsidRPr="00B9398C">
        <w:rPr>
          <w:sz w:val="28"/>
          <w:szCs w:val="28"/>
        </w:rPr>
        <w:t xml:space="preserve">концепция организации и функционирования в Федеральном казначействе системы анализа рисков в финансово-бюджетной сфере, </w:t>
      </w:r>
      <w:r w:rsidR="00DC3E08" w:rsidRPr="00B9398C">
        <w:rPr>
          <w:sz w:val="28"/>
          <w:szCs w:val="28"/>
        </w:rPr>
        <w:lastRenderedPageBreak/>
        <w:t>определяющая основные подходы по организации и функционированию системы анализа рисков в Федеральном казначействе;</w:t>
      </w:r>
    </w:p>
    <w:p w:rsidR="00DC3E08" w:rsidRPr="002A7F78" w:rsidRDefault="00E31FB5" w:rsidP="00E31FB5">
      <w:pPr>
        <w:pStyle w:val="Default"/>
        <w:spacing w:after="120" w:line="360" w:lineRule="atLeast"/>
        <w:ind w:firstLine="709"/>
        <w:jc w:val="both"/>
        <w:rPr>
          <w:sz w:val="28"/>
          <w:szCs w:val="28"/>
        </w:rPr>
      </w:pPr>
      <w:r>
        <w:rPr>
          <w:sz w:val="28"/>
          <w:szCs w:val="28"/>
        </w:rPr>
        <w:noBreakHyphen/>
        <w:t> </w:t>
      </w:r>
      <w:r w:rsidR="00DC3E08" w:rsidRPr="00B9398C">
        <w:rPr>
          <w:sz w:val="28"/>
          <w:szCs w:val="28"/>
        </w:rPr>
        <w:t xml:space="preserve">подготовлены заявки на развитие подсистемы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 в том числе содержащие в себе требования </w:t>
      </w:r>
      <w:r w:rsidR="00DC3E08" w:rsidRPr="00B9398C">
        <w:rPr>
          <w:sz w:val="28"/>
          <w:szCs w:val="28"/>
        </w:rPr>
        <w:br/>
        <w:t xml:space="preserve">по созданию прототипа модуля анализа рисков в финансово-бюджетной сфере и по формированию рейтингов по объектам контроля </w:t>
      </w:r>
      <w:r w:rsidR="00DC3E08" w:rsidRPr="00B9398C">
        <w:rPr>
          <w:sz w:val="28"/>
          <w:szCs w:val="28"/>
        </w:rPr>
        <w:br/>
        <w:t>в финансово-бюджетной сфере.</w:t>
      </w:r>
    </w:p>
    <w:p w:rsidR="00DC3E08" w:rsidRPr="004114B0" w:rsidRDefault="00DC3E08" w:rsidP="00DC3E0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Утверждены</w:t>
      </w:r>
      <w:r w:rsidRPr="00057175">
        <w:rPr>
          <w:rFonts w:ascii="Times New Roman" w:hAnsi="Times New Roman" w:cs="Times New Roman"/>
          <w:i/>
          <w:sz w:val="28"/>
        </w:rPr>
        <w:t>:</w:t>
      </w:r>
    </w:p>
    <w:p w:rsidR="00DC3E08" w:rsidRPr="002A7F78" w:rsidRDefault="00E31FB5" w:rsidP="00E31FB5">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DC3E08" w:rsidRPr="00B9398C">
        <w:rPr>
          <w:rFonts w:ascii="Times New Roman" w:hAnsi="Times New Roman" w:cs="Times New Roman"/>
          <w:sz w:val="28"/>
          <w:szCs w:val="28"/>
        </w:rPr>
        <w:t xml:space="preserve">показатели для использования при планировании контрольных мероприятий в финансово-бюджетной сфере с учетом </w:t>
      </w:r>
      <w:proofErr w:type="gramStart"/>
      <w:r w:rsidR="00DC3E08" w:rsidRPr="00B9398C">
        <w:rPr>
          <w:rFonts w:ascii="Times New Roman" w:hAnsi="Times New Roman" w:cs="Times New Roman"/>
          <w:sz w:val="28"/>
          <w:szCs w:val="28"/>
        </w:rPr>
        <w:t>риск-ориентированного</w:t>
      </w:r>
      <w:proofErr w:type="gramEnd"/>
      <w:r w:rsidR="00DC3E08" w:rsidRPr="00B9398C">
        <w:rPr>
          <w:rFonts w:ascii="Times New Roman" w:hAnsi="Times New Roman" w:cs="Times New Roman"/>
          <w:sz w:val="28"/>
          <w:szCs w:val="28"/>
        </w:rPr>
        <w:t xml:space="preserve"> подхода (утверждены заместителем руководителя Федерального казначейства Э.А. Исаевым 28 мая 2019 года для применения на этапе разработки планов контрольных мероприятий </w:t>
      </w:r>
      <w:r w:rsidR="00DC3E08" w:rsidRPr="00B9398C">
        <w:rPr>
          <w:rFonts w:ascii="Times New Roman" w:hAnsi="Times New Roman" w:cs="Times New Roman"/>
          <w:sz w:val="28"/>
          <w:szCs w:val="28"/>
        </w:rPr>
        <w:br/>
        <w:t xml:space="preserve">в финансово-бюджетной сфере органов Федерального казначейства </w:t>
      </w:r>
      <w:r w:rsidR="00DC3E08" w:rsidRPr="00B9398C">
        <w:rPr>
          <w:rFonts w:ascii="Times New Roman" w:hAnsi="Times New Roman" w:cs="Times New Roman"/>
          <w:sz w:val="28"/>
          <w:szCs w:val="28"/>
        </w:rPr>
        <w:br/>
        <w:t>на 2020 год).</w:t>
      </w:r>
    </w:p>
    <w:p w:rsidR="00DC3E08" w:rsidRDefault="00DC3E08" w:rsidP="00DC3E0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p>
    <w:p w:rsidR="00DC3E08" w:rsidRDefault="00E31FB5" w:rsidP="00E31FB5">
      <w:pPr>
        <w:pStyle w:val="Default"/>
        <w:spacing w:after="120" w:line="360" w:lineRule="atLeast"/>
        <w:ind w:firstLine="709"/>
        <w:jc w:val="both"/>
        <w:rPr>
          <w:iCs/>
          <w:color w:val="auto"/>
          <w:sz w:val="28"/>
          <w:szCs w:val="28"/>
        </w:rPr>
      </w:pPr>
      <w:r>
        <w:rPr>
          <w:iCs/>
          <w:color w:val="auto"/>
          <w:sz w:val="28"/>
          <w:szCs w:val="28"/>
        </w:rPr>
        <w:noBreakHyphen/>
        <w:t> </w:t>
      </w:r>
      <w:r w:rsidR="00DC3E08" w:rsidRPr="00B9398C">
        <w:rPr>
          <w:iCs/>
          <w:color w:val="auto"/>
          <w:sz w:val="28"/>
          <w:szCs w:val="28"/>
        </w:rPr>
        <w:t xml:space="preserve">обеспечение единого </w:t>
      </w:r>
      <w:proofErr w:type="gramStart"/>
      <w:r w:rsidR="00DC3E08" w:rsidRPr="00B9398C">
        <w:rPr>
          <w:iCs/>
          <w:color w:val="auto"/>
          <w:sz w:val="28"/>
          <w:szCs w:val="28"/>
        </w:rPr>
        <w:t>риск-ориентированного</w:t>
      </w:r>
      <w:proofErr w:type="gramEnd"/>
      <w:r w:rsidR="00DC3E08" w:rsidRPr="00B9398C">
        <w:rPr>
          <w:iCs/>
          <w:color w:val="auto"/>
          <w:sz w:val="28"/>
          <w:szCs w:val="28"/>
        </w:rPr>
        <w:t xml:space="preserve"> подхода к отбору контрольных мероприятий при формировании Плана контрольных мероприятий Федерального казначейства в финансово-бюджетной сфере </w:t>
      </w:r>
      <w:r w:rsidR="00DC3E08" w:rsidRPr="00B9398C">
        <w:rPr>
          <w:iCs/>
          <w:color w:val="auto"/>
          <w:sz w:val="28"/>
          <w:szCs w:val="28"/>
        </w:rPr>
        <w:br/>
        <w:t>и планов контрольных мероприятий территориальных органов Федерального казначейства в финансово-бюджетной сфере на 2020 год.</w:t>
      </w:r>
    </w:p>
    <w:p w:rsidR="00BA7EEA" w:rsidRPr="00BA7EEA" w:rsidRDefault="00BA7EEA" w:rsidP="00691E92">
      <w:pPr>
        <w:spacing w:before="240" w:after="240" w:line="360" w:lineRule="atLeast"/>
        <w:jc w:val="center"/>
        <w:rPr>
          <w:rFonts w:ascii="Times New Roman" w:hAnsi="Times New Roman" w:cs="Times New Roman"/>
          <w:b/>
          <w:color w:val="943634" w:themeColor="accent2" w:themeShade="BF"/>
          <w:sz w:val="28"/>
          <w:szCs w:val="28"/>
        </w:rPr>
      </w:pPr>
      <w:r w:rsidRPr="00BA7EEA">
        <w:rPr>
          <w:rFonts w:ascii="Times New Roman" w:hAnsi="Times New Roman" w:cs="Times New Roman"/>
          <w:b/>
          <w:color w:val="943634" w:themeColor="accent2" w:themeShade="BF"/>
          <w:sz w:val="28"/>
          <w:szCs w:val="28"/>
        </w:rPr>
        <w:t xml:space="preserve">Разработка </w:t>
      </w:r>
      <w:proofErr w:type="gramStart"/>
      <w:r w:rsidRPr="00BA7EEA">
        <w:rPr>
          <w:rFonts w:ascii="Times New Roman" w:hAnsi="Times New Roman" w:cs="Times New Roman"/>
          <w:b/>
          <w:color w:val="943634" w:themeColor="accent2" w:themeShade="BF"/>
          <w:sz w:val="28"/>
          <w:szCs w:val="28"/>
        </w:rPr>
        <w:t>риск-ориентированной</w:t>
      </w:r>
      <w:proofErr w:type="gramEnd"/>
      <w:r w:rsidRPr="00BA7EEA">
        <w:rPr>
          <w:rFonts w:ascii="Times New Roman" w:hAnsi="Times New Roman" w:cs="Times New Roman"/>
          <w:b/>
          <w:color w:val="943634" w:themeColor="accent2" w:themeShade="BF"/>
          <w:sz w:val="28"/>
          <w:szCs w:val="28"/>
        </w:rPr>
        <w:t xml:space="preserve"> модели осуществления государственной функции по внешнему контролю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«Об аудиторской деятельности»</w:t>
      </w:r>
    </w:p>
    <w:p w:rsidR="00BA7EEA" w:rsidRPr="00BA7EEA" w:rsidRDefault="00BA7EEA" w:rsidP="00BA7EEA">
      <w:pPr>
        <w:spacing w:after="120" w:line="360" w:lineRule="atLeast"/>
        <w:ind w:firstLine="709"/>
        <w:jc w:val="both"/>
        <w:rPr>
          <w:rFonts w:ascii="Times New Roman" w:hAnsi="Times New Roman" w:cs="Times New Roman"/>
          <w:sz w:val="28"/>
          <w:szCs w:val="28"/>
        </w:rPr>
      </w:pPr>
      <w:proofErr w:type="gramStart"/>
      <w:r w:rsidRPr="00BA7EEA">
        <w:rPr>
          <w:rFonts w:ascii="Times New Roman" w:hAnsi="Times New Roman" w:cs="Times New Roman"/>
          <w:sz w:val="28"/>
          <w:szCs w:val="28"/>
        </w:rPr>
        <w:t xml:space="preserve">Подготовлены предложения по развитию информационной системы «Прикладной программный продукт «Автоматизированная система планирования контрольной и надзорной деятельности Федеральной службы финансово-бюджетного надзора в исполняемых модулях» в части планирования, организации и проведения внешнего контроля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от 30 декабря 2008 г. № 307-ФЗ </w:t>
      </w:r>
      <w:r w:rsidRPr="00BA7EEA">
        <w:rPr>
          <w:rFonts w:ascii="Times New Roman" w:hAnsi="Times New Roman" w:cs="Times New Roman"/>
          <w:sz w:val="28"/>
          <w:szCs w:val="28"/>
        </w:rPr>
        <w:br/>
      </w:r>
      <w:r w:rsidRPr="00BA7EEA">
        <w:rPr>
          <w:rFonts w:ascii="Times New Roman" w:hAnsi="Times New Roman" w:cs="Times New Roman"/>
          <w:sz w:val="28"/>
          <w:szCs w:val="28"/>
        </w:rPr>
        <w:lastRenderedPageBreak/>
        <w:t>«Об аудиторской деятельности» (далее</w:t>
      </w:r>
      <w:proofErr w:type="gramEnd"/>
      <w:r w:rsidRPr="00BA7EEA">
        <w:rPr>
          <w:rFonts w:ascii="Times New Roman" w:hAnsi="Times New Roman" w:cs="Times New Roman"/>
          <w:sz w:val="28"/>
          <w:szCs w:val="28"/>
        </w:rPr>
        <w:t xml:space="preserve"> – </w:t>
      </w:r>
      <w:proofErr w:type="gramStart"/>
      <w:r w:rsidRPr="00BA7EEA">
        <w:rPr>
          <w:rFonts w:ascii="Times New Roman" w:hAnsi="Times New Roman" w:cs="Times New Roman"/>
          <w:sz w:val="28"/>
          <w:szCs w:val="28"/>
        </w:rPr>
        <w:t xml:space="preserve">Федеральный закон </w:t>
      </w:r>
      <w:r w:rsidRPr="00BA7EEA">
        <w:rPr>
          <w:rFonts w:ascii="Times New Roman" w:hAnsi="Times New Roman" w:cs="Times New Roman"/>
          <w:sz w:val="28"/>
          <w:szCs w:val="28"/>
        </w:rPr>
        <w:br/>
        <w:t xml:space="preserve">«Об аудиторской деятельности», ВККР АО) и уточнению бизнес-процессов, используемых в ходе осуществления государственной функции </w:t>
      </w:r>
      <w:r w:rsidRPr="00BA7EEA">
        <w:rPr>
          <w:rFonts w:ascii="Times New Roman" w:hAnsi="Times New Roman" w:cs="Times New Roman"/>
          <w:sz w:val="28"/>
          <w:szCs w:val="28"/>
        </w:rPr>
        <w:br/>
        <w:t>по ВККР АО.</w:t>
      </w:r>
      <w:proofErr w:type="gramEnd"/>
    </w:p>
    <w:p w:rsidR="00BA7EEA" w:rsidRPr="00BA7EEA" w:rsidRDefault="00BA7EEA" w:rsidP="00BA7EEA">
      <w:pPr>
        <w:spacing w:after="120" w:line="360" w:lineRule="atLeast"/>
        <w:ind w:firstLine="709"/>
        <w:jc w:val="both"/>
        <w:rPr>
          <w:rFonts w:ascii="Times New Roman" w:hAnsi="Times New Roman" w:cs="Times New Roman"/>
          <w:sz w:val="28"/>
          <w:szCs w:val="28"/>
        </w:rPr>
      </w:pPr>
      <w:r w:rsidRPr="00BA7EEA">
        <w:rPr>
          <w:rFonts w:ascii="Times New Roman" w:hAnsi="Times New Roman" w:cs="Times New Roman"/>
          <w:sz w:val="28"/>
          <w:szCs w:val="28"/>
        </w:rPr>
        <w:t xml:space="preserve">Разработан проект </w:t>
      </w:r>
      <w:proofErr w:type="gramStart"/>
      <w:r w:rsidRPr="00BA7EEA">
        <w:rPr>
          <w:rFonts w:ascii="Times New Roman" w:hAnsi="Times New Roman" w:cs="Times New Roman"/>
          <w:sz w:val="28"/>
          <w:szCs w:val="28"/>
        </w:rPr>
        <w:t>риск-ориентированной</w:t>
      </w:r>
      <w:proofErr w:type="gramEnd"/>
      <w:r w:rsidRPr="00BA7EEA">
        <w:rPr>
          <w:rFonts w:ascii="Times New Roman" w:hAnsi="Times New Roman" w:cs="Times New Roman"/>
          <w:sz w:val="28"/>
          <w:szCs w:val="28"/>
        </w:rPr>
        <w:t xml:space="preserve"> модели осуществления государственной функции по ВККР АО в части планирования деятельности по ВККР АО, апробация которого была осуществлена в ходе подготовки планов проведения плановых проверок ВККР АО Федерального казначейства и ТОФК на 2020 год. По результатам апробации проведена доработка проекта </w:t>
      </w:r>
      <w:proofErr w:type="gramStart"/>
      <w:r w:rsidRPr="00BA7EEA">
        <w:rPr>
          <w:rFonts w:ascii="Times New Roman" w:hAnsi="Times New Roman" w:cs="Times New Roman"/>
          <w:sz w:val="28"/>
          <w:szCs w:val="28"/>
        </w:rPr>
        <w:t>риск-ориентированной</w:t>
      </w:r>
      <w:proofErr w:type="gramEnd"/>
      <w:r w:rsidRPr="00BA7EEA">
        <w:rPr>
          <w:rFonts w:ascii="Times New Roman" w:hAnsi="Times New Roman" w:cs="Times New Roman"/>
          <w:sz w:val="28"/>
          <w:szCs w:val="28"/>
        </w:rPr>
        <w:t xml:space="preserve"> модели осуществления государственной функции по ВККР АО.</w:t>
      </w:r>
    </w:p>
    <w:p w:rsidR="00F930B0" w:rsidRPr="004114B0" w:rsidRDefault="00F930B0" w:rsidP="00691E92">
      <w:pPr>
        <w:pStyle w:val="a6"/>
        <w:spacing w:before="240" w:after="240" w:line="360" w:lineRule="atLeast"/>
        <w:jc w:val="center"/>
        <w:rPr>
          <w:rFonts w:ascii="Times New Roman" w:hAnsi="Times New Roman" w:cs="Times New Roman"/>
          <w:b/>
          <w:color w:val="943634" w:themeColor="accent2" w:themeShade="BF"/>
          <w:sz w:val="28"/>
          <w:szCs w:val="28"/>
        </w:rPr>
      </w:pPr>
      <w:r w:rsidRPr="00B9398C">
        <w:rPr>
          <w:rFonts w:ascii="Times New Roman" w:hAnsi="Times New Roman" w:cs="Times New Roman"/>
          <w:b/>
          <w:color w:val="943634" w:themeColor="accent2" w:themeShade="BF"/>
          <w:sz w:val="28"/>
          <w:szCs w:val="28"/>
        </w:rPr>
        <w:t xml:space="preserve">Расширение взаимодействия с органами государственного финансового контроля в части корреляции </w:t>
      </w:r>
      <w:proofErr w:type="gramStart"/>
      <w:r w:rsidRPr="00B9398C">
        <w:rPr>
          <w:rFonts w:ascii="Times New Roman" w:hAnsi="Times New Roman" w:cs="Times New Roman"/>
          <w:b/>
          <w:color w:val="943634" w:themeColor="accent2" w:themeShade="BF"/>
          <w:sz w:val="28"/>
          <w:szCs w:val="28"/>
        </w:rPr>
        <w:t>риск-ориентированных</w:t>
      </w:r>
      <w:proofErr w:type="gramEnd"/>
      <w:r w:rsidRPr="00B9398C">
        <w:rPr>
          <w:rFonts w:ascii="Times New Roman" w:hAnsi="Times New Roman" w:cs="Times New Roman"/>
          <w:b/>
          <w:color w:val="943634" w:themeColor="accent2" w:themeShade="BF"/>
          <w:sz w:val="28"/>
          <w:szCs w:val="28"/>
        </w:rPr>
        <w:t xml:space="preserve"> </w:t>
      </w:r>
      <w:r w:rsidRPr="00B9398C">
        <w:rPr>
          <w:rFonts w:ascii="Times New Roman" w:hAnsi="Times New Roman" w:cs="Times New Roman"/>
          <w:b/>
          <w:color w:val="943634" w:themeColor="accent2" w:themeShade="BF"/>
          <w:sz w:val="28"/>
          <w:szCs w:val="28"/>
        </w:rPr>
        <w:br/>
        <w:t>и методологических подходов, синхрони</w:t>
      </w:r>
      <w:r w:rsidR="004114B0">
        <w:rPr>
          <w:rFonts w:ascii="Times New Roman" w:hAnsi="Times New Roman" w:cs="Times New Roman"/>
          <w:b/>
          <w:color w:val="943634" w:themeColor="accent2" w:themeShade="BF"/>
          <w:sz w:val="28"/>
          <w:szCs w:val="28"/>
        </w:rPr>
        <w:t>зации контрольной деятельности</w:t>
      </w:r>
    </w:p>
    <w:p w:rsidR="00F930B0" w:rsidRPr="00B9398C" w:rsidRDefault="00E31FB5" w:rsidP="00E31FB5">
      <w:pPr>
        <w:pStyle w:val="a6"/>
        <w:spacing w:after="120" w:line="36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F930B0" w:rsidRPr="00B9398C">
        <w:rPr>
          <w:rFonts w:ascii="Times New Roman" w:hAnsi="Times New Roman" w:cs="Times New Roman"/>
          <w:sz w:val="28"/>
          <w:szCs w:val="28"/>
        </w:rPr>
        <w:t xml:space="preserve">в рамках развития механизмов взаимного признания (непризнания) органами внешнего государственного финансового контроля и органами внутреннего государственного финансового контроля результатов контрольной деятельности этих органов, а также взаимного обмена информацией о результатах контрольных мероприятий, Федеральным казначейством и Счетной палатой Российской Федерации заключено Дополнительное соглашение № 3 от 30 апреля 2019 г. по вопросам осуществления государственного финансового контроля к Соглашению </w:t>
      </w:r>
      <w:r w:rsidR="00F930B0" w:rsidRPr="00B9398C">
        <w:rPr>
          <w:rFonts w:ascii="Times New Roman" w:hAnsi="Times New Roman" w:cs="Times New Roman"/>
          <w:sz w:val="28"/>
          <w:szCs w:val="28"/>
        </w:rPr>
        <w:br/>
        <w:t>об информационном взаимодействии между</w:t>
      </w:r>
      <w:proofErr w:type="gramEnd"/>
      <w:r w:rsidR="00F930B0" w:rsidRPr="00B9398C">
        <w:rPr>
          <w:rFonts w:ascii="Times New Roman" w:hAnsi="Times New Roman" w:cs="Times New Roman"/>
          <w:sz w:val="28"/>
          <w:szCs w:val="28"/>
        </w:rPr>
        <w:t xml:space="preserve"> Счетной палатой Российской Федерации и Федеральным казначейством от 16 мая 2014 года, </w:t>
      </w:r>
      <w:proofErr w:type="gramStart"/>
      <w:r w:rsidR="00F930B0" w:rsidRPr="00B9398C">
        <w:rPr>
          <w:rFonts w:ascii="Times New Roman" w:hAnsi="Times New Roman" w:cs="Times New Roman"/>
          <w:sz w:val="28"/>
          <w:szCs w:val="28"/>
        </w:rPr>
        <w:t>предусматривающее</w:t>
      </w:r>
      <w:proofErr w:type="gramEnd"/>
      <w:r w:rsidR="00F930B0" w:rsidRPr="00B9398C">
        <w:rPr>
          <w:rFonts w:ascii="Times New Roman" w:hAnsi="Times New Roman" w:cs="Times New Roman"/>
          <w:sz w:val="28"/>
          <w:szCs w:val="28"/>
        </w:rPr>
        <w:t xml:space="preserve"> организацию взаимодействия в целях координации контрольной работы, а также обмена информацией о результатах контрольной деятельности Счетной палаты Российской Федерации </w:t>
      </w:r>
      <w:r w:rsidR="00F930B0" w:rsidRPr="00B9398C">
        <w:rPr>
          <w:rFonts w:ascii="Times New Roman" w:hAnsi="Times New Roman" w:cs="Times New Roman"/>
          <w:sz w:val="28"/>
          <w:szCs w:val="28"/>
        </w:rPr>
        <w:br/>
        <w:t>и Федерального казначейства;</w:t>
      </w:r>
    </w:p>
    <w:p w:rsidR="00F930B0" w:rsidRPr="00B9398C" w:rsidRDefault="00E31FB5" w:rsidP="00E31FB5">
      <w:pPr>
        <w:pStyle w:val="a6"/>
        <w:spacing w:after="120" w:line="36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F930B0" w:rsidRPr="00B9398C">
        <w:rPr>
          <w:rFonts w:ascii="Times New Roman" w:hAnsi="Times New Roman" w:cs="Times New Roman"/>
          <w:sz w:val="28"/>
          <w:szCs w:val="28"/>
        </w:rPr>
        <w:t xml:space="preserve">в целях обеспечения эффективного взаимодействия при реализации полномочий и функций по осуществлению государственного финансового контроля совместным приказом Счетной палаты Российской Федерации </w:t>
      </w:r>
      <w:r w:rsidR="00F930B0" w:rsidRPr="00B9398C">
        <w:rPr>
          <w:rFonts w:ascii="Times New Roman" w:hAnsi="Times New Roman" w:cs="Times New Roman"/>
          <w:sz w:val="28"/>
          <w:szCs w:val="28"/>
        </w:rPr>
        <w:br/>
        <w:t xml:space="preserve">и Федерального казначейства от 28 мая 2019 г. № 49/127 создана Рабочая группа по вопросам государственного финансового контроля, одной </w:t>
      </w:r>
      <w:r w:rsidR="00F930B0" w:rsidRPr="00B9398C">
        <w:rPr>
          <w:rFonts w:ascii="Times New Roman" w:hAnsi="Times New Roman" w:cs="Times New Roman"/>
          <w:sz w:val="28"/>
          <w:szCs w:val="28"/>
        </w:rPr>
        <w:br/>
        <w:t xml:space="preserve">из основных задач которой является выработка совместных подходов </w:t>
      </w:r>
      <w:r w:rsidR="00F930B0" w:rsidRPr="00B9398C">
        <w:rPr>
          <w:rFonts w:ascii="Times New Roman" w:hAnsi="Times New Roman" w:cs="Times New Roman"/>
          <w:sz w:val="28"/>
          <w:szCs w:val="28"/>
        </w:rPr>
        <w:br/>
        <w:t>по вопросам осуществления анализа и оценки рисков в финансово-бюджетной сфере в рамках</w:t>
      </w:r>
      <w:proofErr w:type="gramEnd"/>
      <w:r w:rsidR="00F930B0" w:rsidRPr="00B9398C">
        <w:rPr>
          <w:rFonts w:ascii="Times New Roman" w:hAnsi="Times New Roman" w:cs="Times New Roman"/>
          <w:sz w:val="28"/>
          <w:szCs w:val="28"/>
        </w:rPr>
        <w:t xml:space="preserve"> внедрения </w:t>
      </w:r>
      <w:proofErr w:type="gramStart"/>
      <w:r w:rsidR="00F930B0" w:rsidRPr="00B9398C">
        <w:rPr>
          <w:rFonts w:ascii="Times New Roman" w:hAnsi="Times New Roman" w:cs="Times New Roman"/>
          <w:sz w:val="28"/>
          <w:szCs w:val="28"/>
        </w:rPr>
        <w:t>риск-ориентированных</w:t>
      </w:r>
      <w:proofErr w:type="gramEnd"/>
      <w:r w:rsidR="00F930B0" w:rsidRPr="00B9398C">
        <w:rPr>
          <w:rFonts w:ascii="Times New Roman" w:hAnsi="Times New Roman" w:cs="Times New Roman"/>
          <w:sz w:val="28"/>
          <w:szCs w:val="28"/>
        </w:rPr>
        <w:t xml:space="preserve"> подходов </w:t>
      </w:r>
      <w:r w:rsidR="00F930B0" w:rsidRPr="00B9398C">
        <w:rPr>
          <w:rFonts w:ascii="Times New Roman" w:hAnsi="Times New Roman" w:cs="Times New Roman"/>
          <w:sz w:val="28"/>
          <w:szCs w:val="28"/>
        </w:rPr>
        <w:br/>
      </w:r>
      <w:r w:rsidR="00F930B0" w:rsidRPr="00B9398C">
        <w:rPr>
          <w:rFonts w:ascii="Times New Roman" w:hAnsi="Times New Roman" w:cs="Times New Roman"/>
          <w:sz w:val="28"/>
          <w:szCs w:val="28"/>
        </w:rPr>
        <w:lastRenderedPageBreak/>
        <w:t xml:space="preserve">к организации и осуществлению контроля в финансово-бюджетной сфере и методического обеспечения государственного финансового контроля, </w:t>
      </w:r>
      <w:r w:rsidR="00F930B0" w:rsidRPr="00B9398C">
        <w:rPr>
          <w:rFonts w:ascii="Times New Roman" w:hAnsi="Times New Roman" w:cs="Times New Roman"/>
          <w:sz w:val="28"/>
          <w:szCs w:val="28"/>
        </w:rPr>
        <w:br/>
        <w:t>в том числе унификации подходов к классификации и квалификации выявляемых нарушений, синхронизации контрольной деятельности;</w:t>
      </w:r>
    </w:p>
    <w:p w:rsidR="00F930B0" w:rsidRPr="00B9398C" w:rsidRDefault="00E31FB5" w:rsidP="00E31FB5">
      <w:pPr>
        <w:pStyle w:val="a6"/>
        <w:spacing w:after="120" w:line="360" w:lineRule="atLeast"/>
        <w:ind w:firstLine="709"/>
        <w:jc w:val="both"/>
        <w:rPr>
          <w:rFonts w:ascii="Times New Roman" w:hAnsi="Times New Roman" w:cs="Times New Roman"/>
          <w:b/>
          <w:sz w:val="28"/>
          <w:szCs w:val="28"/>
        </w:rPr>
      </w:pPr>
      <w:r>
        <w:rPr>
          <w:rFonts w:ascii="Times New Roman" w:hAnsi="Times New Roman" w:cs="Times New Roman"/>
          <w:sz w:val="28"/>
          <w:szCs w:val="28"/>
        </w:rPr>
        <w:noBreakHyphen/>
        <w:t> </w:t>
      </w:r>
      <w:r w:rsidR="00F930B0" w:rsidRPr="00B9398C">
        <w:rPr>
          <w:rFonts w:ascii="Times New Roman" w:hAnsi="Times New Roman" w:cs="Times New Roman"/>
          <w:sz w:val="28"/>
          <w:szCs w:val="28"/>
        </w:rPr>
        <w:t xml:space="preserve">в целях синхронизации контрольной деятельности на заседании Рабочей группы по вопросам государственного финансового контроля </w:t>
      </w:r>
      <w:r w:rsidR="00F930B0" w:rsidRPr="00B9398C">
        <w:rPr>
          <w:rFonts w:ascii="Times New Roman" w:hAnsi="Times New Roman" w:cs="Times New Roman"/>
          <w:sz w:val="28"/>
          <w:szCs w:val="28"/>
        </w:rPr>
        <w:br/>
        <w:t>25 июля 2019 года рассмотрены вопросы взаимодействия при проведении контрольных мероприятий на объектах, представляющих взаимный интерес;</w:t>
      </w:r>
    </w:p>
    <w:p w:rsidR="00F930B0" w:rsidRPr="00B9398C" w:rsidRDefault="00E31FB5" w:rsidP="00E31FB5">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B9398C">
        <w:rPr>
          <w:rFonts w:ascii="Times New Roman" w:hAnsi="Times New Roman" w:cs="Times New Roman"/>
          <w:sz w:val="28"/>
          <w:szCs w:val="28"/>
        </w:rPr>
        <w:t>в рамках Рабочей группы по вопросам государственного финансового контроля проведена работа по синхронизации контрольных мероприятий Федерального казначейства в финансово-бюджетной сфере на 2020 год с контрольной деятельностью Счетной палаты Российской Федерации;</w:t>
      </w:r>
    </w:p>
    <w:p w:rsidR="00F930B0" w:rsidRPr="00B9398C" w:rsidRDefault="00E31FB5" w:rsidP="00E31FB5">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B9398C">
        <w:rPr>
          <w:rFonts w:ascii="Times New Roman" w:hAnsi="Times New Roman" w:cs="Times New Roman"/>
          <w:sz w:val="28"/>
          <w:szCs w:val="28"/>
        </w:rPr>
        <w:t>в рамках деятельности Рабочей группы по вопросам государственного финансового контроля на состоявшемся 23 декабря 2019 года заключительном заседании указанной Рабочей группы поддержаны:</w:t>
      </w:r>
    </w:p>
    <w:p w:rsidR="00F930B0" w:rsidRPr="00B9398C" w:rsidRDefault="00E31FB5" w:rsidP="00E31FB5">
      <w:pPr>
        <w:pStyle w:val="a6"/>
        <w:spacing w:after="120" w:line="360" w:lineRule="atLeast"/>
        <w:ind w:left="567"/>
        <w:jc w:val="both"/>
        <w:rPr>
          <w:rFonts w:ascii="Times New Roman" w:hAnsi="Times New Roman" w:cs="Times New Roman"/>
          <w:sz w:val="28"/>
          <w:szCs w:val="28"/>
        </w:rPr>
      </w:pPr>
      <w:r>
        <w:rPr>
          <w:rFonts w:ascii="Times New Roman" w:hAnsi="Times New Roman" w:cs="Times New Roman"/>
          <w:sz w:val="28"/>
          <w:szCs w:val="28"/>
        </w:rPr>
        <w:t>- </w:t>
      </w:r>
      <w:r w:rsidR="00F930B0" w:rsidRPr="00B9398C">
        <w:rPr>
          <w:rFonts w:ascii="Times New Roman" w:hAnsi="Times New Roman" w:cs="Times New Roman"/>
          <w:sz w:val="28"/>
          <w:szCs w:val="28"/>
        </w:rPr>
        <w:t>рекомендации по оценке деятельности объекта контроля в случаях неэффективного использования им бюджетных средств;</w:t>
      </w:r>
    </w:p>
    <w:p w:rsidR="00F930B0" w:rsidRPr="00B9398C" w:rsidRDefault="00E31FB5" w:rsidP="00E31FB5">
      <w:pPr>
        <w:pStyle w:val="a6"/>
        <w:spacing w:after="120" w:line="360" w:lineRule="atLeast"/>
        <w:ind w:left="567"/>
        <w:jc w:val="both"/>
        <w:rPr>
          <w:rFonts w:ascii="Times New Roman" w:hAnsi="Times New Roman" w:cs="Times New Roman"/>
          <w:sz w:val="28"/>
          <w:szCs w:val="28"/>
        </w:rPr>
      </w:pPr>
      <w:r>
        <w:rPr>
          <w:rFonts w:ascii="Times New Roman" w:hAnsi="Times New Roman" w:cs="Times New Roman"/>
          <w:sz w:val="28"/>
          <w:szCs w:val="28"/>
        </w:rPr>
        <w:t>- </w:t>
      </w:r>
      <w:r w:rsidR="00F930B0" w:rsidRPr="00B9398C">
        <w:rPr>
          <w:rFonts w:ascii="Times New Roman" w:hAnsi="Times New Roman" w:cs="Times New Roman"/>
          <w:sz w:val="28"/>
          <w:szCs w:val="28"/>
        </w:rPr>
        <w:t>рекомендации по оценке деятельности объекта контроля в случаях нецелевого испо</w:t>
      </w:r>
      <w:r>
        <w:rPr>
          <w:rFonts w:ascii="Times New Roman" w:hAnsi="Times New Roman" w:cs="Times New Roman"/>
          <w:sz w:val="28"/>
          <w:szCs w:val="28"/>
        </w:rPr>
        <w:t xml:space="preserve">льзования им бюджетных средств, </w:t>
      </w:r>
      <w:r w:rsidR="00F930B0" w:rsidRPr="00B9398C">
        <w:rPr>
          <w:rFonts w:ascii="Times New Roman" w:hAnsi="Times New Roman" w:cs="Times New Roman"/>
          <w:sz w:val="28"/>
          <w:szCs w:val="28"/>
        </w:rPr>
        <w:t xml:space="preserve">а также одобрены подходы к единой классификации нарушений, выявляемых в ходе осуществления государственного (муниципального) финансового контроля; </w:t>
      </w:r>
    </w:p>
    <w:p w:rsidR="00F930B0" w:rsidRPr="00B9398C" w:rsidRDefault="00E31FB5" w:rsidP="00E31FB5">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B9398C">
        <w:rPr>
          <w:rFonts w:ascii="Times New Roman" w:hAnsi="Times New Roman" w:cs="Times New Roman"/>
          <w:sz w:val="28"/>
          <w:szCs w:val="28"/>
        </w:rPr>
        <w:t xml:space="preserve">проведена работа по обобщению и систематизации недостатков </w:t>
      </w:r>
      <w:r w:rsidR="00F930B0" w:rsidRPr="00B9398C">
        <w:rPr>
          <w:rFonts w:ascii="Times New Roman" w:hAnsi="Times New Roman" w:cs="Times New Roman"/>
          <w:sz w:val="28"/>
          <w:szCs w:val="28"/>
        </w:rPr>
        <w:br/>
        <w:t xml:space="preserve">и нарушений требований законодательных и нормативных правовых актов Российской Федерации, выявленных Федеральным казначейством в ходе осуществления контроля в финансово-бюджетной сфере во 2 полугодии 2018 года и в 1 полугодии 2019 года. По результатам сформированы </w:t>
      </w:r>
      <w:r>
        <w:rPr>
          <w:rFonts w:ascii="Times New Roman" w:hAnsi="Times New Roman" w:cs="Times New Roman"/>
          <w:sz w:val="28"/>
          <w:szCs w:val="28"/>
        </w:rPr>
        <w:br/>
      </w:r>
      <w:r w:rsidR="00F930B0" w:rsidRPr="00B9398C">
        <w:rPr>
          <w:rFonts w:ascii="Times New Roman" w:hAnsi="Times New Roman" w:cs="Times New Roman"/>
          <w:sz w:val="28"/>
          <w:szCs w:val="28"/>
        </w:rPr>
        <w:t xml:space="preserve">и направлены для рассмотрения и </w:t>
      </w:r>
      <w:proofErr w:type="gramStart"/>
      <w:r w:rsidR="00F930B0" w:rsidRPr="00B9398C">
        <w:rPr>
          <w:rFonts w:ascii="Times New Roman" w:hAnsi="Times New Roman" w:cs="Times New Roman"/>
          <w:sz w:val="28"/>
          <w:szCs w:val="28"/>
        </w:rPr>
        <w:t>принятия</w:t>
      </w:r>
      <w:proofErr w:type="gramEnd"/>
      <w:r w:rsidR="00F930B0" w:rsidRPr="00B9398C">
        <w:rPr>
          <w:rFonts w:ascii="Times New Roman" w:hAnsi="Times New Roman" w:cs="Times New Roman"/>
          <w:sz w:val="28"/>
          <w:szCs w:val="28"/>
        </w:rPr>
        <w:t xml:space="preserve"> превентивных мер в адрес главных распорядителей средств федерального бюджета и бюджетов государственных внебюджетных фондов Российской Федерации </w:t>
      </w:r>
      <w:r>
        <w:rPr>
          <w:rFonts w:ascii="Times New Roman" w:hAnsi="Times New Roman" w:cs="Times New Roman"/>
          <w:sz w:val="28"/>
          <w:szCs w:val="28"/>
        </w:rPr>
        <w:br/>
      </w:r>
      <w:r w:rsidR="00F930B0" w:rsidRPr="00B9398C">
        <w:rPr>
          <w:rFonts w:ascii="Times New Roman" w:hAnsi="Times New Roman" w:cs="Times New Roman"/>
          <w:sz w:val="28"/>
          <w:szCs w:val="28"/>
        </w:rPr>
        <w:t>и финансовых органов субъектов Российской Федерации:</w:t>
      </w:r>
    </w:p>
    <w:p w:rsidR="00F930B0" w:rsidRPr="00B9398C" w:rsidRDefault="00E31FB5" w:rsidP="00E31FB5">
      <w:pPr>
        <w:pStyle w:val="a7"/>
        <w:spacing w:after="120" w:line="360" w:lineRule="atLeast"/>
        <w:ind w:left="567"/>
        <w:jc w:val="both"/>
        <w:rPr>
          <w:rFonts w:ascii="Times New Roman" w:hAnsi="Times New Roman" w:cs="Times New Roman"/>
          <w:sz w:val="28"/>
          <w:szCs w:val="28"/>
        </w:rPr>
      </w:pPr>
      <w:r>
        <w:rPr>
          <w:rFonts w:ascii="Times New Roman" w:hAnsi="Times New Roman" w:cs="Times New Roman"/>
          <w:sz w:val="28"/>
          <w:szCs w:val="28"/>
        </w:rPr>
        <w:t>- </w:t>
      </w:r>
      <w:r w:rsidR="00F930B0" w:rsidRPr="00B9398C">
        <w:rPr>
          <w:rFonts w:ascii="Times New Roman" w:hAnsi="Times New Roman" w:cs="Times New Roman"/>
          <w:sz w:val="28"/>
          <w:szCs w:val="28"/>
        </w:rPr>
        <w:t xml:space="preserve">обзоры недостатков и нарушений, выявленных Федеральным казначейством в ходе осуществления контрольных мероприятий </w:t>
      </w:r>
      <w:r w:rsidR="00F930B0" w:rsidRPr="00B9398C">
        <w:rPr>
          <w:rFonts w:ascii="Times New Roman" w:hAnsi="Times New Roman" w:cs="Times New Roman"/>
          <w:sz w:val="28"/>
          <w:szCs w:val="28"/>
        </w:rPr>
        <w:br/>
        <w:t xml:space="preserve">в финансово-бюджетной сфере в отношении главных распорядителей </w:t>
      </w:r>
      <w:r w:rsidR="00F930B0" w:rsidRPr="00B9398C">
        <w:rPr>
          <w:rFonts w:ascii="Times New Roman" w:hAnsi="Times New Roman" w:cs="Times New Roman"/>
          <w:sz w:val="28"/>
          <w:szCs w:val="28"/>
        </w:rPr>
        <w:lastRenderedPageBreak/>
        <w:t>средств федерального бюджета, распорядителей, получателей средств федерального бюджета и органов управления государственными внебюджетными фондами Российской Федерации во 2 полугодии 2018 года, в 1 полугодии 2019 года;</w:t>
      </w:r>
    </w:p>
    <w:p w:rsidR="00F930B0" w:rsidRPr="00B9398C" w:rsidRDefault="00E31FB5" w:rsidP="00E31FB5">
      <w:pPr>
        <w:pStyle w:val="a6"/>
        <w:spacing w:after="120" w:line="360" w:lineRule="atLeast"/>
        <w:ind w:left="567"/>
        <w:jc w:val="both"/>
        <w:rPr>
          <w:rFonts w:ascii="Times New Roman" w:hAnsi="Times New Roman" w:cs="Times New Roman"/>
          <w:sz w:val="28"/>
          <w:szCs w:val="28"/>
        </w:rPr>
      </w:pPr>
      <w:r>
        <w:rPr>
          <w:rFonts w:ascii="Times New Roman" w:hAnsi="Times New Roman" w:cs="Times New Roman"/>
          <w:sz w:val="28"/>
          <w:szCs w:val="28"/>
        </w:rPr>
        <w:t>- </w:t>
      </w:r>
      <w:r w:rsidR="00F930B0" w:rsidRPr="00B9398C">
        <w:rPr>
          <w:rFonts w:ascii="Times New Roman" w:hAnsi="Times New Roman" w:cs="Times New Roman"/>
          <w:sz w:val="28"/>
          <w:szCs w:val="28"/>
        </w:rPr>
        <w:t>обзоры недостатков и нарушений, выявленных Федеральным казначейством в ходе осуществления контроля в финансово-бюджетной сфере в субъектах Российской Федерации во 2 полугодии 2018 года, в 1 полугодии 2019 года;</w:t>
      </w:r>
    </w:p>
    <w:p w:rsidR="00F930B0" w:rsidRPr="00B9398C" w:rsidRDefault="00E31FB5" w:rsidP="00AB5748">
      <w:pPr>
        <w:pStyle w:val="a6"/>
        <w:spacing w:after="120" w:line="360" w:lineRule="atLeast"/>
        <w:ind w:firstLine="709"/>
        <w:jc w:val="both"/>
        <w:rPr>
          <w:rFonts w:ascii="Times New Roman" w:hAnsi="Times New Roman" w:cs="Times New Roman"/>
          <w:bCs/>
          <w:sz w:val="28"/>
          <w:szCs w:val="28"/>
        </w:rPr>
      </w:pPr>
      <w:r>
        <w:rPr>
          <w:rFonts w:ascii="Times New Roman" w:hAnsi="Times New Roman" w:cs="Times New Roman"/>
          <w:bCs/>
          <w:sz w:val="28"/>
          <w:szCs w:val="28"/>
        </w:rPr>
        <w:noBreakHyphen/>
        <w:t> </w:t>
      </w:r>
      <w:r w:rsidR="00F930B0" w:rsidRPr="00B9398C">
        <w:rPr>
          <w:rFonts w:ascii="Times New Roman" w:hAnsi="Times New Roman" w:cs="Times New Roman"/>
          <w:bCs/>
          <w:sz w:val="28"/>
          <w:szCs w:val="28"/>
        </w:rPr>
        <w:t xml:space="preserve">в целях реализации подходов, сформулированных в перспективной модели внутреннего государственного финансового контроля </w:t>
      </w:r>
      <w:r w:rsidR="00F930B0" w:rsidRPr="00B9398C">
        <w:rPr>
          <w:rFonts w:ascii="Times New Roman" w:hAnsi="Times New Roman" w:cs="Times New Roman"/>
          <w:bCs/>
          <w:sz w:val="28"/>
          <w:szCs w:val="28"/>
        </w:rPr>
        <w:br/>
        <w:t xml:space="preserve">и предусматривающих формирование и применение органами внутреннего государственного финансового контроля инструмента карт рисков </w:t>
      </w:r>
      <w:r w:rsidR="00F930B0" w:rsidRPr="00B9398C">
        <w:rPr>
          <w:rFonts w:ascii="Times New Roman" w:hAnsi="Times New Roman" w:cs="Times New Roman"/>
          <w:bCs/>
          <w:sz w:val="28"/>
          <w:szCs w:val="28"/>
        </w:rPr>
        <w:br/>
        <w:t>в финансово-бюджетной сфере, проведена работа по формированию Карты рисков в финансово-бюджетной сфере на 2019 год;</w:t>
      </w:r>
    </w:p>
    <w:p w:rsidR="00F930B0" w:rsidRPr="00B9398C" w:rsidRDefault="00E31FB5" w:rsidP="00AB5748">
      <w:pPr>
        <w:pStyle w:val="a6"/>
        <w:spacing w:after="120" w:line="360" w:lineRule="atLeast"/>
        <w:ind w:firstLine="709"/>
        <w:jc w:val="both"/>
        <w:rPr>
          <w:rFonts w:ascii="Times New Roman" w:hAnsi="Times New Roman" w:cs="Times New Roman"/>
          <w:bCs/>
          <w:sz w:val="28"/>
          <w:szCs w:val="28"/>
        </w:rPr>
      </w:pPr>
      <w:r>
        <w:rPr>
          <w:rFonts w:ascii="Times New Roman" w:hAnsi="Times New Roman" w:cs="Times New Roman"/>
          <w:bCs/>
          <w:sz w:val="28"/>
          <w:szCs w:val="28"/>
        </w:rPr>
        <w:noBreakHyphen/>
        <w:t> </w:t>
      </w:r>
      <w:r w:rsidR="00F930B0" w:rsidRPr="00B9398C">
        <w:rPr>
          <w:rFonts w:ascii="Times New Roman" w:hAnsi="Times New Roman" w:cs="Times New Roman"/>
          <w:bCs/>
          <w:sz w:val="28"/>
          <w:szCs w:val="28"/>
        </w:rPr>
        <w:t>проведена апробация механизма формирования органами внутреннего государственного финансового контроля субъектов Российской Федерации карт рисков в финансово-бюджетной сфере</w:t>
      </w:r>
      <w:r w:rsidR="00AB5748">
        <w:rPr>
          <w:rFonts w:ascii="Times New Roman" w:hAnsi="Times New Roman" w:cs="Times New Roman"/>
          <w:bCs/>
          <w:sz w:val="28"/>
          <w:szCs w:val="28"/>
        </w:rPr>
        <w:br/>
      </w:r>
      <w:r w:rsidR="00F930B0" w:rsidRPr="00B9398C">
        <w:rPr>
          <w:rFonts w:ascii="Times New Roman" w:hAnsi="Times New Roman" w:cs="Times New Roman"/>
          <w:bCs/>
          <w:sz w:val="28"/>
          <w:szCs w:val="28"/>
        </w:rPr>
        <w:t>с отдельными органами внутреннего государственного финансового контроля субъектов Российской Федерации. По результатам подготовлен отчет по апробации механизма формирования органами внутреннего государственного финансового контроля субъектов Российской Федерации карт рисков в финансово-бюджетной сфере;</w:t>
      </w:r>
    </w:p>
    <w:p w:rsidR="00F930B0" w:rsidRPr="00B9398C" w:rsidRDefault="00AB5748" w:rsidP="00AB5748">
      <w:pPr>
        <w:pStyle w:val="a6"/>
        <w:spacing w:after="120" w:line="360" w:lineRule="atLeast"/>
        <w:ind w:firstLine="709"/>
        <w:jc w:val="both"/>
        <w:rPr>
          <w:rFonts w:ascii="Times New Roman" w:hAnsi="Times New Roman" w:cs="Times New Roman"/>
          <w:bCs/>
          <w:sz w:val="28"/>
          <w:szCs w:val="28"/>
        </w:rPr>
      </w:pPr>
      <w:r>
        <w:rPr>
          <w:rFonts w:ascii="Times New Roman" w:hAnsi="Times New Roman" w:cs="Times New Roman"/>
          <w:bCs/>
          <w:sz w:val="28"/>
          <w:szCs w:val="28"/>
        </w:rPr>
        <w:noBreakHyphen/>
        <w:t> </w:t>
      </w:r>
      <w:r w:rsidR="00F930B0" w:rsidRPr="00B9398C">
        <w:rPr>
          <w:rFonts w:ascii="Times New Roman" w:hAnsi="Times New Roman" w:cs="Times New Roman"/>
          <w:bCs/>
          <w:sz w:val="28"/>
          <w:szCs w:val="28"/>
        </w:rPr>
        <w:t xml:space="preserve">разработана форма карты рисков в финансово-бюджетной сфере, </w:t>
      </w:r>
      <w:r w:rsidR="00F930B0" w:rsidRPr="00B9398C">
        <w:rPr>
          <w:rFonts w:ascii="Times New Roman" w:hAnsi="Times New Roman" w:cs="Times New Roman"/>
          <w:bCs/>
          <w:sz w:val="28"/>
          <w:szCs w:val="28"/>
        </w:rPr>
        <w:br/>
        <w:t>а также подходы к составлению карт рисков органами внутреннего государственного финансового контроля в субъектах Российской Федерации;</w:t>
      </w:r>
    </w:p>
    <w:p w:rsidR="00F930B0" w:rsidRPr="00B9398C" w:rsidRDefault="00AB5748" w:rsidP="00AB5748">
      <w:pPr>
        <w:pStyle w:val="a6"/>
        <w:spacing w:after="120" w:line="360" w:lineRule="atLeast"/>
        <w:ind w:firstLine="709"/>
        <w:jc w:val="both"/>
        <w:rPr>
          <w:rFonts w:ascii="Times New Roman" w:hAnsi="Times New Roman" w:cs="Times New Roman"/>
          <w:sz w:val="28"/>
          <w:szCs w:val="28"/>
        </w:rPr>
      </w:pPr>
      <w:proofErr w:type="gramStart"/>
      <w:r>
        <w:rPr>
          <w:rFonts w:ascii="Times New Roman" w:hAnsi="Times New Roman" w:cs="Times New Roman"/>
          <w:bCs/>
          <w:sz w:val="28"/>
          <w:szCs w:val="28"/>
        </w:rPr>
        <w:noBreakHyphen/>
        <w:t> </w:t>
      </w:r>
      <w:r w:rsidR="00F930B0" w:rsidRPr="00B9398C">
        <w:rPr>
          <w:rFonts w:ascii="Times New Roman" w:hAnsi="Times New Roman" w:cs="Times New Roman"/>
          <w:bCs/>
          <w:sz w:val="28"/>
          <w:szCs w:val="28"/>
        </w:rPr>
        <w:t>обеспечено рассмотрени</w:t>
      </w:r>
      <w:r w:rsidR="00776708">
        <w:rPr>
          <w:rFonts w:ascii="Times New Roman" w:hAnsi="Times New Roman" w:cs="Times New Roman"/>
          <w:bCs/>
          <w:sz w:val="28"/>
          <w:szCs w:val="28"/>
        </w:rPr>
        <w:t>е проекта формы карты рисков</w:t>
      </w:r>
      <w:r w:rsidR="00F930B0" w:rsidRPr="00B9398C">
        <w:rPr>
          <w:rFonts w:ascii="Times New Roman" w:hAnsi="Times New Roman" w:cs="Times New Roman"/>
          <w:bCs/>
          <w:sz w:val="28"/>
          <w:szCs w:val="28"/>
        </w:rPr>
        <w:br/>
        <w:t>в финансово-бюджетной сфере и подходов к составлению карт рисков органами внутреннего госуда</w:t>
      </w:r>
      <w:r w:rsidR="00776708">
        <w:rPr>
          <w:rFonts w:ascii="Times New Roman" w:hAnsi="Times New Roman" w:cs="Times New Roman"/>
          <w:bCs/>
          <w:sz w:val="28"/>
          <w:szCs w:val="28"/>
        </w:rPr>
        <w:t>рственного финансового контроля</w:t>
      </w:r>
      <w:r w:rsidR="00F930B0" w:rsidRPr="00B9398C">
        <w:rPr>
          <w:rFonts w:ascii="Times New Roman" w:hAnsi="Times New Roman" w:cs="Times New Roman"/>
          <w:bCs/>
          <w:sz w:val="28"/>
          <w:szCs w:val="28"/>
        </w:rPr>
        <w:br/>
        <w:t>в субъектах Российской Федерации на заседании Координационного комитета Совета по вопросам внутреннего государственного финансового контроля (21 июня 2019 года) и заседании Совета по вопросам внутреннего государственного финансового контроля (11 сентября 2019 года);</w:t>
      </w:r>
      <w:proofErr w:type="gramEnd"/>
    </w:p>
    <w:p w:rsidR="00C00DC8" w:rsidRPr="00C00DC8" w:rsidRDefault="00AB5748" w:rsidP="00AB5748">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bCs/>
          <w:sz w:val="28"/>
          <w:szCs w:val="28"/>
        </w:rPr>
        <w:noBreakHyphen/>
        <w:t> </w:t>
      </w:r>
      <w:r w:rsidR="00F930B0" w:rsidRPr="00C00DC8">
        <w:rPr>
          <w:rFonts w:ascii="Times New Roman" w:hAnsi="Times New Roman" w:cs="Times New Roman"/>
          <w:bCs/>
          <w:sz w:val="28"/>
          <w:szCs w:val="28"/>
        </w:rPr>
        <w:t xml:space="preserve">проведена работа по формированию </w:t>
      </w:r>
      <w:r w:rsidR="00E70D13">
        <w:rPr>
          <w:rFonts w:ascii="Times New Roman" w:hAnsi="Times New Roman" w:cs="Times New Roman"/>
          <w:bCs/>
          <w:sz w:val="28"/>
          <w:szCs w:val="28"/>
        </w:rPr>
        <w:t xml:space="preserve">проекта </w:t>
      </w:r>
      <w:r w:rsidR="00F930B0" w:rsidRPr="00C00DC8">
        <w:rPr>
          <w:rFonts w:ascii="Times New Roman" w:hAnsi="Times New Roman" w:cs="Times New Roman"/>
          <w:bCs/>
          <w:sz w:val="28"/>
          <w:szCs w:val="28"/>
        </w:rPr>
        <w:t xml:space="preserve">Карты рисков </w:t>
      </w:r>
      <w:r w:rsidR="00E70D13">
        <w:rPr>
          <w:rFonts w:ascii="Times New Roman" w:hAnsi="Times New Roman" w:cs="Times New Roman"/>
          <w:bCs/>
          <w:sz w:val="28"/>
          <w:szCs w:val="28"/>
        </w:rPr>
        <w:br/>
      </w:r>
      <w:r w:rsidR="00F930B0" w:rsidRPr="00C00DC8">
        <w:rPr>
          <w:rFonts w:ascii="Times New Roman" w:hAnsi="Times New Roman" w:cs="Times New Roman"/>
          <w:bCs/>
          <w:sz w:val="28"/>
          <w:szCs w:val="28"/>
        </w:rPr>
        <w:t xml:space="preserve">в финансово-бюджетной сфере на 2020 год. </w:t>
      </w:r>
      <w:r w:rsidR="00E70D13">
        <w:rPr>
          <w:rFonts w:ascii="Times New Roman" w:hAnsi="Times New Roman" w:cs="Times New Roman"/>
          <w:bCs/>
          <w:sz w:val="28"/>
          <w:szCs w:val="28"/>
        </w:rPr>
        <w:t xml:space="preserve">Перечень нарушений (рисков), </w:t>
      </w:r>
      <w:r w:rsidR="00C00DC8">
        <w:rPr>
          <w:rFonts w:ascii="Times New Roman" w:hAnsi="Times New Roman" w:cs="Times New Roman"/>
          <w:bCs/>
          <w:sz w:val="28"/>
          <w:szCs w:val="28"/>
        </w:rPr>
        <w:t xml:space="preserve">включенных в проект Карты рисков в финансово-бюджетной сфере </w:t>
      </w:r>
      <w:r>
        <w:rPr>
          <w:rFonts w:ascii="Times New Roman" w:hAnsi="Times New Roman" w:cs="Times New Roman"/>
          <w:bCs/>
          <w:sz w:val="28"/>
          <w:szCs w:val="28"/>
        </w:rPr>
        <w:br/>
      </w:r>
      <w:r w:rsidR="00C00DC8">
        <w:rPr>
          <w:rFonts w:ascii="Times New Roman" w:hAnsi="Times New Roman" w:cs="Times New Roman"/>
          <w:bCs/>
          <w:sz w:val="28"/>
          <w:szCs w:val="28"/>
        </w:rPr>
        <w:t xml:space="preserve">на 2020 год, поддержан Счетной палатой Российской Федерации в рамках </w:t>
      </w:r>
      <w:r w:rsidR="00C00DC8">
        <w:rPr>
          <w:rFonts w:ascii="Times New Roman" w:hAnsi="Times New Roman" w:cs="Times New Roman"/>
          <w:bCs/>
          <w:sz w:val="28"/>
          <w:szCs w:val="28"/>
        </w:rPr>
        <w:lastRenderedPageBreak/>
        <w:t>работы Рабочей группы по вопросам государственного финансового контроля.</w:t>
      </w:r>
    </w:p>
    <w:p w:rsidR="00DC3E08" w:rsidRPr="002A7F78" w:rsidRDefault="00DC3E08" w:rsidP="00DC3E0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r>
        <w:rPr>
          <w:rFonts w:ascii="Times New Roman" w:hAnsi="Times New Roman" w:cs="Times New Roman"/>
          <w:i/>
          <w:sz w:val="28"/>
        </w:rPr>
        <w:t xml:space="preserve"> </w:t>
      </w:r>
    </w:p>
    <w:p w:rsidR="00F930B0" w:rsidRPr="00B9398C" w:rsidRDefault="00AB5748" w:rsidP="00AB5748">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B9398C">
        <w:rPr>
          <w:rFonts w:ascii="Times New Roman" w:hAnsi="Times New Roman" w:cs="Times New Roman"/>
          <w:sz w:val="28"/>
          <w:szCs w:val="28"/>
        </w:rPr>
        <w:t>повышение эффективности взаимодействия при реализации полномочий по контролю в финансово-бюджетной сфере за счет выработки согласованных подходов для принятия решений по направлениям деятельности:</w:t>
      </w:r>
    </w:p>
    <w:p w:rsidR="00F930B0" w:rsidRPr="00B9398C" w:rsidRDefault="00AB5748" w:rsidP="00AB5748">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1. </w:t>
      </w:r>
      <w:r w:rsidR="00F930B0" w:rsidRPr="00B9398C">
        <w:rPr>
          <w:rFonts w:ascii="Times New Roman" w:hAnsi="Times New Roman" w:cs="Times New Roman"/>
          <w:sz w:val="28"/>
          <w:szCs w:val="28"/>
        </w:rPr>
        <w:t>планирование мероприятий по выявлению, предупреждению, пресечению нарушений бюджетного законодательства Российской Федерации и иных нормативных правовых актов, регулирующих бюджетные правоотношения, а также возможности проведения совместных контрольных мероприятий на объектах, представляющих взаимный интерес;</w:t>
      </w:r>
    </w:p>
    <w:p w:rsidR="00F930B0" w:rsidRPr="00B9398C" w:rsidRDefault="00AB5748" w:rsidP="00AB5748">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2. </w:t>
      </w:r>
      <w:r w:rsidR="00F930B0" w:rsidRPr="00B9398C">
        <w:rPr>
          <w:rFonts w:ascii="Times New Roman" w:hAnsi="Times New Roman" w:cs="Times New Roman"/>
          <w:sz w:val="28"/>
          <w:szCs w:val="28"/>
        </w:rPr>
        <w:t xml:space="preserve">осуществление анализа и оценки рисков в финансово-бюджетной сфере в рамках внедрения </w:t>
      </w:r>
      <w:proofErr w:type="gramStart"/>
      <w:r w:rsidR="00F930B0" w:rsidRPr="00B9398C">
        <w:rPr>
          <w:rFonts w:ascii="Times New Roman" w:hAnsi="Times New Roman" w:cs="Times New Roman"/>
          <w:sz w:val="28"/>
          <w:szCs w:val="28"/>
        </w:rPr>
        <w:t>риск-ориентированных</w:t>
      </w:r>
      <w:proofErr w:type="gramEnd"/>
      <w:r w:rsidR="00F930B0" w:rsidRPr="00B9398C">
        <w:rPr>
          <w:rFonts w:ascii="Times New Roman" w:hAnsi="Times New Roman" w:cs="Times New Roman"/>
          <w:sz w:val="28"/>
          <w:szCs w:val="28"/>
        </w:rPr>
        <w:t xml:space="preserve"> подходов к организации </w:t>
      </w:r>
      <w:r>
        <w:rPr>
          <w:rFonts w:ascii="Times New Roman" w:hAnsi="Times New Roman" w:cs="Times New Roman"/>
          <w:sz w:val="28"/>
          <w:szCs w:val="28"/>
        </w:rPr>
        <w:br/>
      </w:r>
      <w:r w:rsidR="00F930B0" w:rsidRPr="00B9398C">
        <w:rPr>
          <w:rFonts w:ascii="Times New Roman" w:hAnsi="Times New Roman" w:cs="Times New Roman"/>
          <w:sz w:val="28"/>
          <w:szCs w:val="28"/>
        </w:rPr>
        <w:t>и осуществлению контроля в финансово-бюджетной сфере;</w:t>
      </w:r>
    </w:p>
    <w:p w:rsidR="00F930B0" w:rsidRPr="00B9398C" w:rsidRDefault="00AB5748" w:rsidP="00AB5748">
      <w:pPr>
        <w:pStyle w:val="a6"/>
        <w:spacing w:after="120" w:line="360" w:lineRule="atLeast"/>
        <w:ind w:firstLine="709"/>
        <w:jc w:val="both"/>
        <w:rPr>
          <w:rFonts w:ascii="Times New Roman" w:hAnsi="Times New Roman" w:cs="Times New Roman"/>
          <w:i/>
          <w:sz w:val="28"/>
          <w:szCs w:val="28"/>
        </w:rPr>
      </w:pPr>
      <w:r>
        <w:rPr>
          <w:rFonts w:ascii="Times New Roman" w:hAnsi="Times New Roman" w:cs="Times New Roman"/>
          <w:sz w:val="28"/>
          <w:szCs w:val="28"/>
        </w:rPr>
        <w:t>3. </w:t>
      </w:r>
      <w:r w:rsidR="00F930B0" w:rsidRPr="00B9398C">
        <w:rPr>
          <w:rFonts w:ascii="Times New Roman" w:hAnsi="Times New Roman" w:cs="Times New Roman"/>
          <w:sz w:val="28"/>
          <w:szCs w:val="28"/>
        </w:rPr>
        <w:t xml:space="preserve">подготовка предложений по нормативно-правовому регулированию, а также методическому обеспечению государственного финансового контроля, открытости обсуждения выявленных нарушений </w:t>
      </w:r>
      <w:r>
        <w:rPr>
          <w:rFonts w:ascii="Times New Roman" w:hAnsi="Times New Roman" w:cs="Times New Roman"/>
          <w:sz w:val="28"/>
          <w:szCs w:val="28"/>
        </w:rPr>
        <w:br/>
      </w:r>
      <w:r w:rsidR="00F930B0" w:rsidRPr="00B9398C">
        <w:rPr>
          <w:rFonts w:ascii="Times New Roman" w:hAnsi="Times New Roman" w:cs="Times New Roman"/>
          <w:sz w:val="28"/>
          <w:szCs w:val="28"/>
        </w:rPr>
        <w:t>и увеличение роста доверия к контрольным ор</w:t>
      </w:r>
      <w:r>
        <w:rPr>
          <w:rFonts w:ascii="Times New Roman" w:hAnsi="Times New Roman" w:cs="Times New Roman"/>
          <w:sz w:val="28"/>
          <w:szCs w:val="28"/>
        </w:rPr>
        <w:t>ганам.</w:t>
      </w:r>
    </w:p>
    <w:p w:rsidR="00776708" w:rsidRPr="00C00DC8" w:rsidRDefault="00AB5748" w:rsidP="00AB5748">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B9398C">
        <w:rPr>
          <w:rFonts w:ascii="Times New Roman" w:hAnsi="Times New Roman" w:cs="Times New Roman"/>
          <w:sz w:val="28"/>
          <w:szCs w:val="28"/>
        </w:rPr>
        <w:t>повышение эффективности контроля в финансово-бюджетной сфере.</w:t>
      </w:r>
    </w:p>
    <w:p w:rsidR="004114B0" w:rsidRDefault="004114B0" w:rsidP="002A7F7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Разработаны</w:t>
      </w:r>
      <w:r w:rsidRPr="00057175">
        <w:rPr>
          <w:rFonts w:ascii="Times New Roman" w:hAnsi="Times New Roman" w:cs="Times New Roman"/>
          <w:i/>
          <w:sz w:val="28"/>
        </w:rPr>
        <w:t>:</w:t>
      </w:r>
    </w:p>
    <w:p w:rsidR="00F930B0" w:rsidRPr="003533F5" w:rsidRDefault="00AB5748" w:rsidP="00AB5748">
      <w:pPr>
        <w:pStyle w:val="a7"/>
        <w:spacing w:after="120" w:line="360" w:lineRule="atLeast"/>
        <w:ind w:left="0" w:firstLine="709"/>
        <w:jc w:val="both"/>
        <w:rPr>
          <w:rFonts w:ascii="Times New Roman" w:hAnsi="Times New Roman" w:cs="Times New Roman"/>
          <w:bCs/>
          <w:sz w:val="28"/>
          <w:szCs w:val="28"/>
        </w:rPr>
      </w:pPr>
      <w:r>
        <w:rPr>
          <w:rFonts w:ascii="Times New Roman" w:hAnsi="Times New Roman" w:cs="Times New Roman"/>
          <w:bCs/>
          <w:sz w:val="28"/>
          <w:szCs w:val="28"/>
        </w:rPr>
        <w:noBreakHyphen/>
        <w:t> </w:t>
      </w:r>
      <w:r w:rsidR="00F930B0" w:rsidRPr="003533F5">
        <w:rPr>
          <w:rFonts w:ascii="Times New Roman" w:hAnsi="Times New Roman" w:cs="Times New Roman"/>
          <w:bCs/>
          <w:sz w:val="28"/>
          <w:szCs w:val="28"/>
        </w:rPr>
        <w:t>мероприятия по реализации мер реагирования Федерального казначейства на риски, выявленные в финансово-бюджетной сфере;</w:t>
      </w:r>
    </w:p>
    <w:p w:rsidR="00F930B0" w:rsidRPr="003533F5" w:rsidRDefault="00AB5748" w:rsidP="00AB5748">
      <w:pPr>
        <w:pStyle w:val="a7"/>
        <w:spacing w:after="120" w:line="360" w:lineRule="atLeast"/>
        <w:ind w:left="0" w:firstLine="709"/>
        <w:jc w:val="both"/>
        <w:rPr>
          <w:rFonts w:ascii="Times New Roman" w:hAnsi="Times New Roman" w:cs="Times New Roman"/>
          <w:bCs/>
          <w:sz w:val="28"/>
          <w:szCs w:val="28"/>
        </w:rPr>
      </w:pPr>
      <w:r>
        <w:rPr>
          <w:rFonts w:ascii="Times New Roman" w:hAnsi="Times New Roman" w:cs="Times New Roman"/>
          <w:bCs/>
          <w:sz w:val="28"/>
          <w:szCs w:val="28"/>
        </w:rPr>
        <w:noBreakHyphen/>
        <w:t> </w:t>
      </w:r>
      <w:r w:rsidR="00F930B0" w:rsidRPr="003533F5">
        <w:rPr>
          <w:rFonts w:ascii="Times New Roman" w:hAnsi="Times New Roman" w:cs="Times New Roman"/>
          <w:bCs/>
          <w:sz w:val="28"/>
          <w:szCs w:val="28"/>
        </w:rPr>
        <w:t xml:space="preserve">проект формы карты рисков в финансово-бюджетной сфере </w:t>
      </w:r>
      <w:r w:rsidR="00F930B0" w:rsidRPr="003533F5">
        <w:rPr>
          <w:rFonts w:ascii="Times New Roman" w:hAnsi="Times New Roman" w:cs="Times New Roman"/>
          <w:bCs/>
          <w:sz w:val="28"/>
          <w:szCs w:val="28"/>
        </w:rPr>
        <w:br/>
        <w:t>и подходы к составлению карт рисков органами внутреннего государственного финансового контроля в субъектах Российской Федерации с учетом проведенной апробации механизма формирования органами внутреннего государственного финансового контроля субъектов Российской Федерации карт рисков в финансово-бюджетной сфере;</w:t>
      </w:r>
    </w:p>
    <w:p w:rsidR="00F930B0" w:rsidRPr="003533F5" w:rsidRDefault="00AB5748" w:rsidP="00AB5748">
      <w:pPr>
        <w:pStyle w:val="a7"/>
        <w:spacing w:after="120" w:line="360" w:lineRule="atLeast"/>
        <w:ind w:left="0" w:firstLine="709"/>
        <w:jc w:val="both"/>
        <w:rPr>
          <w:rFonts w:ascii="Times New Roman" w:hAnsi="Times New Roman" w:cs="Times New Roman"/>
          <w:bCs/>
          <w:sz w:val="28"/>
          <w:szCs w:val="28"/>
        </w:rPr>
      </w:pPr>
      <w:r>
        <w:rPr>
          <w:rFonts w:ascii="Times New Roman" w:hAnsi="Times New Roman" w:cs="Times New Roman"/>
          <w:bCs/>
          <w:sz w:val="28"/>
          <w:szCs w:val="28"/>
        </w:rPr>
        <w:noBreakHyphen/>
        <w:t> </w:t>
      </w:r>
      <w:r w:rsidR="00F930B0" w:rsidRPr="003533F5">
        <w:rPr>
          <w:rFonts w:ascii="Times New Roman" w:hAnsi="Times New Roman" w:cs="Times New Roman"/>
          <w:bCs/>
          <w:sz w:val="28"/>
          <w:szCs w:val="28"/>
        </w:rPr>
        <w:t xml:space="preserve">подходы к формированию и ведению единого классификатора нарушений (рисков), выявляемых в ходе осуществления государственного </w:t>
      </w:r>
      <w:r>
        <w:rPr>
          <w:rFonts w:ascii="Times New Roman" w:hAnsi="Times New Roman" w:cs="Times New Roman"/>
          <w:bCs/>
          <w:sz w:val="28"/>
          <w:szCs w:val="28"/>
        </w:rPr>
        <w:br/>
      </w:r>
      <w:r w:rsidR="00F930B0" w:rsidRPr="003533F5">
        <w:rPr>
          <w:rFonts w:ascii="Times New Roman" w:hAnsi="Times New Roman" w:cs="Times New Roman"/>
          <w:bCs/>
          <w:sz w:val="28"/>
          <w:szCs w:val="28"/>
        </w:rPr>
        <w:t>и муниципального финансового контроля;</w:t>
      </w:r>
    </w:p>
    <w:p w:rsidR="00F930B0" w:rsidRPr="003533F5" w:rsidRDefault="00AB5748" w:rsidP="00AB5748">
      <w:pPr>
        <w:pStyle w:val="a7"/>
        <w:spacing w:after="120" w:line="360" w:lineRule="atLeast"/>
        <w:ind w:left="0" w:firstLine="709"/>
        <w:jc w:val="both"/>
        <w:rPr>
          <w:rFonts w:ascii="Times New Roman" w:hAnsi="Times New Roman" w:cs="Times New Roman"/>
          <w:bCs/>
          <w:sz w:val="28"/>
          <w:szCs w:val="28"/>
        </w:rPr>
      </w:pPr>
      <w:r>
        <w:rPr>
          <w:rFonts w:ascii="Times New Roman" w:hAnsi="Times New Roman" w:cs="Times New Roman"/>
          <w:bCs/>
          <w:sz w:val="28"/>
          <w:szCs w:val="28"/>
        </w:rPr>
        <w:noBreakHyphen/>
        <w:t> </w:t>
      </w:r>
      <w:r w:rsidR="00F930B0" w:rsidRPr="003533F5">
        <w:rPr>
          <w:rFonts w:ascii="Times New Roman" w:hAnsi="Times New Roman" w:cs="Times New Roman"/>
          <w:bCs/>
          <w:sz w:val="28"/>
          <w:szCs w:val="28"/>
        </w:rPr>
        <w:t>рекомендации по оценке деятельности объекта контроля в случаях неэффективного использования им бюджетных средств;</w:t>
      </w:r>
    </w:p>
    <w:p w:rsidR="00F930B0" w:rsidRPr="004114B0" w:rsidRDefault="00AB5748" w:rsidP="00AB5748">
      <w:pPr>
        <w:pStyle w:val="a7"/>
        <w:spacing w:after="120" w:line="360" w:lineRule="atLeast"/>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noBreakHyphen/>
        <w:t> </w:t>
      </w:r>
      <w:r w:rsidR="00F930B0" w:rsidRPr="003533F5">
        <w:rPr>
          <w:rFonts w:ascii="Times New Roman" w:hAnsi="Times New Roman" w:cs="Times New Roman"/>
          <w:bCs/>
          <w:sz w:val="28"/>
          <w:szCs w:val="28"/>
        </w:rPr>
        <w:t>рекомендации по оценке деятельности объекта контроля в случаях нецелевого использования им бюджетных средств.</w:t>
      </w:r>
    </w:p>
    <w:p w:rsidR="00F930B0" w:rsidRPr="004114B0" w:rsidRDefault="004114B0" w:rsidP="002A7F7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Утверждены</w:t>
      </w:r>
      <w:r w:rsidRPr="00057175">
        <w:rPr>
          <w:rFonts w:ascii="Times New Roman" w:hAnsi="Times New Roman" w:cs="Times New Roman"/>
          <w:i/>
          <w:sz w:val="28"/>
        </w:rPr>
        <w:t>:</w:t>
      </w:r>
    </w:p>
    <w:p w:rsidR="00F930B0" w:rsidRPr="00B9398C" w:rsidRDefault="00AB5748" w:rsidP="00AB5748">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B9398C">
        <w:rPr>
          <w:rFonts w:ascii="Times New Roman" w:hAnsi="Times New Roman" w:cs="Times New Roman"/>
          <w:sz w:val="28"/>
          <w:szCs w:val="28"/>
        </w:rPr>
        <w:t xml:space="preserve">издан приказ Министра обороны Российской Федерации </w:t>
      </w:r>
      <w:r w:rsidR="00F930B0" w:rsidRPr="00B9398C">
        <w:rPr>
          <w:rFonts w:ascii="Times New Roman" w:hAnsi="Times New Roman" w:cs="Times New Roman"/>
          <w:sz w:val="28"/>
          <w:szCs w:val="28"/>
        </w:rPr>
        <w:br/>
        <w:t xml:space="preserve">и Федерального казначейства от 24 июля 2019 г. № 408/195 </w:t>
      </w:r>
      <w:r w:rsidR="00F930B0" w:rsidRPr="00B9398C">
        <w:rPr>
          <w:rFonts w:ascii="Times New Roman" w:hAnsi="Times New Roman" w:cs="Times New Roman"/>
          <w:sz w:val="28"/>
          <w:szCs w:val="28"/>
        </w:rPr>
        <w:br/>
        <w:t>«Об утверждении Порядка организации работы по взаимодействию Министерства обороны Российской Федерации и Федерального казначейства при проведении выездных проверок (ревизий)»;</w:t>
      </w:r>
    </w:p>
    <w:p w:rsidR="00F930B0" w:rsidRPr="00B9398C" w:rsidRDefault="00AB5748" w:rsidP="00AB5748">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B9398C">
        <w:rPr>
          <w:rFonts w:ascii="Times New Roman" w:hAnsi="Times New Roman" w:cs="Times New Roman"/>
          <w:sz w:val="28"/>
          <w:szCs w:val="28"/>
        </w:rPr>
        <w:t xml:space="preserve">карта рисков в финансово-бюджетной сфере на 2019 год (утверждена руководителем Федерального казначейства Р.Е. </w:t>
      </w:r>
      <w:proofErr w:type="spellStart"/>
      <w:r w:rsidR="00F930B0" w:rsidRPr="00B9398C">
        <w:rPr>
          <w:rFonts w:ascii="Times New Roman" w:hAnsi="Times New Roman" w:cs="Times New Roman"/>
          <w:sz w:val="28"/>
          <w:szCs w:val="28"/>
        </w:rPr>
        <w:t>Артюхиным</w:t>
      </w:r>
      <w:proofErr w:type="spellEnd"/>
      <w:r w:rsidR="00F930B0" w:rsidRPr="00B9398C">
        <w:rPr>
          <w:rFonts w:ascii="Times New Roman" w:hAnsi="Times New Roman" w:cs="Times New Roman"/>
          <w:sz w:val="28"/>
          <w:szCs w:val="28"/>
        </w:rPr>
        <w:t xml:space="preserve"> 12 февраля 2019 года);</w:t>
      </w:r>
    </w:p>
    <w:p w:rsidR="00F930B0" w:rsidRPr="004114B0" w:rsidRDefault="00AB5748" w:rsidP="00AB5748">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B9398C">
        <w:rPr>
          <w:rFonts w:ascii="Times New Roman" w:hAnsi="Times New Roman" w:cs="Times New Roman"/>
          <w:sz w:val="28"/>
          <w:szCs w:val="28"/>
        </w:rPr>
        <w:t xml:space="preserve">Дополнительное соглашение № 3 от 30 апреля 2019 г. по вопросам осуществления государственного финансового контроля к Соглашению </w:t>
      </w:r>
      <w:r w:rsidR="00F930B0" w:rsidRPr="00B9398C">
        <w:rPr>
          <w:rFonts w:ascii="Times New Roman" w:hAnsi="Times New Roman" w:cs="Times New Roman"/>
          <w:sz w:val="28"/>
          <w:szCs w:val="28"/>
        </w:rPr>
        <w:br/>
        <w:t>об информационном взаимодействии между Счетной палатой Российской Федерации и Федеральным казначейством от 16 мая 2014 года.</w:t>
      </w:r>
    </w:p>
    <w:p w:rsidR="00F930B0" w:rsidRPr="00B9398C" w:rsidRDefault="00F930B0" w:rsidP="00691E92">
      <w:pPr>
        <w:pStyle w:val="a6"/>
        <w:spacing w:before="240" w:after="240" w:line="360" w:lineRule="atLeast"/>
        <w:jc w:val="center"/>
        <w:rPr>
          <w:rFonts w:ascii="Times New Roman" w:hAnsi="Times New Roman" w:cs="Times New Roman"/>
          <w:b/>
          <w:color w:val="943634" w:themeColor="accent2" w:themeShade="BF"/>
          <w:sz w:val="28"/>
          <w:szCs w:val="28"/>
        </w:rPr>
      </w:pPr>
      <w:r w:rsidRPr="00B9398C">
        <w:rPr>
          <w:rFonts w:ascii="Times New Roman" w:hAnsi="Times New Roman" w:cs="Times New Roman"/>
          <w:b/>
          <w:color w:val="943634" w:themeColor="accent2" w:themeShade="BF"/>
          <w:sz w:val="28"/>
          <w:szCs w:val="28"/>
        </w:rPr>
        <w:t>Обеспечение централизации деятельности Федерального казначейства при осуществлении полномочий по контролю в финансово-бюджетной сфере с пр</w:t>
      </w:r>
      <w:r w:rsidR="002A7F78">
        <w:rPr>
          <w:rFonts w:ascii="Times New Roman" w:hAnsi="Times New Roman" w:cs="Times New Roman"/>
          <w:b/>
          <w:color w:val="943634" w:themeColor="accent2" w:themeShade="BF"/>
          <w:sz w:val="28"/>
          <w:szCs w:val="28"/>
        </w:rPr>
        <w:t>именением средств автоматизации</w:t>
      </w:r>
    </w:p>
    <w:p w:rsidR="00F930B0" w:rsidRPr="003533F5" w:rsidRDefault="00AB5748" w:rsidP="00AB5748">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3533F5">
        <w:rPr>
          <w:rFonts w:ascii="Times New Roman" w:hAnsi="Times New Roman" w:cs="Times New Roman"/>
          <w:sz w:val="28"/>
          <w:szCs w:val="28"/>
        </w:rPr>
        <w:t>осуществлены разработка единого подхода и детализация процедур планирования и учета данных по результатам экспертиз/исследований, осуществляемых в рамках контрольных мероприятий в финансово-бюджетной сфере, проводимых Федеральным казначейством и его территориальными органами с учетом необходимости равномерного распределения нагрузки на ревизорский состав и специалистов ФКУ «ЦОКР»;</w:t>
      </w:r>
    </w:p>
    <w:p w:rsidR="00F930B0" w:rsidRPr="003533F5" w:rsidRDefault="00AB5748" w:rsidP="00AB5748">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3533F5">
        <w:rPr>
          <w:rFonts w:ascii="Times New Roman" w:hAnsi="Times New Roman" w:cs="Times New Roman"/>
          <w:sz w:val="28"/>
          <w:szCs w:val="28"/>
        </w:rPr>
        <w:t xml:space="preserve">разработаны механизмы и детализированы процессы осуществления централизованного </w:t>
      </w:r>
      <w:proofErr w:type="gramStart"/>
      <w:r w:rsidR="00F930B0" w:rsidRPr="003533F5">
        <w:rPr>
          <w:rFonts w:ascii="Times New Roman" w:hAnsi="Times New Roman" w:cs="Times New Roman"/>
          <w:sz w:val="28"/>
          <w:szCs w:val="28"/>
        </w:rPr>
        <w:t>контроля за</w:t>
      </w:r>
      <w:proofErr w:type="gramEnd"/>
      <w:r w:rsidR="00F930B0" w:rsidRPr="003533F5">
        <w:rPr>
          <w:rFonts w:ascii="Times New Roman" w:hAnsi="Times New Roman" w:cs="Times New Roman"/>
          <w:sz w:val="28"/>
          <w:szCs w:val="28"/>
        </w:rPr>
        <w:t xml:space="preserve"> обеспечением реализации результатов контрольных мероприятий Федерального казначейства и его территориальных органов;</w:t>
      </w:r>
    </w:p>
    <w:p w:rsidR="00F930B0" w:rsidRPr="003533F5" w:rsidRDefault="00AB5748" w:rsidP="00AB5748">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3533F5">
        <w:rPr>
          <w:rFonts w:ascii="Times New Roman" w:hAnsi="Times New Roman" w:cs="Times New Roman"/>
          <w:sz w:val="28"/>
          <w:szCs w:val="28"/>
        </w:rPr>
        <w:t xml:space="preserve">выработаны подходы и осуществлена детализация процессов </w:t>
      </w:r>
      <w:r>
        <w:rPr>
          <w:rFonts w:ascii="Times New Roman" w:hAnsi="Times New Roman" w:cs="Times New Roman"/>
          <w:sz w:val="28"/>
          <w:szCs w:val="28"/>
        </w:rPr>
        <w:br/>
      </w:r>
      <w:r w:rsidR="00F930B0" w:rsidRPr="003533F5">
        <w:rPr>
          <w:rFonts w:ascii="Times New Roman" w:hAnsi="Times New Roman" w:cs="Times New Roman"/>
          <w:sz w:val="28"/>
          <w:szCs w:val="28"/>
        </w:rPr>
        <w:t xml:space="preserve">и процедур по централизованному учету и мониторингу информации, сведений, документов при осуществлении полномочий по контролю </w:t>
      </w:r>
      <w:r>
        <w:rPr>
          <w:rFonts w:ascii="Times New Roman" w:hAnsi="Times New Roman" w:cs="Times New Roman"/>
          <w:sz w:val="28"/>
          <w:szCs w:val="28"/>
        </w:rPr>
        <w:br/>
      </w:r>
      <w:r w:rsidR="00F930B0" w:rsidRPr="003533F5">
        <w:rPr>
          <w:rFonts w:ascii="Times New Roman" w:hAnsi="Times New Roman" w:cs="Times New Roman"/>
          <w:sz w:val="28"/>
          <w:szCs w:val="28"/>
        </w:rPr>
        <w:t>в финансово-бюджетной сфере и их результатов;</w:t>
      </w:r>
    </w:p>
    <w:p w:rsidR="00F930B0" w:rsidRPr="003533F5" w:rsidRDefault="00AB5748" w:rsidP="00AB5748">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3533F5">
        <w:rPr>
          <w:rFonts w:ascii="Times New Roman" w:hAnsi="Times New Roman" w:cs="Times New Roman"/>
          <w:sz w:val="28"/>
          <w:szCs w:val="28"/>
        </w:rPr>
        <w:t xml:space="preserve">разработаны механизмы и проведена детализация процессов </w:t>
      </w:r>
      <w:r>
        <w:rPr>
          <w:rFonts w:ascii="Times New Roman" w:hAnsi="Times New Roman" w:cs="Times New Roman"/>
          <w:sz w:val="28"/>
          <w:szCs w:val="28"/>
        </w:rPr>
        <w:br/>
      </w:r>
      <w:r w:rsidR="00F930B0" w:rsidRPr="003533F5">
        <w:rPr>
          <w:rFonts w:ascii="Times New Roman" w:hAnsi="Times New Roman" w:cs="Times New Roman"/>
          <w:sz w:val="28"/>
          <w:szCs w:val="28"/>
        </w:rPr>
        <w:t xml:space="preserve">и процедур централизованного учета нагрузки на структурные подразделения Федерального казначейства и его территориальных органов </w:t>
      </w:r>
      <w:r w:rsidR="00F930B0" w:rsidRPr="003533F5">
        <w:rPr>
          <w:rFonts w:ascii="Times New Roman" w:hAnsi="Times New Roman" w:cs="Times New Roman"/>
          <w:sz w:val="28"/>
          <w:szCs w:val="28"/>
        </w:rPr>
        <w:lastRenderedPageBreak/>
        <w:t>и при осуществлении полномочий по контролю в финансово-бюджетной сфере;</w:t>
      </w:r>
    </w:p>
    <w:p w:rsidR="00776708" w:rsidRDefault="00776708" w:rsidP="0077670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Сформированы</w:t>
      </w:r>
      <w:r w:rsidRPr="00057175">
        <w:rPr>
          <w:rFonts w:ascii="Times New Roman" w:hAnsi="Times New Roman" w:cs="Times New Roman"/>
          <w:i/>
          <w:sz w:val="28"/>
        </w:rPr>
        <w:t>:</w:t>
      </w:r>
    </w:p>
    <w:p w:rsidR="00F930B0" w:rsidRPr="00B9398C" w:rsidRDefault="00F930B0" w:rsidP="002A7F78">
      <w:pPr>
        <w:spacing w:after="120" w:line="360" w:lineRule="atLeast"/>
        <w:ind w:firstLine="709"/>
        <w:jc w:val="both"/>
        <w:rPr>
          <w:rFonts w:ascii="Times New Roman" w:hAnsi="Times New Roman" w:cs="Times New Roman"/>
          <w:sz w:val="28"/>
          <w:szCs w:val="28"/>
        </w:rPr>
      </w:pPr>
      <w:r w:rsidRPr="00B9398C">
        <w:rPr>
          <w:rFonts w:ascii="Times New Roman" w:hAnsi="Times New Roman" w:cs="Times New Roman"/>
          <w:sz w:val="28"/>
          <w:szCs w:val="28"/>
        </w:rPr>
        <w:t>Требования к автоматизации централизованных процессов:</w:t>
      </w:r>
    </w:p>
    <w:p w:rsidR="00F930B0" w:rsidRPr="003533F5" w:rsidRDefault="00AB5748" w:rsidP="00AB5748">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3533F5">
        <w:rPr>
          <w:rFonts w:ascii="Times New Roman" w:hAnsi="Times New Roman" w:cs="Times New Roman"/>
          <w:sz w:val="28"/>
          <w:szCs w:val="28"/>
        </w:rPr>
        <w:t>планирования и учета результатов экспертиз/исследований, осуществляемых в рамках контрольных мероприятий в финансово-бюджетной сфере, проводимых Федеральным казначейством и его территориальными органами;</w:t>
      </w:r>
    </w:p>
    <w:p w:rsidR="00F930B0" w:rsidRPr="003533F5" w:rsidRDefault="00AB5748" w:rsidP="00AB5748">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3533F5">
        <w:rPr>
          <w:rFonts w:ascii="Times New Roman" w:hAnsi="Times New Roman" w:cs="Times New Roman"/>
          <w:sz w:val="28"/>
          <w:szCs w:val="28"/>
        </w:rPr>
        <w:t xml:space="preserve">учета и мониторинга информации, сведений, документов </w:t>
      </w:r>
      <w:r>
        <w:rPr>
          <w:rFonts w:ascii="Times New Roman" w:hAnsi="Times New Roman" w:cs="Times New Roman"/>
          <w:sz w:val="28"/>
          <w:szCs w:val="28"/>
        </w:rPr>
        <w:br/>
      </w:r>
      <w:r w:rsidR="00F930B0" w:rsidRPr="003533F5">
        <w:rPr>
          <w:rFonts w:ascii="Times New Roman" w:hAnsi="Times New Roman" w:cs="Times New Roman"/>
          <w:sz w:val="28"/>
          <w:szCs w:val="28"/>
        </w:rPr>
        <w:t>при осуществлении полномочий по контролю в финансово-бюджетной сфере;</w:t>
      </w:r>
    </w:p>
    <w:p w:rsidR="00F930B0" w:rsidRPr="002A7F78" w:rsidRDefault="00AB5748" w:rsidP="00AB5748">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F930B0" w:rsidRPr="003533F5">
        <w:rPr>
          <w:rFonts w:ascii="Times New Roman" w:hAnsi="Times New Roman" w:cs="Times New Roman"/>
          <w:sz w:val="28"/>
          <w:szCs w:val="28"/>
        </w:rPr>
        <w:t xml:space="preserve">учета и анализа нагрузки на структурные подразделения Федерального казначейства и его территориальных органов </w:t>
      </w:r>
      <w:r>
        <w:rPr>
          <w:rFonts w:ascii="Times New Roman" w:hAnsi="Times New Roman" w:cs="Times New Roman"/>
          <w:sz w:val="28"/>
          <w:szCs w:val="28"/>
        </w:rPr>
        <w:br/>
      </w:r>
      <w:r w:rsidR="00F930B0" w:rsidRPr="003533F5">
        <w:rPr>
          <w:rFonts w:ascii="Times New Roman" w:hAnsi="Times New Roman" w:cs="Times New Roman"/>
          <w:sz w:val="28"/>
          <w:szCs w:val="28"/>
        </w:rPr>
        <w:t>при осуществлении полномочий по контролю в финансово-бюджетной сфере.</w:t>
      </w:r>
    </w:p>
    <w:p w:rsidR="00031CE1" w:rsidRPr="002A7F78" w:rsidRDefault="00031CE1" w:rsidP="00691E92">
      <w:pPr>
        <w:spacing w:before="240" w:after="240" w:line="360" w:lineRule="atLeast"/>
        <w:jc w:val="center"/>
        <w:rPr>
          <w:rFonts w:ascii="Times New Roman" w:hAnsi="Times New Roman" w:cs="Times New Roman"/>
          <w:b/>
          <w:color w:val="943634" w:themeColor="accent2" w:themeShade="BF"/>
          <w:sz w:val="28"/>
          <w:szCs w:val="28"/>
        </w:rPr>
      </w:pPr>
      <w:r w:rsidRPr="00031CE1">
        <w:rPr>
          <w:rFonts w:ascii="Times New Roman" w:hAnsi="Times New Roman" w:cs="Times New Roman"/>
          <w:b/>
          <w:color w:val="943634" w:themeColor="accent2" w:themeShade="BF"/>
          <w:sz w:val="28"/>
          <w:szCs w:val="28"/>
        </w:rPr>
        <w:t>Совершенствование норм законодательства Российской Федерации «Об аудиторской деятельности», а также разработка предложений</w:t>
      </w:r>
      <w:r w:rsidR="00EC2A60">
        <w:rPr>
          <w:rFonts w:ascii="Times New Roman" w:hAnsi="Times New Roman" w:cs="Times New Roman"/>
          <w:b/>
          <w:color w:val="943634" w:themeColor="accent2" w:themeShade="BF"/>
          <w:sz w:val="28"/>
          <w:szCs w:val="28"/>
        </w:rPr>
        <w:br/>
      </w:r>
      <w:r w:rsidRPr="00031CE1">
        <w:rPr>
          <w:rFonts w:ascii="Times New Roman" w:hAnsi="Times New Roman" w:cs="Times New Roman"/>
          <w:b/>
          <w:color w:val="943634" w:themeColor="accent2" w:themeShade="BF"/>
          <w:sz w:val="28"/>
          <w:szCs w:val="28"/>
        </w:rPr>
        <w:t>в прое</w:t>
      </w:r>
      <w:proofErr w:type="gramStart"/>
      <w:r w:rsidRPr="00031CE1">
        <w:rPr>
          <w:rFonts w:ascii="Times New Roman" w:hAnsi="Times New Roman" w:cs="Times New Roman"/>
          <w:b/>
          <w:color w:val="943634" w:themeColor="accent2" w:themeShade="BF"/>
          <w:sz w:val="28"/>
          <w:szCs w:val="28"/>
        </w:rPr>
        <w:t>кт стр</w:t>
      </w:r>
      <w:proofErr w:type="gramEnd"/>
      <w:r w:rsidRPr="00031CE1">
        <w:rPr>
          <w:rFonts w:ascii="Times New Roman" w:hAnsi="Times New Roman" w:cs="Times New Roman"/>
          <w:b/>
          <w:color w:val="943634" w:themeColor="accent2" w:themeShade="BF"/>
          <w:sz w:val="28"/>
          <w:szCs w:val="28"/>
        </w:rPr>
        <w:t xml:space="preserve">атегии развития аудиторской деятельности </w:t>
      </w:r>
      <w:r w:rsidRPr="00031CE1">
        <w:rPr>
          <w:rFonts w:ascii="Times New Roman" w:hAnsi="Times New Roman" w:cs="Times New Roman"/>
          <w:b/>
          <w:color w:val="943634" w:themeColor="accent2" w:themeShade="BF"/>
          <w:sz w:val="28"/>
          <w:szCs w:val="28"/>
        </w:rPr>
        <w:br/>
        <w:t>в Российской Федерации на 2020-2025 годы</w:t>
      </w:r>
    </w:p>
    <w:p w:rsidR="00031CE1" w:rsidRPr="00031CE1" w:rsidRDefault="00031CE1" w:rsidP="002A7F78">
      <w:pPr>
        <w:spacing w:after="120" w:line="360" w:lineRule="atLeast"/>
        <w:ind w:firstLine="709"/>
        <w:jc w:val="both"/>
        <w:rPr>
          <w:rFonts w:ascii="Times New Roman" w:hAnsi="Times New Roman" w:cs="Times New Roman"/>
          <w:sz w:val="28"/>
          <w:szCs w:val="28"/>
        </w:rPr>
      </w:pPr>
      <w:r w:rsidRPr="00031CE1">
        <w:rPr>
          <w:rFonts w:ascii="Times New Roman" w:hAnsi="Times New Roman" w:cs="Times New Roman"/>
          <w:sz w:val="28"/>
          <w:szCs w:val="28"/>
        </w:rPr>
        <w:t xml:space="preserve">В рамках совершенствования функции по внешнему контролю качества работы аудиторских организаций подготовлены и направлены </w:t>
      </w:r>
      <w:r w:rsidRPr="00031CE1">
        <w:rPr>
          <w:rFonts w:ascii="Times New Roman" w:hAnsi="Times New Roman" w:cs="Times New Roman"/>
          <w:sz w:val="28"/>
          <w:szCs w:val="28"/>
        </w:rPr>
        <w:br/>
        <w:t>в Минфин России:</w:t>
      </w:r>
    </w:p>
    <w:p w:rsidR="00031CE1" w:rsidRPr="00DC66D5" w:rsidRDefault="00AB5748" w:rsidP="00AB5748">
      <w:pPr>
        <w:pStyle w:val="a7"/>
        <w:autoSpaceDE w:val="0"/>
        <w:autoSpaceDN w:val="0"/>
        <w:adjustRightInd w:val="0"/>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031CE1" w:rsidRPr="00DC66D5">
        <w:rPr>
          <w:rFonts w:ascii="Times New Roman" w:hAnsi="Times New Roman" w:cs="Times New Roman"/>
          <w:sz w:val="28"/>
          <w:szCs w:val="28"/>
        </w:rPr>
        <w:t xml:space="preserve">предложения и замечания в проект федерального закона </w:t>
      </w:r>
      <w:r w:rsidR="00031CE1" w:rsidRPr="00DC66D5">
        <w:rPr>
          <w:rFonts w:ascii="Times New Roman" w:hAnsi="Times New Roman" w:cs="Times New Roman"/>
          <w:sz w:val="28"/>
          <w:szCs w:val="28"/>
        </w:rPr>
        <w:br/>
        <w:t xml:space="preserve">«О внесении изменений в статьи 13 и 20 Федерального закона </w:t>
      </w:r>
      <w:r w:rsidR="00031CE1" w:rsidRPr="00DC66D5">
        <w:rPr>
          <w:rFonts w:ascii="Times New Roman" w:hAnsi="Times New Roman" w:cs="Times New Roman"/>
          <w:sz w:val="28"/>
          <w:szCs w:val="28"/>
        </w:rPr>
        <w:br/>
        <w:t>«Об аудиторской деятельности» (в части установления обязанности аудиторской организации, индивидуального аудитора обеспечивать хранение документов (копий документов), полученных и (или) составленных в ходе оказания аудиторских услуг только на территории Российской Федерации);</w:t>
      </w:r>
    </w:p>
    <w:p w:rsidR="00031CE1" w:rsidRPr="00DC66D5" w:rsidRDefault="00AB5748" w:rsidP="00AB5748">
      <w:pPr>
        <w:pStyle w:val="a7"/>
        <w:autoSpaceDE w:val="0"/>
        <w:autoSpaceDN w:val="0"/>
        <w:adjustRightInd w:val="0"/>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031CE1" w:rsidRPr="00DC66D5">
        <w:rPr>
          <w:rFonts w:ascii="Times New Roman" w:hAnsi="Times New Roman" w:cs="Times New Roman"/>
          <w:sz w:val="28"/>
          <w:szCs w:val="28"/>
        </w:rPr>
        <w:t xml:space="preserve">предложения по совершенствованию Федерального закона </w:t>
      </w:r>
      <w:r w:rsidR="00031CE1" w:rsidRPr="00DC66D5">
        <w:rPr>
          <w:rFonts w:ascii="Times New Roman" w:hAnsi="Times New Roman" w:cs="Times New Roman"/>
          <w:sz w:val="28"/>
          <w:szCs w:val="28"/>
        </w:rPr>
        <w:br/>
        <w:t xml:space="preserve">«Об аудиторской деятельности» в части расширения </w:t>
      </w:r>
      <w:proofErr w:type="gramStart"/>
      <w:r w:rsidR="00031CE1" w:rsidRPr="00DC66D5">
        <w:rPr>
          <w:rFonts w:ascii="Times New Roman" w:hAnsi="Times New Roman" w:cs="Times New Roman"/>
          <w:sz w:val="28"/>
          <w:szCs w:val="28"/>
        </w:rPr>
        <w:t xml:space="preserve">перечня оснований проведения  внеплановых внешних проверок качества работы </w:t>
      </w:r>
      <w:r w:rsidR="00EC2A60">
        <w:rPr>
          <w:rFonts w:ascii="Times New Roman" w:hAnsi="Times New Roman" w:cs="Times New Roman"/>
          <w:sz w:val="28"/>
          <w:szCs w:val="28"/>
        </w:rPr>
        <w:br/>
      </w:r>
      <w:r w:rsidR="00031CE1" w:rsidRPr="00DC66D5">
        <w:rPr>
          <w:rFonts w:ascii="Times New Roman" w:hAnsi="Times New Roman" w:cs="Times New Roman"/>
          <w:sz w:val="28"/>
          <w:szCs w:val="28"/>
        </w:rPr>
        <w:t>аудиторских организаций</w:t>
      </w:r>
      <w:proofErr w:type="gramEnd"/>
      <w:r w:rsidR="00031CE1" w:rsidRPr="00DC66D5">
        <w:rPr>
          <w:rFonts w:ascii="Times New Roman" w:hAnsi="Times New Roman" w:cs="Times New Roman"/>
          <w:sz w:val="28"/>
          <w:szCs w:val="28"/>
        </w:rPr>
        <w:t>;</w:t>
      </w:r>
    </w:p>
    <w:p w:rsidR="00031CE1" w:rsidRPr="00DC66D5" w:rsidRDefault="00AB5748" w:rsidP="00AB5748">
      <w:pPr>
        <w:pStyle w:val="a7"/>
        <w:autoSpaceDE w:val="0"/>
        <w:autoSpaceDN w:val="0"/>
        <w:adjustRightInd w:val="0"/>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031CE1" w:rsidRPr="00DC66D5">
        <w:rPr>
          <w:rFonts w:ascii="Times New Roman" w:hAnsi="Times New Roman" w:cs="Times New Roman"/>
          <w:sz w:val="28"/>
          <w:szCs w:val="28"/>
        </w:rPr>
        <w:t>информация для включения в Рекомендац</w:t>
      </w:r>
      <w:proofErr w:type="gramStart"/>
      <w:r w:rsidR="00031CE1" w:rsidRPr="00DC66D5">
        <w:rPr>
          <w:rFonts w:ascii="Times New Roman" w:hAnsi="Times New Roman" w:cs="Times New Roman"/>
          <w:sz w:val="28"/>
          <w:szCs w:val="28"/>
        </w:rPr>
        <w:t>ии ау</w:t>
      </w:r>
      <w:proofErr w:type="gramEnd"/>
      <w:r w:rsidR="00031CE1" w:rsidRPr="00DC66D5">
        <w:rPr>
          <w:rFonts w:ascii="Times New Roman" w:hAnsi="Times New Roman" w:cs="Times New Roman"/>
          <w:sz w:val="28"/>
          <w:szCs w:val="28"/>
        </w:rPr>
        <w:t>диторским организациям, индивидуальным аудиторам, аудиторам по проведению аудита годовой бухгалтерской отчетности организаций за 2019 год;</w:t>
      </w:r>
    </w:p>
    <w:p w:rsidR="00031CE1" w:rsidRPr="00DC66D5" w:rsidRDefault="00AB5748" w:rsidP="00AB5748">
      <w:pPr>
        <w:pStyle w:val="a7"/>
        <w:autoSpaceDE w:val="0"/>
        <w:autoSpaceDN w:val="0"/>
        <w:adjustRightInd w:val="0"/>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noBreakHyphen/>
        <w:t> </w:t>
      </w:r>
      <w:r w:rsidR="00031CE1" w:rsidRPr="00DC66D5">
        <w:rPr>
          <w:rFonts w:ascii="Times New Roman" w:hAnsi="Times New Roman" w:cs="Times New Roman"/>
          <w:sz w:val="28"/>
          <w:szCs w:val="28"/>
        </w:rPr>
        <w:t>предложения в прое</w:t>
      </w:r>
      <w:proofErr w:type="gramStart"/>
      <w:r w:rsidR="00031CE1" w:rsidRPr="00DC66D5">
        <w:rPr>
          <w:rFonts w:ascii="Times New Roman" w:hAnsi="Times New Roman" w:cs="Times New Roman"/>
          <w:sz w:val="28"/>
          <w:szCs w:val="28"/>
        </w:rPr>
        <w:t>кт Стр</w:t>
      </w:r>
      <w:proofErr w:type="gramEnd"/>
      <w:r w:rsidR="00031CE1" w:rsidRPr="00DC66D5">
        <w:rPr>
          <w:rFonts w:ascii="Times New Roman" w:hAnsi="Times New Roman" w:cs="Times New Roman"/>
          <w:sz w:val="28"/>
          <w:szCs w:val="28"/>
        </w:rPr>
        <w:t>атегии развития аудиторской</w:t>
      </w:r>
      <w:r w:rsidR="00774E6F">
        <w:rPr>
          <w:rFonts w:ascii="Times New Roman" w:hAnsi="Times New Roman" w:cs="Times New Roman"/>
          <w:sz w:val="28"/>
          <w:szCs w:val="28"/>
        </w:rPr>
        <w:br/>
      </w:r>
      <w:r w:rsidR="00031CE1" w:rsidRPr="00DC66D5">
        <w:rPr>
          <w:rFonts w:ascii="Times New Roman" w:hAnsi="Times New Roman" w:cs="Times New Roman"/>
          <w:sz w:val="28"/>
          <w:szCs w:val="28"/>
        </w:rPr>
        <w:t xml:space="preserve">деятельности в Российской Федерации на период до 2025 года, разработанные при участии саморегулируемых организаций аудиторов </w:t>
      </w:r>
      <w:r w:rsidR="00031CE1" w:rsidRPr="00DC66D5">
        <w:rPr>
          <w:rFonts w:ascii="Times New Roman" w:hAnsi="Times New Roman" w:cs="Times New Roman"/>
          <w:sz w:val="28"/>
          <w:szCs w:val="28"/>
        </w:rPr>
        <w:br/>
        <w:t xml:space="preserve">в соответствии с положениями Федерального закона от 28 июня 2014 г. </w:t>
      </w:r>
      <w:r w:rsidR="00031CE1" w:rsidRPr="00DC66D5">
        <w:rPr>
          <w:rFonts w:ascii="Times New Roman" w:hAnsi="Times New Roman" w:cs="Times New Roman"/>
          <w:sz w:val="28"/>
          <w:szCs w:val="28"/>
        </w:rPr>
        <w:br/>
        <w:t>№ 172-ФЗ «О стратегическом планировании в Российской Федерации».</w:t>
      </w:r>
    </w:p>
    <w:p w:rsidR="00031CE1" w:rsidRPr="00031CE1" w:rsidRDefault="00031CE1" w:rsidP="002A7F78">
      <w:pPr>
        <w:spacing w:after="120" w:line="360" w:lineRule="atLeast"/>
        <w:ind w:firstLine="709"/>
        <w:jc w:val="both"/>
        <w:rPr>
          <w:rFonts w:ascii="Times New Roman" w:hAnsi="Times New Roman" w:cs="Times New Roman"/>
          <w:sz w:val="28"/>
          <w:szCs w:val="28"/>
        </w:rPr>
      </w:pPr>
      <w:r w:rsidRPr="00031CE1">
        <w:rPr>
          <w:rFonts w:ascii="Times New Roman" w:hAnsi="Times New Roman" w:cs="Times New Roman"/>
          <w:sz w:val="28"/>
          <w:szCs w:val="28"/>
        </w:rPr>
        <w:t xml:space="preserve">Также подготовлены предложения в Основную и Особенную части нового Кодекса Российской Федерации об административных правонарушениях в части установления административных санкций </w:t>
      </w:r>
      <w:r w:rsidRPr="00031CE1">
        <w:rPr>
          <w:rFonts w:ascii="Times New Roman" w:hAnsi="Times New Roman" w:cs="Times New Roman"/>
          <w:sz w:val="28"/>
          <w:szCs w:val="28"/>
        </w:rPr>
        <w:br/>
        <w:t>за совершение административных правонарушений в сфере аудиторской деятельности.</w:t>
      </w:r>
    </w:p>
    <w:p w:rsidR="00031CE1" w:rsidRPr="00031CE1" w:rsidRDefault="00031CE1" w:rsidP="002A7F78">
      <w:pPr>
        <w:spacing w:after="120" w:line="360" w:lineRule="atLeast"/>
        <w:ind w:firstLine="709"/>
        <w:jc w:val="both"/>
        <w:rPr>
          <w:rFonts w:ascii="Times New Roman" w:hAnsi="Times New Roman" w:cs="Times New Roman"/>
          <w:sz w:val="28"/>
          <w:szCs w:val="28"/>
        </w:rPr>
      </w:pPr>
      <w:r w:rsidRPr="00031CE1">
        <w:rPr>
          <w:rFonts w:ascii="Times New Roman" w:hAnsi="Times New Roman" w:cs="Times New Roman"/>
          <w:sz w:val="28"/>
          <w:szCs w:val="28"/>
        </w:rPr>
        <w:t xml:space="preserve">Подготовлен Административный регламент осуществления Федеральным казначейством государственной функции по внешнему контролю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«Об аудиторской деятельности» (далее – Административный регламент). Проект Административного регламента в установленном порядке прошел общественное обсуждение и независимую антикоррупционную экспертизу на официальном сайте regulation.gov.ru, а также экспертизу со стороны Министерства экономического развития Российской Федерации </w:t>
      </w:r>
      <w:r w:rsidRPr="00031CE1">
        <w:rPr>
          <w:rFonts w:ascii="Times New Roman" w:hAnsi="Times New Roman" w:cs="Times New Roman"/>
          <w:sz w:val="28"/>
          <w:szCs w:val="28"/>
        </w:rPr>
        <w:br/>
        <w:t>и Министерства финансов Российской Федерации.</w:t>
      </w:r>
    </w:p>
    <w:p w:rsidR="00031CE1" w:rsidRPr="00031CE1" w:rsidRDefault="00031CE1" w:rsidP="002A7F78">
      <w:pPr>
        <w:spacing w:after="120" w:line="360" w:lineRule="atLeast"/>
        <w:ind w:firstLine="709"/>
        <w:jc w:val="both"/>
        <w:rPr>
          <w:rFonts w:ascii="Times New Roman" w:hAnsi="Times New Roman" w:cs="Times New Roman"/>
          <w:sz w:val="28"/>
          <w:szCs w:val="28"/>
        </w:rPr>
      </w:pPr>
      <w:r w:rsidRPr="00031CE1">
        <w:rPr>
          <w:rFonts w:ascii="Times New Roman" w:hAnsi="Times New Roman" w:cs="Times New Roman"/>
          <w:sz w:val="28"/>
          <w:szCs w:val="28"/>
        </w:rPr>
        <w:t xml:space="preserve">Кроме того, Казначейство России в рамках совершенствования государственной функции по ВККР АО принимает активное участие </w:t>
      </w:r>
      <w:r w:rsidRPr="00031CE1">
        <w:rPr>
          <w:rFonts w:ascii="Times New Roman" w:hAnsi="Times New Roman" w:cs="Times New Roman"/>
          <w:sz w:val="28"/>
          <w:szCs w:val="28"/>
        </w:rPr>
        <w:br/>
        <w:t>в развитии международного сотрудничества в сфере ВККР АО.</w:t>
      </w:r>
    </w:p>
    <w:p w:rsidR="00031CE1" w:rsidRPr="00031CE1" w:rsidRDefault="00031CE1" w:rsidP="002A7F78">
      <w:pPr>
        <w:spacing w:after="120" w:line="360" w:lineRule="atLeast"/>
        <w:ind w:firstLine="709"/>
        <w:jc w:val="both"/>
        <w:rPr>
          <w:rFonts w:ascii="Times New Roman" w:hAnsi="Times New Roman" w:cs="Times New Roman"/>
          <w:sz w:val="28"/>
          <w:szCs w:val="28"/>
        </w:rPr>
      </w:pPr>
      <w:proofErr w:type="gramStart"/>
      <w:r w:rsidRPr="00031CE1">
        <w:rPr>
          <w:rFonts w:ascii="Times New Roman" w:hAnsi="Times New Roman" w:cs="Times New Roman"/>
          <w:sz w:val="28"/>
          <w:szCs w:val="28"/>
        </w:rPr>
        <w:t xml:space="preserve">Федеральное казначейство совместно с Минфином России представляют Российскую Федерацию на ежегодных рабочих совещаниях Международного форума независимых регуляторов аудиторской деятельности (IFIAR), а также предоставляют информацию (отчет) </w:t>
      </w:r>
      <w:r w:rsidR="00AB5748">
        <w:rPr>
          <w:rFonts w:ascii="Times New Roman" w:hAnsi="Times New Roman" w:cs="Times New Roman"/>
          <w:sz w:val="28"/>
          <w:szCs w:val="28"/>
        </w:rPr>
        <w:br/>
      </w:r>
      <w:r w:rsidRPr="00031CE1">
        <w:rPr>
          <w:rFonts w:ascii="Times New Roman" w:hAnsi="Times New Roman" w:cs="Times New Roman"/>
          <w:sz w:val="28"/>
          <w:szCs w:val="28"/>
        </w:rPr>
        <w:t xml:space="preserve">для участия в мировом обзоре качества аудиторской деятельности, по мере необходимости взаимодействует с регуляторами стран ОЭСР (организации экономического сотрудничества и развития) и </w:t>
      </w:r>
      <w:proofErr w:type="spellStart"/>
      <w:r w:rsidRPr="00031CE1">
        <w:rPr>
          <w:rFonts w:ascii="Times New Roman" w:hAnsi="Times New Roman" w:cs="Times New Roman"/>
          <w:sz w:val="28"/>
          <w:szCs w:val="28"/>
        </w:rPr>
        <w:t>ЕврАзЭС</w:t>
      </w:r>
      <w:proofErr w:type="spellEnd"/>
      <w:r w:rsidRPr="00031CE1">
        <w:rPr>
          <w:rFonts w:ascii="Times New Roman" w:hAnsi="Times New Roman" w:cs="Times New Roman"/>
          <w:sz w:val="28"/>
          <w:szCs w:val="28"/>
        </w:rPr>
        <w:t xml:space="preserve"> (Евразийского экономического сообщества).</w:t>
      </w:r>
      <w:proofErr w:type="gramEnd"/>
    </w:p>
    <w:p w:rsidR="00031CE1" w:rsidRPr="00031CE1" w:rsidRDefault="00031CE1" w:rsidP="002A7F78">
      <w:pPr>
        <w:spacing w:after="120" w:line="360" w:lineRule="atLeast"/>
        <w:ind w:firstLine="709"/>
        <w:jc w:val="both"/>
        <w:rPr>
          <w:rFonts w:ascii="Times New Roman" w:hAnsi="Times New Roman" w:cs="Times New Roman"/>
          <w:sz w:val="28"/>
          <w:szCs w:val="28"/>
        </w:rPr>
      </w:pPr>
      <w:r w:rsidRPr="00031CE1">
        <w:rPr>
          <w:rFonts w:ascii="Times New Roman" w:hAnsi="Times New Roman" w:cs="Times New Roman"/>
          <w:sz w:val="28"/>
          <w:szCs w:val="28"/>
        </w:rPr>
        <w:t xml:space="preserve">В соответствии с Договором о Евразийском экономическом союзе </w:t>
      </w:r>
      <w:r w:rsidRPr="00031CE1">
        <w:rPr>
          <w:rFonts w:ascii="Times New Roman" w:hAnsi="Times New Roman" w:cs="Times New Roman"/>
          <w:sz w:val="28"/>
          <w:szCs w:val="28"/>
        </w:rPr>
        <w:br/>
        <w:t>от 29 мая 2014 года Казначейство России совместно с Минфином России приняло участие в разработке проектов Соглашения об осуществлен</w:t>
      </w:r>
      <w:proofErr w:type="gramStart"/>
      <w:r w:rsidRPr="00031CE1">
        <w:rPr>
          <w:rFonts w:ascii="Times New Roman" w:hAnsi="Times New Roman" w:cs="Times New Roman"/>
          <w:sz w:val="28"/>
          <w:szCs w:val="28"/>
        </w:rPr>
        <w:t>ии ау</w:t>
      </w:r>
      <w:proofErr w:type="gramEnd"/>
      <w:r w:rsidRPr="00031CE1">
        <w:rPr>
          <w:rFonts w:ascii="Times New Roman" w:hAnsi="Times New Roman" w:cs="Times New Roman"/>
          <w:sz w:val="28"/>
          <w:szCs w:val="28"/>
        </w:rPr>
        <w:t xml:space="preserve">диторской деятельности в рамках Евразийского экономического союза </w:t>
      </w:r>
      <w:r w:rsidRPr="00031CE1">
        <w:rPr>
          <w:rFonts w:ascii="Times New Roman" w:hAnsi="Times New Roman" w:cs="Times New Roman"/>
          <w:sz w:val="28"/>
          <w:szCs w:val="28"/>
        </w:rPr>
        <w:br/>
      </w:r>
      <w:r w:rsidRPr="00031CE1">
        <w:rPr>
          <w:rFonts w:ascii="Times New Roman" w:hAnsi="Times New Roman" w:cs="Times New Roman"/>
          <w:sz w:val="28"/>
          <w:szCs w:val="28"/>
        </w:rPr>
        <w:lastRenderedPageBreak/>
        <w:t xml:space="preserve">и Соглашения об административном сотрудничестве в области аудита </w:t>
      </w:r>
      <w:r w:rsidRPr="00031CE1">
        <w:rPr>
          <w:rFonts w:ascii="Times New Roman" w:hAnsi="Times New Roman" w:cs="Times New Roman"/>
          <w:sz w:val="28"/>
          <w:szCs w:val="28"/>
        </w:rPr>
        <w:br/>
        <w:t>в рамках Евразийского экономического союза.</w:t>
      </w:r>
    </w:p>
    <w:p w:rsidR="00031CE1" w:rsidRPr="00031CE1" w:rsidRDefault="00031CE1" w:rsidP="002A7F78">
      <w:pPr>
        <w:spacing w:after="120" w:line="360" w:lineRule="atLeast"/>
        <w:ind w:firstLine="709"/>
        <w:jc w:val="both"/>
        <w:rPr>
          <w:rFonts w:ascii="Times New Roman" w:hAnsi="Times New Roman" w:cs="Times New Roman"/>
          <w:sz w:val="28"/>
          <w:szCs w:val="28"/>
        </w:rPr>
      </w:pPr>
      <w:r w:rsidRPr="00031CE1">
        <w:rPr>
          <w:rFonts w:ascii="Times New Roman" w:hAnsi="Times New Roman" w:cs="Times New Roman"/>
          <w:sz w:val="28"/>
          <w:szCs w:val="28"/>
        </w:rPr>
        <w:t xml:space="preserve">Федеральным казначейством в целях расширения сотрудничества </w:t>
      </w:r>
      <w:r w:rsidRPr="00031CE1">
        <w:rPr>
          <w:rFonts w:ascii="Times New Roman" w:hAnsi="Times New Roman" w:cs="Times New Roman"/>
          <w:sz w:val="28"/>
          <w:szCs w:val="28"/>
        </w:rPr>
        <w:br/>
        <w:t xml:space="preserve">в рамках ВККР АО на территории </w:t>
      </w:r>
      <w:proofErr w:type="spellStart"/>
      <w:r w:rsidRPr="00031CE1">
        <w:rPr>
          <w:rFonts w:ascii="Times New Roman" w:hAnsi="Times New Roman" w:cs="Times New Roman"/>
          <w:sz w:val="28"/>
          <w:szCs w:val="28"/>
        </w:rPr>
        <w:t>ЕврАзЭС</w:t>
      </w:r>
      <w:proofErr w:type="spellEnd"/>
      <w:r w:rsidRPr="00031CE1">
        <w:rPr>
          <w:rFonts w:ascii="Times New Roman" w:hAnsi="Times New Roman" w:cs="Times New Roman"/>
          <w:sz w:val="28"/>
          <w:szCs w:val="28"/>
        </w:rPr>
        <w:t xml:space="preserve"> проведена работа </w:t>
      </w:r>
      <w:r w:rsidRPr="00031CE1">
        <w:rPr>
          <w:rFonts w:ascii="Times New Roman" w:hAnsi="Times New Roman" w:cs="Times New Roman"/>
          <w:sz w:val="28"/>
          <w:szCs w:val="28"/>
        </w:rPr>
        <w:br/>
      </w:r>
      <w:proofErr w:type="gramStart"/>
      <w:r w:rsidRPr="00031CE1">
        <w:rPr>
          <w:rFonts w:ascii="Times New Roman" w:hAnsi="Times New Roman" w:cs="Times New Roman"/>
          <w:sz w:val="28"/>
          <w:szCs w:val="28"/>
        </w:rPr>
        <w:t>по подготовке предложений по осуществлению взаимодействия в сфере надзора за аудиторской деятельностью между Российской Федерацией</w:t>
      </w:r>
      <w:proofErr w:type="gramEnd"/>
      <w:r w:rsidRPr="00031CE1">
        <w:rPr>
          <w:rFonts w:ascii="Times New Roman" w:hAnsi="Times New Roman" w:cs="Times New Roman"/>
          <w:sz w:val="28"/>
          <w:szCs w:val="28"/>
        </w:rPr>
        <w:t xml:space="preserve"> </w:t>
      </w:r>
      <w:r w:rsidRPr="00031CE1">
        <w:rPr>
          <w:rFonts w:ascii="Times New Roman" w:hAnsi="Times New Roman" w:cs="Times New Roman"/>
          <w:sz w:val="28"/>
          <w:szCs w:val="28"/>
        </w:rPr>
        <w:br/>
        <w:t>и Республикой Беларусь.</w:t>
      </w:r>
    </w:p>
    <w:p w:rsidR="00031CE1" w:rsidRPr="00031CE1" w:rsidRDefault="00031CE1" w:rsidP="002A7F78">
      <w:pPr>
        <w:spacing w:after="120" w:line="360" w:lineRule="atLeast"/>
        <w:ind w:firstLine="709"/>
        <w:jc w:val="both"/>
        <w:rPr>
          <w:rFonts w:ascii="Times New Roman" w:hAnsi="Times New Roman" w:cs="Times New Roman"/>
          <w:sz w:val="28"/>
          <w:szCs w:val="28"/>
        </w:rPr>
      </w:pPr>
      <w:proofErr w:type="gramStart"/>
      <w:r w:rsidRPr="00031CE1">
        <w:rPr>
          <w:rFonts w:ascii="Times New Roman" w:hAnsi="Times New Roman" w:cs="Times New Roman"/>
          <w:sz w:val="28"/>
          <w:szCs w:val="28"/>
        </w:rPr>
        <w:t xml:space="preserve">В 2019 году проведены встречи и рабочие совещания </w:t>
      </w:r>
      <w:r w:rsidRPr="00031CE1">
        <w:rPr>
          <w:rFonts w:ascii="Times New Roman" w:hAnsi="Times New Roman" w:cs="Times New Roman"/>
          <w:sz w:val="28"/>
          <w:szCs w:val="28"/>
        </w:rPr>
        <w:br/>
        <w:t xml:space="preserve">с представителями Казначейства Министерства финансов Республики Узбекистан, Совета по надзору за финансовой отчетностью публичных компаний (PCAOB), Международной федерации бухгалтеров (IFAC), Международного совета по этическим стандартам бухгалтеров (IESBA), Совета по международным стандартам аудита и подтверждения достоверности информации (IAASB), Международного совета </w:t>
      </w:r>
      <w:r w:rsidRPr="00031CE1">
        <w:rPr>
          <w:rFonts w:ascii="Times New Roman" w:hAnsi="Times New Roman" w:cs="Times New Roman"/>
          <w:sz w:val="28"/>
          <w:szCs w:val="28"/>
        </w:rPr>
        <w:br/>
        <w:t>по стандартам бухгалтерского образования (IAESB), Международного совета по стандартам бухгалтерского учета в государственном</w:t>
      </w:r>
      <w:proofErr w:type="gramEnd"/>
      <w:r w:rsidRPr="00031CE1">
        <w:rPr>
          <w:rFonts w:ascii="Times New Roman" w:hAnsi="Times New Roman" w:cs="Times New Roman"/>
          <w:sz w:val="28"/>
          <w:szCs w:val="28"/>
        </w:rPr>
        <w:t xml:space="preserve"> </w:t>
      </w:r>
      <w:proofErr w:type="gramStart"/>
      <w:r w:rsidRPr="00031CE1">
        <w:rPr>
          <w:rFonts w:ascii="Times New Roman" w:hAnsi="Times New Roman" w:cs="Times New Roman"/>
          <w:sz w:val="28"/>
          <w:szCs w:val="28"/>
        </w:rPr>
        <w:t>секторе</w:t>
      </w:r>
      <w:proofErr w:type="gramEnd"/>
      <w:r w:rsidRPr="00031CE1">
        <w:rPr>
          <w:rFonts w:ascii="Times New Roman" w:hAnsi="Times New Roman" w:cs="Times New Roman"/>
          <w:sz w:val="28"/>
          <w:szCs w:val="28"/>
        </w:rPr>
        <w:t xml:space="preserve"> (IPSASB), Института дипломированных бухгалтеров Англии и Уэльса (ICAEW), Торгово-промышленной палаты Российской Федерации, а также </w:t>
      </w:r>
      <w:r w:rsidRPr="00031CE1">
        <w:rPr>
          <w:rFonts w:ascii="Times New Roman" w:hAnsi="Times New Roman" w:cs="Times New Roman"/>
          <w:sz w:val="28"/>
          <w:szCs w:val="28"/>
        </w:rPr>
        <w:br/>
        <w:t>с иностранными представителями международной аудиторской сети «Эрнст энд Янг».</w:t>
      </w:r>
    </w:p>
    <w:p w:rsidR="00031CE1" w:rsidRPr="00031CE1" w:rsidRDefault="00031CE1" w:rsidP="002A7F78">
      <w:pPr>
        <w:spacing w:after="120" w:line="360" w:lineRule="atLeast"/>
        <w:ind w:firstLine="709"/>
        <w:jc w:val="both"/>
        <w:rPr>
          <w:rFonts w:ascii="Times New Roman" w:hAnsi="Times New Roman" w:cs="Times New Roman"/>
          <w:sz w:val="28"/>
          <w:szCs w:val="28"/>
        </w:rPr>
      </w:pPr>
      <w:proofErr w:type="gramStart"/>
      <w:r w:rsidRPr="00031CE1">
        <w:rPr>
          <w:rFonts w:ascii="Times New Roman" w:hAnsi="Times New Roman" w:cs="Times New Roman"/>
          <w:sz w:val="28"/>
          <w:szCs w:val="28"/>
        </w:rPr>
        <w:t>В период с 25 по 26 июля 2019 года в городе Владивосток Казначейством России проведена Международная конференция «Изменяющийся мир аудита: вызовы и возможности», в которой приняли участие, в том числе представители Международного форума независимых регуляторов аудиторской деятельности (IFIAR), Министерства финансов Китайской Народной Республики, Министерства финансов Республики Узбекистан, Всемирного банка, Совета по надзору за аудиторской деятельностью Японии (CPAAOB), Совета по надзору</w:t>
      </w:r>
      <w:proofErr w:type="gramEnd"/>
      <w:r w:rsidRPr="00031CE1">
        <w:rPr>
          <w:rFonts w:ascii="Times New Roman" w:hAnsi="Times New Roman" w:cs="Times New Roman"/>
          <w:sz w:val="28"/>
          <w:szCs w:val="28"/>
        </w:rPr>
        <w:t xml:space="preserve"> за стандартами бухгалтерского учета и аудита Греции (HAASOB), Организац</w:t>
      </w:r>
      <w:proofErr w:type="gramStart"/>
      <w:r w:rsidRPr="00031CE1">
        <w:rPr>
          <w:rFonts w:ascii="Times New Roman" w:hAnsi="Times New Roman" w:cs="Times New Roman"/>
          <w:sz w:val="28"/>
          <w:szCs w:val="28"/>
        </w:rPr>
        <w:t>ии ау</w:t>
      </w:r>
      <w:proofErr w:type="gramEnd"/>
      <w:r w:rsidRPr="00031CE1">
        <w:rPr>
          <w:rFonts w:ascii="Times New Roman" w:hAnsi="Times New Roman" w:cs="Times New Roman"/>
          <w:sz w:val="28"/>
          <w:szCs w:val="28"/>
        </w:rPr>
        <w:t>диторского надзора Федеративной Республики Германия (AOB), Комитета по стандартам этики бухгалтеров и аудиторов Международной Федерации Бухгалтеров (IESBA), а также представители крупных аудиторских сетей.</w:t>
      </w:r>
    </w:p>
    <w:p w:rsidR="0075693E" w:rsidRDefault="0075693E" w:rsidP="0075693E">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Статистика:</w:t>
      </w:r>
    </w:p>
    <w:p w:rsidR="00031CE1" w:rsidRPr="00031CE1" w:rsidRDefault="00031CE1" w:rsidP="002A7F78">
      <w:pPr>
        <w:spacing w:after="120" w:line="360" w:lineRule="atLeast"/>
        <w:ind w:firstLine="709"/>
        <w:jc w:val="both"/>
        <w:rPr>
          <w:rFonts w:ascii="Times New Roman" w:hAnsi="Times New Roman" w:cs="Times New Roman"/>
          <w:sz w:val="28"/>
          <w:szCs w:val="28"/>
        </w:rPr>
      </w:pPr>
      <w:r w:rsidRPr="00031CE1">
        <w:rPr>
          <w:rFonts w:ascii="Times New Roman" w:hAnsi="Times New Roman" w:cs="Times New Roman"/>
          <w:sz w:val="28"/>
          <w:szCs w:val="28"/>
        </w:rPr>
        <w:t xml:space="preserve">Федеральным казначейством и его территориальными органами </w:t>
      </w:r>
      <w:r w:rsidRPr="00031CE1">
        <w:rPr>
          <w:rFonts w:ascii="Times New Roman" w:hAnsi="Times New Roman" w:cs="Times New Roman"/>
          <w:sz w:val="28"/>
          <w:szCs w:val="28"/>
        </w:rPr>
        <w:br/>
        <w:t>по состоянию на 31 декабря 2019 года проведена 261 внешняя выездная проверка качества работы аудиторских организаций, из которых:</w:t>
      </w:r>
    </w:p>
    <w:p w:rsidR="00031CE1" w:rsidRPr="00031CE1" w:rsidRDefault="00AB5748" w:rsidP="002A7F78">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031CE1" w:rsidRPr="00031CE1">
        <w:rPr>
          <w:rFonts w:ascii="Times New Roman" w:hAnsi="Times New Roman" w:cs="Times New Roman"/>
          <w:sz w:val="28"/>
          <w:szCs w:val="28"/>
        </w:rPr>
        <w:t>236 плановых проверок;</w:t>
      </w:r>
    </w:p>
    <w:p w:rsidR="00031CE1" w:rsidRPr="00031CE1" w:rsidRDefault="00AB5748" w:rsidP="002A7F78">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w:t>
      </w:r>
      <w:r w:rsidR="00031CE1" w:rsidRPr="00031CE1">
        <w:rPr>
          <w:rFonts w:ascii="Times New Roman" w:hAnsi="Times New Roman" w:cs="Times New Roman"/>
          <w:sz w:val="28"/>
          <w:szCs w:val="28"/>
        </w:rPr>
        <w:t>25 внеплановых проверок.</w:t>
      </w:r>
    </w:p>
    <w:p w:rsidR="00031CE1" w:rsidRPr="00031CE1" w:rsidRDefault="00031CE1" w:rsidP="00B06F41">
      <w:pPr>
        <w:spacing w:line="360" w:lineRule="atLeast"/>
        <w:jc w:val="both"/>
        <w:rPr>
          <w:rFonts w:ascii="Times New Roman" w:hAnsi="Times New Roman" w:cs="Times New Roman"/>
          <w:sz w:val="28"/>
          <w:szCs w:val="28"/>
        </w:rPr>
      </w:pPr>
      <w:r w:rsidRPr="00031CE1">
        <w:rPr>
          <w:rFonts w:ascii="Times New Roman" w:hAnsi="Times New Roman" w:cs="Times New Roman"/>
          <w:noProof/>
          <w:sz w:val="28"/>
          <w:szCs w:val="28"/>
          <w:lang w:eastAsia="ru-RU"/>
        </w:rPr>
        <w:drawing>
          <wp:inline distT="0" distB="0" distL="0" distR="0" wp14:anchorId="16D0EBFD" wp14:editId="67FA139D">
            <wp:extent cx="5829300" cy="320040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1CE1" w:rsidRPr="00031CE1" w:rsidRDefault="00031CE1" w:rsidP="002A7F78">
      <w:pPr>
        <w:spacing w:after="120" w:line="360" w:lineRule="atLeast"/>
        <w:ind w:firstLine="709"/>
        <w:jc w:val="both"/>
        <w:rPr>
          <w:rFonts w:ascii="Times New Roman" w:hAnsi="Times New Roman" w:cs="Times New Roman"/>
          <w:sz w:val="28"/>
          <w:szCs w:val="28"/>
        </w:rPr>
      </w:pPr>
      <w:r w:rsidRPr="00031CE1">
        <w:rPr>
          <w:rFonts w:ascii="Times New Roman" w:hAnsi="Times New Roman" w:cs="Times New Roman"/>
          <w:sz w:val="28"/>
          <w:szCs w:val="28"/>
        </w:rPr>
        <w:t>В ходе проверок выявлено 15 215 нарушений обязательных требований, установленных Федеральным законом «Об аудиторской деятельности», стандартами аудиторской деятельности, Правилами независимости аудиторов и аудиторских организаций и Кодексом профессиональной этики аудиторов.</w:t>
      </w:r>
    </w:p>
    <w:p w:rsidR="00031CE1" w:rsidRPr="00031CE1" w:rsidRDefault="00031CE1" w:rsidP="002A7F78">
      <w:pPr>
        <w:spacing w:after="120" w:line="360" w:lineRule="atLeast"/>
        <w:ind w:firstLine="709"/>
        <w:jc w:val="both"/>
        <w:rPr>
          <w:rFonts w:ascii="Times New Roman" w:hAnsi="Times New Roman" w:cs="Times New Roman"/>
          <w:sz w:val="28"/>
          <w:szCs w:val="28"/>
        </w:rPr>
      </w:pPr>
      <w:r w:rsidRPr="00031CE1">
        <w:rPr>
          <w:rFonts w:ascii="Times New Roman" w:hAnsi="Times New Roman" w:cs="Times New Roman"/>
          <w:sz w:val="28"/>
          <w:szCs w:val="28"/>
        </w:rPr>
        <w:t>По результатам проверок вынесены 189 мер воздействия, в том числе:</w:t>
      </w:r>
    </w:p>
    <w:p w:rsidR="00031CE1" w:rsidRPr="00DC66D5" w:rsidRDefault="00031CE1" w:rsidP="00B52BD0">
      <w:pPr>
        <w:pStyle w:val="a7"/>
        <w:numPr>
          <w:ilvl w:val="0"/>
          <w:numId w:val="2"/>
        </w:numPr>
        <w:spacing w:after="120" w:line="360" w:lineRule="atLeast"/>
        <w:ind w:left="0" w:firstLine="0"/>
        <w:jc w:val="both"/>
        <w:rPr>
          <w:rFonts w:ascii="Times New Roman" w:hAnsi="Times New Roman" w:cs="Times New Roman"/>
          <w:sz w:val="28"/>
          <w:szCs w:val="28"/>
        </w:rPr>
      </w:pPr>
      <w:r w:rsidRPr="00DC66D5">
        <w:rPr>
          <w:rFonts w:ascii="Times New Roman" w:hAnsi="Times New Roman" w:cs="Times New Roman"/>
          <w:sz w:val="28"/>
          <w:szCs w:val="28"/>
        </w:rPr>
        <w:t xml:space="preserve">112 предупреждений о недопустимости нарушения требований Федерального закона «Об аудиторской деятельности», стандартов аудиторской деятельности, правил независимости аудиторов </w:t>
      </w:r>
      <w:r w:rsidRPr="00DC66D5">
        <w:rPr>
          <w:rFonts w:ascii="Times New Roman" w:hAnsi="Times New Roman" w:cs="Times New Roman"/>
          <w:sz w:val="28"/>
          <w:szCs w:val="28"/>
        </w:rPr>
        <w:br/>
        <w:t>и аудиторских организаций, Кодекса профессиональной этики аудиторов;</w:t>
      </w:r>
    </w:p>
    <w:p w:rsidR="00031CE1" w:rsidRPr="00DC66D5" w:rsidRDefault="00031CE1" w:rsidP="00B52BD0">
      <w:pPr>
        <w:pStyle w:val="a7"/>
        <w:numPr>
          <w:ilvl w:val="0"/>
          <w:numId w:val="2"/>
        </w:numPr>
        <w:spacing w:after="120" w:line="360" w:lineRule="atLeast"/>
        <w:ind w:left="0" w:firstLine="0"/>
        <w:jc w:val="both"/>
        <w:rPr>
          <w:rFonts w:ascii="Times New Roman" w:hAnsi="Times New Roman" w:cs="Times New Roman"/>
          <w:sz w:val="28"/>
          <w:szCs w:val="28"/>
        </w:rPr>
      </w:pPr>
      <w:r w:rsidRPr="00DC66D5">
        <w:rPr>
          <w:rFonts w:ascii="Times New Roman" w:hAnsi="Times New Roman" w:cs="Times New Roman"/>
          <w:sz w:val="28"/>
          <w:szCs w:val="28"/>
        </w:rPr>
        <w:t>40 предписаний об устранении выявленных по результатам внешней проверки качества работы нарушений;</w:t>
      </w:r>
    </w:p>
    <w:p w:rsidR="00031CE1" w:rsidRPr="00DC66D5" w:rsidRDefault="00031CE1" w:rsidP="00B52BD0">
      <w:pPr>
        <w:pStyle w:val="a7"/>
        <w:numPr>
          <w:ilvl w:val="0"/>
          <w:numId w:val="2"/>
        </w:numPr>
        <w:spacing w:after="120" w:line="360" w:lineRule="atLeast"/>
        <w:ind w:left="0" w:firstLine="0"/>
        <w:jc w:val="both"/>
        <w:rPr>
          <w:rFonts w:ascii="Times New Roman" w:hAnsi="Times New Roman" w:cs="Times New Roman"/>
          <w:sz w:val="28"/>
          <w:szCs w:val="28"/>
        </w:rPr>
      </w:pPr>
      <w:r w:rsidRPr="00DC66D5">
        <w:rPr>
          <w:rFonts w:ascii="Times New Roman" w:hAnsi="Times New Roman" w:cs="Times New Roman"/>
          <w:sz w:val="28"/>
          <w:szCs w:val="28"/>
        </w:rPr>
        <w:t>28 предписаний о приостановлении членства аудиторской организации в саморегулируемой организац</w:t>
      </w:r>
      <w:proofErr w:type="gramStart"/>
      <w:r w:rsidRPr="00DC66D5">
        <w:rPr>
          <w:rFonts w:ascii="Times New Roman" w:hAnsi="Times New Roman" w:cs="Times New Roman"/>
          <w:sz w:val="28"/>
          <w:szCs w:val="28"/>
        </w:rPr>
        <w:t>ии ау</w:t>
      </w:r>
      <w:proofErr w:type="gramEnd"/>
      <w:r w:rsidRPr="00DC66D5">
        <w:rPr>
          <w:rFonts w:ascii="Times New Roman" w:hAnsi="Times New Roman" w:cs="Times New Roman"/>
          <w:sz w:val="28"/>
          <w:szCs w:val="28"/>
        </w:rPr>
        <w:t>диторов;</w:t>
      </w:r>
    </w:p>
    <w:p w:rsidR="00031CE1" w:rsidRPr="00DC66D5" w:rsidRDefault="00031CE1" w:rsidP="00B52BD0">
      <w:pPr>
        <w:pStyle w:val="a7"/>
        <w:numPr>
          <w:ilvl w:val="0"/>
          <w:numId w:val="2"/>
        </w:numPr>
        <w:spacing w:after="120" w:line="360" w:lineRule="atLeast"/>
        <w:ind w:left="0" w:firstLine="0"/>
        <w:jc w:val="both"/>
        <w:rPr>
          <w:rFonts w:ascii="Times New Roman" w:hAnsi="Times New Roman" w:cs="Times New Roman"/>
          <w:sz w:val="28"/>
          <w:szCs w:val="28"/>
        </w:rPr>
      </w:pPr>
      <w:r w:rsidRPr="00DC66D5">
        <w:rPr>
          <w:rFonts w:ascii="Times New Roman" w:hAnsi="Times New Roman" w:cs="Times New Roman"/>
          <w:sz w:val="28"/>
          <w:szCs w:val="28"/>
        </w:rPr>
        <w:t>9 предписаний об исключении сведений об аудиторской организации из реестра аудиторов и аудиторских организаций саморегулируемой организац</w:t>
      </w:r>
      <w:proofErr w:type="gramStart"/>
      <w:r w:rsidRPr="00DC66D5">
        <w:rPr>
          <w:rFonts w:ascii="Times New Roman" w:hAnsi="Times New Roman" w:cs="Times New Roman"/>
          <w:sz w:val="28"/>
          <w:szCs w:val="28"/>
        </w:rPr>
        <w:t>ии ау</w:t>
      </w:r>
      <w:proofErr w:type="gramEnd"/>
      <w:r w:rsidRPr="00DC66D5">
        <w:rPr>
          <w:rFonts w:ascii="Times New Roman" w:hAnsi="Times New Roman" w:cs="Times New Roman"/>
          <w:sz w:val="28"/>
          <w:szCs w:val="28"/>
        </w:rPr>
        <w:t>диторов.</w:t>
      </w:r>
    </w:p>
    <w:p w:rsidR="00031CE1" w:rsidRPr="00031CE1" w:rsidRDefault="00031CE1" w:rsidP="00B06F41">
      <w:pPr>
        <w:spacing w:line="360" w:lineRule="atLeast"/>
        <w:jc w:val="both"/>
        <w:rPr>
          <w:rFonts w:ascii="Times New Roman" w:hAnsi="Times New Roman" w:cs="Times New Roman"/>
          <w:sz w:val="28"/>
          <w:szCs w:val="28"/>
        </w:rPr>
      </w:pPr>
      <w:r w:rsidRPr="00031CE1">
        <w:rPr>
          <w:rFonts w:ascii="Times New Roman" w:hAnsi="Times New Roman" w:cs="Times New Roman"/>
          <w:noProof/>
          <w:sz w:val="28"/>
          <w:szCs w:val="28"/>
          <w:lang w:eastAsia="ru-RU"/>
        </w:rPr>
        <w:lastRenderedPageBreak/>
        <w:drawing>
          <wp:inline distT="0" distB="0" distL="0" distR="0" wp14:anchorId="44BA1E97" wp14:editId="33344FC3">
            <wp:extent cx="5753100" cy="32004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31CE1" w:rsidRPr="00031CE1" w:rsidRDefault="00031CE1" w:rsidP="002A7F78">
      <w:pPr>
        <w:spacing w:after="120" w:line="360" w:lineRule="atLeast"/>
        <w:ind w:firstLine="709"/>
        <w:jc w:val="both"/>
        <w:rPr>
          <w:rFonts w:ascii="Times New Roman" w:hAnsi="Times New Roman" w:cs="Times New Roman"/>
          <w:sz w:val="28"/>
          <w:szCs w:val="28"/>
        </w:rPr>
      </w:pPr>
      <w:r w:rsidRPr="00031CE1">
        <w:rPr>
          <w:rFonts w:ascii="Times New Roman" w:hAnsi="Times New Roman" w:cs="Times New Roman"/>
          <w:sz w:val="28"/>
          <w:szCs w:val="28"/>
        </w:rPr>
        <w:t xml:space="preserve">По состоянию на 31 декабря 2019 года составлен 21 протокол </w:t>
      </w:r>
      <w:r w:rsidRPr="00031CE1">
        <w:rPr>
          <w:rFonts w:ascii="Times New Roman" w:hAnsi="Times New Roman" w:cs="Times New Roman"/>
          <w:sz w:val="28"/>
          <w:szCs w:val="28"/>
        </w:rPr>
        <w:br/>
        <w:t>об административных правонарушениях, в том числе:</w:t>
      </w:r>
    </w:p>
    <w:p w:rsidR="00031CE1" w:rsidRPr="00031CE1" w:rsidRDefault="00031CE1" w:rsidP="002A7F78">
      <w:pPr>
        <w:spacing w:after="120" w:line="360" w:lineRule="atLeast"/>
        <w:jc w:val="both"/>
        <w:rPr>
          <w:rFonts w:ascii="Times New Roman" w:hAnsi="Times New Roman" w:cs="Times New Roman"/>
          <w:sz w:val="28"/>
          <w:szCs w:val="28"/>
        </w:rPr>
      </w:pPr>
      <w:r w:rsidRPr="00031CE1">
        <w:rPr>
          <w:rFonts w:ascii="Times New Roman" w:hAnsi="Times New Roman" w:cs="Times New Roman"/>
          <w:sz w:val="28"/>
          <w:szCs w:val="28"/>
        </w:rPr>
        <w:t>10 – по статье 19.4.1 КоАП РФ (уклонение от проведения проверки);</w:t>
      </w:r>
    </w:p>
    <w:p w:rsidR="00031CE1" w:rsidRPr="00031CE1" w:rsidRDefault="00031CE1" w:rsidP="002A7F78">
      <w:pPr>
        <w:spacing w:after="120" w:line="360" w:lineRule="atLeast"/>
        <w:jc w:val="both"/>
        <w:rPr>
          <w:rFonts w:ascii="Times New Roman" w:hAnsi="Times New Roman" w:cs="Times New Roman"/>
          <w:sz w:val="28"/>
          <w:szCs w:val="28"/>
        </w:rPr>
      </w:pPr>
      <w:r w:rsidRPr="00031CE1">
        <w:rPr>
          <w:rFonts w:ascii="Times New Roman" w:hAnsi="Times New Roman" w:cs="Times New Roman"/>
          <w:sz w:val="28"/>
          <w:szCs w:val="28"/>
        </w:rPr>
        <w:t xml:space="preserve">2 – по статье 19.5 КоАП РФ (о неисполнении вынесенного предписания </w:t>
      </w:r>
      <w:r w:rsidR="00AB5748">
        <w:rPr>
          <w:rFonts w:ascii="Times New Roman" w:hAnsi="Times New Roman" w:cs="Times New Roman"/>
          <w:sz w:val="28"/>
          <w:szCs w:val="28"/>
        </w:rPr>
        <w:br/>
      </w:r>
      <w:r w:rsidRPr="00031CE1">
        <w:rPr>
          <w:rFonts w:ascii="Times New Roman" w:hAnsi="Times New Roman" w:cs="Times New Roman"/>
          <w:sz w:val="28"/>
          <w:szCs w:val="28"/>
        </w:rPr>
        <w:t>об устранении нарушений);</w:t>
      </w:r>
    </w:p>
    <w:p w:rsidR="00031CE1" w:rsidRPr="00031CE1" w:rsidRDefault="00031CE1" w:rsidP="002A7F78">
      <w:pPr>
        <w:spacing w:after="120" w:line="360" w:lineRule="atLeast"/>
        <w:jc w:val="both"/>
        <w:rPr>
          <w:rFonts w:ascii="Times New Roman" w:hAnsi="Times New Roman" w:cs="Times New Roman"/>
          <w:sz w:val="28"/>
          <w:szCs w:val="28"/>
        </w:rPr>
      </w:pPr>
      <w:r w:rsidRPr="00031CE1">
        <w:rPr>
          <w:rFonts w:ascii="Times New Roman" w:hAnsi="Times New Roman" w:cs="Times New Roman"/>
          <w:sz w:val="28"/>
          <w:szCs w:val="28"/>
        </w:rPr>
        <w:t>9 – по статье 19.7 КоАП РФ (непредставление / представление ложных сведений (информации)).</w:t>
      </w:r>
    </w:p>
    <w:p w:rsidR="00031CE1" w:rsidRPr="00031CE1" w:rsidRDefault="00031CE1" w:rsidP="002A7F78">
      <w:pPr>
        <w:spacing w:after="120" w:line="360" w:lineRule="atLeast"/>
        <w:ind w:firstLine="709"/>
        <w:jc w:val="both"/>
        <w:rPr>
          <w:rFonts w:ascii="Times New Roman" w:hAnsi="Times New Roman" w:cs="Times New Roman"/>
          <w:sz w:val="28"/>
          <w:szCs w:val="28"/>
        </w:rPr>
      </w:pPr>
      <w:proofErr w:type="gramStart"/>
      <w:r w:rsidRPr="00031CE1">
        <w:rPr>
          <w:rFonts w:ascii="Times New Roman" w:hAnsi="Times New Roman" w:cs="Times New Roman"/>
          <w:sz w:val="28"/>
          <w:szCs w:val="28"/>
        </w:rPr>
        <w:t>Ведется реестр уведомлений аудиторских организаций о начале оказания услуг по проведению обязательного аудита бухгалтерской (финансовой) отчетности организаций, указанных в части 3 статьи 5 Федерального закона «Об аудиторской деятельности» и реестр аудиторских организаций, включенных в планы уполномоченного органа по контролю и надзору за аудиторской деятельностью и не прошедшие внешний контроль качества работы.</w:t>
      </w:r>
      <w:proofErr w:type="gramEnd"/>
    </w:p>
    <w:p w:rsidR="003B0C15" w:rsidRPr="004114B0" w:rsidRDefault="003B0C15" w:rsidP="003B0C15">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Утверждены</w:t>
      </w:r>
      <w:r w:rsidRPr="00057175">
        <w:rPr>
          <w:rFonts w:ascii="Times New Roman" w:hAnsi="Times New Roman" w:cs="Times New Roman"/>
          <w:i/>
          <w:sz w:val="28"/>
        </w:rPr>
        <w:t>:</w:t>
      </w:r>
    </w:p>
    <w:p w:rsidR="00031CE1" w:rsidRPr="00DC66D5" w:rsidRDefault="00AB5748" w:rsidP="00AB5748">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031CE1" w:rsidRPr="00DC66D5">
        <w:rPr>
          <w:rFonts w:ascii="Times New Roman" w:hAnsi="Times New Roman" w:cs="Times New Roman"/>
          <w:sz w:val="28"/>
          <w:szCs w:val="28"/>
        </w:rPr>
        <w:t xml:space="preserve">приказ Федерального казначейства от 26 февраля 2019 г. № 53 </w:t>
      </w:r>
      <w:r w:rsidR="00031CE1" w:rsidRPr="00DC66D5">
        <w:rPr>
          <w:rFonts w:ascii="Times New Roman" w:hAnsi="Times New Roman" w:cs="Times New Roman"/>
          <w:sz w:val="28"/>
          <w:szCs w:val="28"/>
        </w:rPr>
        <w:br/>
        <w:t xml:space="preserve">«Об утверждении Программы профилактических мероприятий, направленных на предупреждение нарушений обязательных требований, соблюдение которых оценивается Федеральным казначейством при проведении внешнего контроля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w:t>
      </w:r>
      <w:r w:rsidR="00031CE1" w:rsidRPr="00DC66D5">
        <w:rPr>
          <w:rFonts w:ascii="Times New Roman" w:hAnsi="Times New Roman" w:cs="Times New Roman"/>
          <w:sz w:val="28"/>
          <w:szCs w:val="28"/>
        </w:rPr>
        <w:br/>
      </w:r>
      <w:r w:rsidR="00031CE1" w:rsidRPr="00DC66D5">
        <w:rPr>
          <w:rFonts w:ascii="Times New Roman" w:hAnsi="Times New Roman" w:cs="Times New Roman"/>
          <w:sz w:val="28"/>
          <w:szCs w:val="28"/>
        </w:rPr>
        <w:lastRenderedPageBreak/>
        <w:t xml:space="preserve">от 30 декабря 2008 г. № 307-ФЗ «Об аудиторской деятельности», </w:t>
      </w:r>
      <w:r w:rsidR="00031CE1" w:rsidRPr="00DC66D5">
        <w:rPr>
          <w:rFonts w:ascii="Times New Roman" w:hAnsi="Times New Roman" w:cs="Times New Roman"/>
          <w:sz w:val="28"/>
          <w:szCs w:val="28"/>
        </w:rPr>
        <w:br/>
        <w:t>на 2019 год»;</w:t>
      </w:r>
      <w:proofErr w:type="gramEnd"/>
    </w:p>
    <w:p w:rsidR="00031CE1" w:rsidRPr="00DC66D5" w:rsidRDefault="00AB5748" w:rsidP="00AB5748">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031CE1" w:rsidRPr="00DC66D5">
        <w:rPr>
          <w:rFonts w:ascii="Times New Roman" w:hAnsi="Times New Roman" w:cs="Times New Roman"/>
          <w:sz w:val="28"/>
          <w:szCs w:val="28"/>
        </w:rPr>
        <w:t xml:space="preserve">приказ Федерального казначейства от 28 февраля 2019 г. № 57 </w:t>
      </w:r>
      <w:r w:rsidR="00031CE1" w:rsidRPr="00DC66D5">
        <w:rPr>
          <w:rFonts w:ascii="Times New Roman" w:hAnsi="Times New Roman" w:cs="Times New Roman"/>
          <w:sz w:val="28"/>
          <w:szCs w:val="28"/>
        </w:rPr>
        <w:br/>
        <w:t>«Об утверждении Обзора правоприменительной практики Федерального казначейства по осуществлению внешнего контроля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от 30 декабря 2008 г. № 307-ФЗ «Об аудиторской деятельности», за 2018 год»;</w:t>
      </w:r>
      <w:proofErr w:type="gramEnd"/>
    </w:p>
    <w:p w:rsidR="00031CE1" w:rsidRPr="00DC66D5" w:rsidRDefault="00AB5748" w:rsidP="00AB5748">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031CE1" w:rsidRPr="00DC66D5">
        <w:rPr>
          <w:rFonts w:ascii="Times New Roman" w:hAnsi="Times New Roman" w:cs="Times New Roman"/>
          <w:sz w:val="28"/>
          <w:szCs w:val="28"/>
        </w:rPr>
        <w:t xml:space="preserve">приказ Федерального казначейства от 17 апреля 2019 г. № 94 </w:t>
      </w:r>
      <w:r w:rsidR="00031CE1" w:rsidRPr="00DC66D5">
        <w:rPr>
          <w:rFonts w:ascii="Times New Roman" w:hAnsi="Times New Roman" w:cs="Times New Roman"/>
          <w:sz w:val="28"/>
          <w:szCs w:val="28"/>
        </w:rPr>
        <w:br/>
        <w:t xml:space="preserve">«О назначении ответственного лица Федерального казначейства </w:t>
      </w:r>
      <w:r w:rsidR="00031CE1" w:rsidRPr="00DC66D5">
        <w:rPr>
          <w:rFonts w:ascii="Times New Roman" w:hAnsi="Times New Roman" w:cs="Times New Roman"/>
          <w:sz w:val="28"/>
          <w:szCs w:val="28"/>
        </w:rPr>
        <w:br/>
        <w:t xml:space="preserve">за организацию работы по внесению информации в Федеральную государственную информационную систему «Единый реестр проверок» </w:t>
      </w:r>
      <w:r w:rsidR="00031CE1" w:rsidRPr="00DC66D5">
        <w:rPr>
          <w:rFonts w:ascii="Times New Roman" w:hAnsi="Times New Roman" w:cs="Times New Roman"/>
          <w:sz w:val="28"/>
          <w:szCs w:val="28"/>
        </w:rPr>
        <w:br/>
        <w:t xml:space="preserve">и должностных лиц Федерального казначейства, уполномоченных </w:t>
      </w:r>
      <w:r w:rsidR="00031CE1" w:rsidRPr="00DC66D5">
        <w:rPr>
          <w:rFonts w:ascii="Times New Roman" w:hAnsi="Times New Roman" w:cs="Times New Roman"/>
          <w:sz w:val="28"/>
          <w:szCs w:val="28"/>
        </w:rPr>
        <w:br/>
        <w:t>на внесение информации в Федеральную государственную информационную систему «Единый реестр проверок»;</w:t>
      </w:r>
    </w:p>
    <w:p w:rsidR="00031CE1" w:rsidRPr="00DC66D5" w:rsidRDefault="00AB5748" w:rsidP="00AB5748">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031CE1" w:rsidRPr="00DC66D5">
        <w:rPr>
          <w:rFonts w:ascii="Times New Roman" w:hAnsi="Times New Roman" w:cs="Times New Roman"/>
          <w:sz w:val="28"/>
          <w:szCs w:val="28"/>
        </w:rPr>
        <w:t xml:space="preserve">приказ Федерального казначейства от 30 мая 2019 г. № 131 </w:t>
      </w:r>
      <w:r w:rsidR="00031CE1" w:rsidRPr="00DC66D5">
        <w:rPr>
          <w:rFonts w:ascii="Times New Roman" w:hAnsi="Times New Roman" w:cs="Times New Roman"/>
          <w:sz w:val="28"/>
          <w:szCs w:val="28"/>
        </w:rPr>
        <w:br/>
        <w:t>«О внесении изменений и дополнений в приказ Федерального казначейства от 30 декабря 2016 г. № 541 «Об утверждении перечня правовых актов, содержащих обязательные требования, соблюдение которых оценивается при осуществлении внешнего контроля качества работы аудиторских организаций, указанных в части 3 статьи 5 Федерального закона от 30 декабря 2008 г. № 307-ФЗ «Об аудиторской деятельности</w:t>
      </w:r>
      <w:proofErr w:type="gramEnd"/>
      <w:r w:rsidR="00031CE1" w:rsidRPr="00DC66D5">
        <w:rPr>
          <w:rFonts w:ascii="Times New Roman" w:hAnsi="Times New Roman" w:cs="Times New Roman"/>
          <w:sz w:val="28"/>
          <w:szCs w:val="28"/>
        </w:rPr>
        <w:t xml:space="preserve">» и порядка ведения перечня правовых актов, содержащих обязательные требования, соблюдение которых оценивается при осуществлении внешнего контроля качества работы аудиторских организаций, указанных в части 3 статьи 5 Федерального закона </w:t>
      </w:r>
      <w:r w:rsidR="00031CE1" w:rsidRPr="00DC66D5">
        <w:rPr>
          <w:rFonts w:ascii="Times New Roman" w:hAnsi="Times New Roman" w:cs="Times New Roman"/>
          <w:sz w:val="28"/>
          <w:szCs w:val="28"/>
        </w:rPr>
        <w:br/>
        <w:t>от 30 декабря 2008 г. № 307-ФЗ «Об аудиторской деятельности»;</w:t>
      </w:r>
    </w:p>
    <w:p w:rsidR="00031CE1" w:rsidRPr="00DC66D5" w:rsidRDefault="00AB5748" w:rsidP="00AB5748">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031CE1" w:rsidRPr="00DC66D5">
        <w:rPr>
          <w:rFonts w:ascii="Times New Roman" w:hAnsi="Times New Roman" w:cs="Times New Roman"/>
          <w:sz w:val="28"/>
          <w:szCs w:val="28"/>
        </w:rPr>
        <w:t xml:space="preserve">приказы Федерального казначейства от 5 июля 2019 г. № 178 </w:t>
      </w:r>
      <w:r w:rsidR="00031CE1" w:rsidRPr="00DC66D5">
        <w:rPr>
          <w:rFonts w:ascii="Times New Roman" w:hAnsi="Times New Roman" w:cs="Times New Roman"/>
          <w:sz w:val="28"/>
          <w:szCs w:val="28"/>
        </w:rPr>
        <w:br/>
        <w:t xml:space="preserve">и от 3 сентября 2019 г. № 235 «О внесении изменений в состав Контрольной комиссии Федерального казначейства по рассмотрению результатов внешнего контроля качества работы аудиторских </w:t>
      </w:r>
      <w:r w:rsidR="00031CE1" w:rsidRPr="00DC66D5">
        <w:rPr>
          <w:rFonts w:ascii="Times New Roman" w:hAnsi="Times New Roman" w:cs="Times New Roman"/>
          <w:sz w:val="28"/>
          <w:szCs w:val="28"/>
        </w:rPr>
        <w:br/>
        <w:t xml:space="preserve">организаций, утвержденный приказом Федерального казначейства </w:t>
      </w:r>
      <w:r w:rsidR="00031CE1" w:rsidRPr="00DC66D5">
        <w:rPr>
          <w:rFonts w:ascii="Times New Roman" w:hAnsi="Times New Roman" w:cs="Times New Roman"/>
          <w:sz w:val="28"/>
          <w:szCs w:val="28"/>
        </w:rPr>
        <w:br/>
        <w:t>от 27 апреля 2017 г. № 98»;</w:t>
      </w:r>
    </w:p>
    <w:p w:rsidR="00031CE1" w:rsidRPr="00DC66D5" w:rsidRDefault="00AB5748" w:rsidP="00AB5748">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031CE1" w:rsidRPr="00DC66D5">
        <w:rPr>
          <w:rFonts w:ascii="Times New Roman" w:hAnsi="Times New Roman" w:cs="Times New Roman"/>
          <w:sz w:val="28"/>
          <w:szCs w:val="28"/>
        </w:rPr>
        <w:t xml:space="preserve">приказ Федерального казначейства от 31 июля 2019 г. № 199 </w:t>
      </w:r>
      <w:r w:rsidR="00031CE1" w:rsidRPr="00DC66D5">
        <w:rPr>
          <w:rFonts w:ascii="Times New Roman" w:hAnsi="Times New Roman" w:cs="Times New Roman"/>
          <w:sz w:val="28"/>
          <w:szCs w:val="28"/>
        </w:rPr>
        <w:br/>
        <w:t xml:space="preserve">«О внесении изменений в Положение о Контрольной комиссии Федерального казначейства по рассмотрению результатов внешнего контроля качества работы аудиторских организаций и состав Контрольной комиссии Федерального казначейства по рассмотрению результатов </w:t>
      </w:r>
      <w:r w:rsidR="00031CE1" w:rsidRPr="00DC66D5">
        <w:rPr>
          <w:rFonts w:ascii="Times New Roman" w:hAnsi="Times New Roman" w:cs="Times New Roman"/>
          <w:sz w:val="28"/>
          <w:szCs w:val="28"/>
        </w:rPr>
        <w:lastRenderedPageBreak/>
        <w:t>внешнего контроля качества работы аудиторских организаций, утвержденные приказом Федерального казначейства от 27 апреля 2017 г. № 98»;</w:t>
      </w:r>
      <w:proofErr w:type="gramEnd"/>
    </w:p>
    <w:p w:rsidR="00031CE1" w:rsidRPr="00DC66D5" w:rsidRDefault="00AB5748" w:rsidP="00AB5748">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031CE1" w:rsidRPr="00DC66D5">
        <w:rPr>
          <w:rFonts w:ascii="Times New Roman" w:hAnsi="Times New Roman" w:cs="Times New Roman"/>
          <w:sz w:val="28"/>
          <w:szCs w:val="28"/>
        </w:rPr>
        <w:t xml:space="preserve">приказ Федерального казначейства от 25 октября 2019 г. № 321 </w:t>
      </w:r>
      <w:r w:rsidR="00031CE1" w:rsidRPr="00DC66D5">
        <w:rPr>
          <w:rFonts w:ascii="Times New Roman" w:hAnsi="Times New Roman" w:cs="Times New Roman"/>
          <w:sz w:val="28"/>
          <w:szCs w:val="28"/>
        </w:rPr>
        <w:br/>
        <w:t>«О внесении изменений в состав Контрольной комиссии Федерального казначейства по рассмотрению результатов внешнего контроля качества работы аудиторских организаций, утвержденный приказом Федерального казначейства от 27 апреля 2017 г. № 98»;</w:t>
      </w:r>
    </w:p>
    <w:p w:rsidR="00031CE1" w:rsidRPr="00DC66D5" w:rsidRDefault="00AB5748" w:rsidP="00AB5748">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031CE1" w:rsidRPr="00DC66D5">
        <w:rPr>
          <w:rFonts w:ascii="Times New Roman" w:hAnsi="Times New Roman" w:cs="Times New Roman"/>
          <w:sz w:val="28"/>
          <w:szCs w:val="28"/>
        </w:rPr>
        <w:t xml:space="preserve">приказ Федерального казначейства от 27 ноября 2019 г. № 362 </w:t>
      </w:r>
      <w:r w:rsidR="00031CE1" w:rsidRPr="00DC66D5">
        <w:rPr>
          <w:rFonts w:ascii="Times New Roman" w:hAnsi="Times New Roman" w:cs="Times New Roman"/>
          <w:sz w:val="28"/>
          <w:szCs w:val="28"/>
        </w:rPr>
        <w:br/>
        <w:t xml:space="preserve">«О внесении изменений в приложение № 2 к приказу Федерального казначейства от 28 октября 2016 г. № 405 «Об утверждении Порядка внесения информации о проведении плановых и внеплановых проверок внешнего контроля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w:t>
      </w:r>
      <w:r w:rsidR="00031CE1" w:rsidRPr="00DC66D5">
        <w:rPr>
          <w:rFonts w:ascii="Times New Roman" w:hAnsi="Times New Roman" w:cs="Times New Roman"/>
          <w:sz w:val="28"/>
          <w:szCs w:val="28"/>
        </w:rPr>
        <w:br/>
        <w:t>от 30 декабря</w:t>
      </w:r>
      <w:proofErr w:type="gramEnd"/>
      <w:r w:rsidR="00031CE1" w:rsidRPr="00DC66D5">
        <w:rPr>
          <w:rFonts w:ascii="Times New Roman" w:hAnsi="Times New Roman" w:cs="Times New Roman"/>
          <w:sz w:val="28"/>
          <w:szCs w:val="28"/>
        </w:rPr>
        <w:t xml:space="preserve"> 2008 г. № 307-ФЗ «Об аудиторской деятельности», </w:t>
      </w:r>
      <w:r w:rsidR="00031CE1" w:rsidRPr="00DC66D5">
        <w:rPr>
          <w:rFonts w:ascii="Times New Roman" w:hAnsi="Times New Roman" w:cs="Times New Roman"/>
          <w:sz w:val="28"/>
          <w:szCs w:val="28"/>
        </w:rPr>
        <w:br/>
        <w:t>об их результатах и о принятых мерах по пресечению и (или) устранению последствий выявленных нарушений в единый реестр проверок»;</w:t>
      </w:r>
    </w:p>
    <w:p w:rsidR="00031CE1" w:rsidRPr="00DC66D5" w:rsidRDefault="00AB5748" w:rsidP="00AB5748">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031CE1" w:rsidRPr="00DC66D5">
        <w:rPr>
          <w:rFonts w:ascii="Times New Roman" w:hAnsi="Times New Roman" w:cs="Times New Roman"/>
          <w:sz w:val="28"/>
          <w:szCs w:val="28"/>
        </w:rPr>
        <w:t xml:space="preserve">приказ Федерального казначейства от 4 декабря 2019 г. № 372 </w:t>
      </w:r>
      <w:r w:rsidR="00031CE1" w:rsidRPr="00DC66D5">
        <w:rPr>
          <w:rFonts w:ascii="Times New Roman" w:hAnsi="Times New Roman" w:cs="Times New Roman"/>
          <w:sz w:val="28"/>
          <w:szCs w:val="28"/>
        </w:rPr>
        <w:br/>
        <w:t>«О внесении изменений в приложения № 1 и № 2 к приказу Федерального казначейства от 17 апреля 2019 г. № 94 «О назначении ответственного лица Федерального казначейства за организацию работы по внесению информации в Федеральную государственную информационную систему «Единый реестр проверок» и должностных лиц Федерального казначейства, уполномоченных на внесение информации в Федеральную государственную информационную</w:t>
      </w:r>
      <w:proofErr w:type="gramEnd"/>
      <w:r w:rsidR="00031CE1" w:rsidRPr="00DC66D5">
        <w:rPr>
          <w:rFonts w:ascii="Times New Roman" w:hAnsi="Times New Roman" w:cs="Times New Roman"/>
          <w:sz w:val="28"/>
          <w:szCs w:val="28"/>
        </w:rPr>
        <w:t xml:space="preserve"> систему «Единый реестр проверок»;</w:t>
      </w:r>
    </w:p>
    <w:p w:rsidR="00031CE1" w:rsidRDefault="00AB5748" w:rsidP="00AB5748">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noBreakHyphen/>
        <w:t> </w:t>
      </w:r>
      <w:r w:rsidR="00031CE1" w:rsidRPr="00DC66D5">
        <w:rPr>
          <w:rFonts w:ascii="Times New Roman" w:hAnsi="Times New Roman" w:cs="Times New Roman"/>
          <w:sz w:val="28"/>
          <w:szCs w:val="28"/>
        </w:rPr>
        <w:t>приказ Федерального казначейст</w:t>
      </w:r>
      <w:r>
        <w:rPr>
          <w:rFonts w:ascii="Times New Roman" w:hAnsi="Times New Roman" w:cs="Times New Roman"/>
          <w:sz w:val="28"/>
          <w:szCs w:val="28"/>
        </w:rPr>
        <w:t>ва от 19 декабря 2019 г. № 409</w:t>
      </w:r>
      <w:r>
        <w:rPr>
          <w:rFonts w:ascii="Times New Roman" w:hAnsi="Times New Roman" w:cs="Times New Roman"/>
          <w:sz w:val="28"/>
          <w:szCs w:val="28"/>
        </w:rPr>
        <w:br/>
      </w:r>
      <w:r w:rsidR="00031CE1" w:rsidRPr="00DC66D5">
        <w:rPr>
          <w:rFonts w:ascii="Times New Roman" w:hAnsi="Times New Roman" w:cs="Times New Roman"/>
          <w:sz w:val="28"/>
          <w:szCs w:val="28"/>
        </w:rPr>
        <w:t>«Об утверждении программы профилактики нарушений обязательных требований, соблюдение которых оценивается Федеральным казначейством при проведении внешнего контроля качества работы аудиторских организаций, проводящих обязательный аудит бухгалтерской (финансовой) отчетности организаций, указанных в части 3 статьи 5 Федерального закона от 30 декабря 2008 г. № 307-ФЗ «Об аудиторской деятельности», на 2020 год.</w:t>
      </w:r>
      <w:proofErr w:type="gramEnd"/>
    </w:p>
    <w:p w:rsidR="004F4E06" w:rsidRPr="004F4E06" w:rsidRDefault="004F4E06" w:rsidP="004F4E06">
      <w:pPr>
        <w:pStyle w:val="a6"/>
        <w:pageBreakBefore/>
        <w:shd w:val="clear" w:color="auto" w:fill="DBE5F1" w:themeFill="accent1" w:themeFillTint="33"/>
        <w:jc w:val="center"/>
        <w:rPr>
          <w:rFonts w:ascii="Times New Roman" w:hAnsi="Times New Roman" w:cs="Times New Roman"/>
          <w:b/>
          <w:sz w:val="32"/>
        </w:rPr>
      </w:pPr>
      <w:r w:rsidRPr="007228A6">
        <w:rPr>
          <w:rFonts w:ascii="Times New Roman" w:hAnsi="Times New Roman" w:cs="Times New Roman"/>
          <w:b/>
          <w:sz w:val="32"/>
        </w:rPr>
        <w:lastRenderedPageBreak/>
        <w:t xml:space="preserve">Цель </w:t>
      </w:r>
      <w:r>
        <w:rPr>
          <w:rFonts w:ascii="Times New Roman" w:hAnsi="Times New Roman" w:cs="Times New Roman"/>
          <w:b/>
          <w:sz w:val="32"/>
        </w:rPr>
        <w:t>№</w:t>
      </w:r>
      <w:r w:rsidRPr="007228A6">
        <w:rPr>
          <w:rFonts w:ascii="Times New Roman" w:hAnsi="Times New Roman" w:cs="Times New Roman"/>
          <w:b/>
          <w:sz w:val="32"/>
        </w:rPr>
        <w:t xml:space="preserve"> </w:t>
      </w:r>
      <w:r>
        <w:rPr>
          <w:rFonts w:ascii="Times New Roman" w:hAnsi="Times New Roman" w:cs="Times New Roman"/>
          <w:b/>
          <w:sz w:val="32"/>
        </w:rPr>
        <w:t xml:space="preserve">6 </w:t>
      </w:r>
      <w:r w:rsidRPr="007228A6">
        <w:rPr>
          <w:rFonts w:ascii="Times New Roman" w:hAnsi="Times New Roman" w:cs="Times New Roman"/>
          <w:b/>
          <w:sz w:val="32"/>
        </w:rPr>
        <w:t xml:space="preserve">– </w:t>
      </w:r>
      <w:r>
        <w:rPr>
          <w:rFonts w:ascii="Times New Roman" w:hAnsi="Times New Roman" w:cs="Times New Roman"/>
          <w:b/>
          <w:sz w:val="32"/>
        </w:rPr>
        <w:t>Управление государственными и муниципальными закупками, закупками отдельных видов юридических лиц</w:t>
      </w:r>
    </w:p>
    <w:p w:rsidR="00BA7EEA" w:rsidRDefault="00BA7EEA" w:rsidP="008308D7">
      <w:pPr>
        <w:pStyle w:val="a6"/>
        <w:spacing w:before="240" w:after="240" w:line="360" w:lineRule="atLeast"/>
        <w:jc w:val="cente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О</w:t>
      </w:r>
      <w:r w:rsidRPr="00581D68">
        <w:rPr>
          <w:rFonts w:ascii="Times New Roman" w:hAnsi="Times New Roman" w:cs="Times New Roman"/>
          <w:b/>
          <w:color w:val="943634" w:themeColor="accent2" w:themeShade="BF"/>
          <w:sz w:val="28"/>
        </w:rPr>
        <w:t>птимизаци</w:t>
      </w:r>
      <w:r>
        <w:rPr>
          <w:rFonts w:ascii="Times New Roman" w:hAnsi="Times New Roman" w:cs="Times New Roman"/>
          <w:b/>
          <w:color w:val="943634" w:themeColor="accent2" w:themeShade="BF"/>
          <w:sz w:val="28"/>
        </w:rPr>
        <w:t>я</w:t>
      </w:r>
      <w:r w:rsidRPr="00581D68">
        <w:rPr>
          <w:rFonts w:ascii="Times New Roman" w:hAnsi="Times New Roman" w:cs="Times New Roman"/>
          <w:b/>
          <w:color w:val="943634" w:themeColor="accent2" w:themeShade="BF"/>
          <w:sz w:val="28"/>
        </w:rPr>
        <w:t xml:space="preserve"> деятельности органов государственного финансового контроля в сфере контроля закупок</w:t>
      </w:r>
    </w:p>
    <w:p w:rsidR="00BA7EEA" w:rsidRPr="001476D1" w:rsidRDefault="00AB5748" w:rsidP="00AB5748">
      <w:pPr>
        <w:pStyle w:val="a7"/>
        <w:spacing w:after="120" w:line="360" w:lineRule="atLeast"/>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1. </w:t>
      </w:r>
      <w:proofErr w:type="gramStart"/>
      <w:r w:rsidR="00BA7EEA" w:rsidRPr="001476D1">
        <w:rPr>
          <w:rFonts w:ascii="Times New Roman" w:eastAsia="Calibri" w:hAnsi="Times New Roman" w:cs="Times New Roman"/>
          <w:sz w:val="28"/>
          <w:szCs w:val="28"/>
          <w:lang w:eastAsia="ru-RU"/>
        </w:rPr>
        <w:t xml:space="preserve">В целях оптимизации деятельности органов внутреннего государственного (муниципального) финансового контроля в сфере закупок внесены изменения в Бюджетный кодекс Российской Федерации </w:t>
      </w:r>
      <w:r w:rsidR="00BA7EEA" w:rsidRPr="001476D1">
        <w:rPr>
          <w:rFonts w:ascii="Times New Roman" w:eastAsia="Calibri" w:hAnsi="Times New Roman" w:cs="Times New Roman"/>
          <w:sz w:val="28"/>
          <w:szCs w:val="28"/>
          <w:lang w:eastAsia="ru-RU"/>
        </w:rPr>
        <w:br/>
        <w:t xml:space="preserve">и Федеральный закон от 05.04.2013 № 44-ФЗ «О контрактной системе </w:t>
      </w:r>
      <w:r w:rsidR="00BA7EEA" w:rsidRPr="001476D1">
        <w:rPr>
          <w:rFonts w:ascii="Times New Roman" w:eastAsia="Calibri" w:hAnsi="Times New Roman" w:cs="Times New Roman"/>
          <w:sz w:val="28"/>
          <w:szCs w:val="28"/>
          <w:lang w:eastAsia="ru-RU"/>
        </w:rPr>
        <w:br/>
        <w:t xml:space="preserve">в сфере закупок товаров, работ, услуг для обеспечения государственных </w:t>
      </w:r>
      <w:r w:rsidR="00BA7EEA" w:rsidRPr="001476D1">
        <w:rPr>
          <w:rFonts w:ascii="Times New Roman" w:eastAsia="Calibri" w:hAnsi="Times New Roman" w:cs="Times New Roman"/>
          <w:sz w:val="28"/>
          <w:szCs w:val="28"/>
          <w:lang w:eastAsia="ru-RU"/>
        </w:rPr>
        <w:br/>
        <w:t>и муниципальных нужд» (Федеральный закон от 26.07.2019 № 199-ФЗ, Федеральный закон от 27.12.2019 № 449-ФЗ), с учетом предложений Федерального казначейства, которые предусматривают переход на</w:t>
      </w:r>
      <w:proofErr w:type="gramEnd"/>
      <w:r w:rsidR="00BA7EEA" w:rsidRPr="001476D1">
        <w:rPr>
          <w:rFonts w:ascii="Times New Roman" w:eastAsia="Calibri" w:hAnsi="Times New Roman" w:cs="Times New Roman"/>
          <w:sz w:val="28"/>
          <w:szCs w:val="28"/>
          <w:lang w:eastAsia="ru-RU"/>
        </w:rPr>
        <w:t xml:space="preserve"> единый порядок осуществления государственного (муниципального) финансового контроля, как на федеральном уровне, так и на уровне субъекта Российской Федерации (муниципального образования) и единый подход </w:t>
      </w:r>
      <w:r w:rsidR="00537FD4">
        <w:rPr>
          <w:rFonts w:ascii="Times New Roman" w:eastAsia="Calibri" w:hAnsi="Times New Roman" w:cs="Times New Roman"/>
          <w:sz w:val="28"/>
          <w:szCs w:val="28"/>
          <w:lang w:eastAsia="ru-RU"/>
        </w:rPr>
        <w:br/>
      </w:r>
      <w:r w:rsidR="00BA7EEA" w:rsidRPr="001476D1">
        <w:rPr>
          <w:rFonts w:ascii="Times New Roman" w:eastAsia="Calibri" w:hAnsi="Times New Roman" w:cs="Times New Roman"/>
          <w:sz w:val="28"/>
          <w:szCs w:val="28"/>
          <w:lang w:eastAsia="ru-RU"/>
        </w:rPr>
        <w:t>к применению</w:t>
      </w:r>
      <w:r w:rsidR="00BA7EEA" w:rsidRPr="00BB20A3">
        <w:t xml:space="preserve"> </w:t>
      </w:r>
      <w:r w:rsidR="00BA7EEA" w:rsidRPr="001476D1">
        <w:rPr>
          <w:rFonts w:ascii="Times New Roman" w:eastAsia="Calibri" w:hAnsi="Times New Roman" w:cs="Times New Roman"/>
          <w:sz w:val="28"/>
          <w:szCs w:val="28"/>
          <w:lang w:eastAsia="ru-RU"/>
        </w:rPr>
        <w:t>органами внутреннего государственного (муниципального) финансового контроля мер реализации по результатам осуществления ими контроля в сфере закупок.</w:t>
      </w:r>
    </w:p>
    <w:p w:rsidR="00BA7EEA" w:rsidRPr="001476D1" w:rsidRDefault="00AB5748" w:rsidP="00AB5748">
      <w:pPr>
        <w:pStyle w:val="a7"/>
        <w:spacing w:after="120" w:line="360" w:lineRule="atLeast"/>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w:t>
      </w:r>
      <w:r w:rsidR="00BA7EEA" w:rsidRPr="001476D1">
        <w:rPr>
          <w:rFonts w:ascii="Times New Roman" w:eastAsia="Calibri" w:hAnsi="Times New Roman" w:cs="Times New Roman"/>
          <w:sz w:val="28"/>
          <w:szCs w:val="28"/>
        </w:rPr>
        <w:t xml:space="preserve">Также </w:t>
      </w:r>
      <w:r w:rsidR="00BA7EEA" w:rsidRPr="001476D1">
        <w:rPr>
          <w:rFonts w:ascii="Times New Roman" w:eastAsia="Calibri" w:hAnsi="Times New Roman" w:cs="Times New Roman"/>
          <w:sz w:val="28"/>
          <w:szCs w:val="28"/>
          <w:lang w:eastAsia="ru-RU"/>
        </w:rPr>
        <w:t>в целях оптимизации деятельности органов внутреннего государственного (муниципального) финансового контроля в сфере закупок</w:t>
      </w:r>
      <w:r w:rsidR="00BA7EEA" w:rsidRPr="001476D1">
        <w:rPr>
          <w:rFonts w:ascii="Times New Roman" w:eastAsia="Calibri" w:hAnsi="Times New Roman" w:cs="Times New Roman"/>
          <w:sz w:val="28"/>
          <w:szCs w:val="28"/>
        </w:rPr>
        <w:t xml:space="preserve"> Федеральным казначейством подготовлены и направлены:</w:t>
      </w:r>
    </w:p>
    <w:p w:rsidR="00BA7EEA" w:rsidRPr="001476D1" w:rsidRDefault="00AB5748" w:rsidP="00AB5748">
      <w:pPr>
        <w:pStyle w:val="a7"/>
        <w:spacing w:after="120" w:line="360" w:lineRule="atLeast"/>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noBreakHyphen/>
        <w:t> </w:t>
      </w:r>
      <w:r w:rsidR="00BA7EEA" w:rsidRPr="001476D1">
        <w:rPr>
          <w:rFonts w:ascii="Times New Roman" w:eastAsia="Calibri" w:hAnsi="Times New Roman" w:cs="Times New Roman"/>
          <w:sz w:val="28"/>
          <w:szCs w:val="28"/>
        </w:rPr>
        <w:t xml:space="preserve">информация в органы внутреннего государственного (муниципального) финансового контроля о </w:t>
      </w:r>
      <w:proofErr w:type="spellStart"/>
      <w:r w:rsidR="00BA7EEA" w:rsidRPr="001476D1">
        <w:rPr>
          <w:rFonts w:ascii="Times New Roman" w:eastAsia="Calibri" w:hAnsi="Times New Roman" w:cs="Times New Roman"/>
          <w:sz w:val="28"/>
          <w:szCs w:val="28"/>
        </w:rPr>
        <w:t>рискоемких</w:t>
      </w:r>
      <w:proofErr w:type="spellEnd"/>
      <w:r w:rsidR="00BA7EEA" w:rsidRPr="001476D1">
        <w:rPr>
          <w:rFonts w:ascii="Times New Roman" w:eastAsia="Calibri" w:hAnsi="Times New Roman" w:cs="Times New Roman"/>
          <w:sz w:val="28"/>
          <w:szCs w:val="28"/>
        </w:rPr>
        <w:t xml:space="preserve"> закупках товаров, работ, услуг для обеспечения нужд субъектов Российской Федерации (муниципальных нужд) для использования при планировании </w:t>
      </w:r>
      <w:r w:rsidR="00BA7EEA" w:rsidRPr="001476D1">
        <w:rPr>
          <w:rFonts w:ascii="Times New Roman" w:eastAsia="Calibri" w:hAnsi="Times New Roman" w:cs="Times New Roman"/>
          <w:sz w:val="28"/>
          <w:szCs w:val="28"/>
        </w:rPr>
        <w:br/>
        <w:t>и осуществлении контрольных мероприятий (письмо Федерального казначейства от 20.06.2019 № 07-04-05/20-12831);</w:t>
      </w:r>
    </w:p>
    <w:p w:rsidR="00BA7EEA" w:rsidRPr="001476D1" w:rsidRDefault="00AB5748" w:rsidP="00AB5748">
      <w:pPr>
        <w:pStyle w:val="a7"/>
        <w:spacing w:after="120" w:line="360" w:lineRule="atLeast"/>
        <w:ind w:left="0"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noBreakHyphen/>
        <w:t> </w:t>
      </w:r>
      <w:r w:rsidR="00BA7EEA" w:rsidRPr="001476D1">
        <w:rPr>
          <w:rFonts w:ascii="Times New Roman" w:eastAsia="Calibri" w:hAnsi="Times New Roman" w:cs="Times New Roman"/>
          <w:sz w:val="28"/>
          <w:szCs w:val="28"/>
        </w:rPr>
        <w:t xml:space="preserve">обзор нарушений, выявленных в деятельности органов внутреннего государственного (муниципального) финансового контроля </w:t>
      </w:r>
      <w:r w:rsidR="00BA7EEA" w:rsidRPr="001476D1">
        <w:rPr>
          <w:rFonts w:ascii="Times New Roman" w:eastAsia="Calibri" w:hAnsi="Times New Roman" w:cs="Times New Roman"/>
          <w:sz w:val="28"/>
          <w:szCs w:val="28"/>
        </w:rPr>
        <w:br/>
        <w:t xml:space="preserve">при осуществлении ими контроля в соответствии с частью 8 статьи 99 Федерального закона от 05.04.2013 № 44-ФЗ «О контрактной системе </w:t>
      </w:r>
      <w:r w:rsidR="00BA7EEA" w:rsidRPr="001476D1">
        <w:rPr>
          <w:rFonts w:ascii="Times New Roman" w:eastAsia="Calibri" w:hAnsi="Times New Roman" w:cs="Times New Roman"/>
          <w:sz w:val="28"/>
          <w:szCs w:val="28"/>
        </w:rPr>
        <w:br/>
        <w:t xml:space="preserve">в сфере закупок товаров, работ, услуг для обеспечения государственных </w:t>
      </w:r>
      <w:r w:rsidR="00BA7EEA" w:rsidRPr="001476D1">
        <w:rPr>
          <w:rFonts w:ascii="Times New Roman" w:eastAsia="Calibri" w:hAnsi="Times New Roman" w:cs="Times New Roman"/>
          <w:sz w:val="28"/>
          <w:szCs w:val="28"/>
        </w:rPr>
        <w:br/>
        <w:t xml:space="preserve">и муниципальных нужд» и разъяснения по квалификации нарушений </w:t>
      </w:r>
      <w:r w:rsidR="00BA7EEA" w:rsidRPr="001476D1">
        <w:rPr>
          <w:rFonts w:ascii="Times New Roman" w:eastAsia="Calibri" w:hAnsi="Times New Roman" w:cs="Times New Roman"/>
          <w:sz w:val="28"/>
          <w:szCs w:val="28"/>
        </w:rPr>
        <w:br/>
        <w:t xml:space="preserve">и недостатков в деятельности органов внутреннего государственного (муниципального) финансового контроля при осуществлении </w:t>
      </w:r>
      <w:r w:rsidR="00BA7EEA" w:rsidRPr="001476D1">
        <w:rPr>
          <w:rFonts w:ascii="Times New Roman" w:eastAsia="Calibri" w:hAnsi="Times New Roman" w:cs="Times New Roman"/>
          <w:sz w:val="28"/>
          <w:szCs w:val="28"/>
        </w:rPr>
        <w:br/>
        <w:t>ими</w:t>
      </w:r>
      <w:proofErr w:type="gramEnd"/>
      <w:r w:rsidR="00BA7EEA" w:rsidRPr="001476D1">
        <w:rPr>
          <w:rFonts w:ascii="Times New Roman" w:eastAsia="Calibri" w:hAnsi="Times New Roman" w:cs="Times New Roman"/>
          <w:sz w:val="28"/>
          <w:szCs w:val="28"/>
        </w:rPr>
        <w:t xml:space="preserve"> контроля в соответствии с частью 8 статьи 99 Федерального закона </w:t>
      </w:r>
      <w:r w:rsidR="00BA7EEA" w:rsidRPr="001476D1">
        <w:rPr>
          <w:rFonts w:ascii="Times New Roman" w:eastAsia="Calibri" w:hAnsi="Times New Roman" w:cs="Times New Roman"/>
          <w:sz w:val="28"/>
          <w:szCs w:val="28"/>
        </w:rPr>
        <w:br/>
      </w:r>
      <w:r w:rsidR="00BA7EEA" w:rsidRPr="001476D1">
        <w:rPr>
          <w:rFonts w:ascii="Times New Roman" w:eastAsia="Calibri" w:hAnsi="Times New Roman" w:cs="Times New Roman"/>
          <w:sz w:val="28"/>
          <w:szCs w:val="28"/>
        </w:rPr>
        <w:lastRenderedPageBreak/>
        <w:t xml:space="preserve">от 05.04.2013 № 44-ФЗ «О контрактной системе в сфере закупок товаров, работ, услуг для обеспечения государственных и муниципальных нужд» (письма Федерального казначейства от 29.05.2019 № 07-04-05/20-10902 </w:t>
      </w:r>
      <w:r w:rsidR="00BA7EEA" w:rsidRPr="001476D1">
        <w:rPr>
          <w:rFonts w:ascii="Times New Roman" w:eastAsia="Calibri" w:hAnsi="Times New Roman" w:cs="Times New Roman"/>
          <w:sz w:val="28"/>
          <w:szCs w:val="28"/>
        </w:rPr>
        <w:br/>
        <w:t>от 29.03.2019 № 07-04-05/20-6378).</w:t>
      </w:r>
    </w:p>
    <w:p w:rsidR="00BA7EEA" w:rsidRPr="00BA7EEA" w:rsidRDefault="00537FD4" w:rsidP="00537FD4">
      <w:pPr>
        <w:pStyle w:val="a7"/>
        <w:spacing w:after="120" w:line="360" w:lineRule="atLeast"/>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w:t>
      </w:r>
      <w:proofErr w:type="gramStart"/>
      <w:r w:rsidR="00BA7EEA" w:rsidRPr="001476D1">
        <w:rPr>
          <w:rFonts w:ascii="Times New Roman" w:eastAsia="Calibri" w:hAnsi="Times New Roman" w:cs="Times New Roman"/>
          <w:sz w:val="28"/>
          <w:szCs w:val="28"/>
        </w:rPr>
        <w:t xml:space="preserve">В целях оптимизации контроля в сфере закупок с применением средств автоматизации Федеральным казначейством создан </w:t>
      </w:r>
      <w:r w:rsidR="00BA7EEA" w:rsidRPr="001476D1">
        <w:rPr>
          <w:rFonts w:ascii="Times New Roman" w:eastAsia="Calibri" w:hAnsi="Times New Roman" w:cs="Times New Roman"/>
          <w:sz w:val="28"/>
          <w:szCs w:val="28"/>
        </w:rPr>
        <w:br/>
        <w:t xml:space="preserve">и прошел пилотирование в отдельных УФК модуль ЕИС «Риск-мониторинг», позволяющий автоматизированным образом проводить анализ закупочной деятельности заказчиков с учетом </w:t>
      </w:r>
      <w:proofErr w:type="spellStart"/>
      <w:r w:rsidR="00BA7EEA" w:rsidRPr="001476D1">
        <w:rPr>
          <w:rFonts w:ascii="Times New Roman" w:eastAsia="Calibri" w:hAnsi="Times New Roman" w:cs="Times New Roman"/>
          <w:sz w:val="28"/>
          <w:szCs w:val="28"/>
        </w:rPr>
        <w:t>рискориентированного</w:t>
      </w:r>
      <w:proofErr w:type="spellEnd"/>
      <w:r w:rsidR="00BA7EEA" w:rsidRPr="001476D1">
        <w:rPr>
          <w:rFonts w:ascii="Times New Roman" w:eastAsia="Calibri" w:hAnsi="Times New Roman" w:cs="Times New Roman"/>
          <w:sz w:val="28"/>
          <w:szCs w:val="28"/>
        </w:rPr>
        <w:t xml:space="preserve"> подхода в целях планирования и осуществления контрольной деятельности</w:t>
      </w:r>
      <w:r w:rsidR="00BA7EEA" w:rsidRPr="001476D1">
        <w:rPr>
          <w:rFonts w:ascii="Times New Roman" w:hAnsi="Times New Roman" w:cs="Times New Roman"/>
          <w:sz w:val="28"/>
        </w:rPr>
        <w:t>.</w:t>
      </w:r>
      <w:proofErr w:type="gramEnd"/>
    </w:p>
    <w:p w:rsidR="00BA7EEA" w:rsidRDefault="00BA7EEA" w:rsidP="008308D7">
      <w:pPr>
        <w:pStyle w:val="a6"/>
        <w:spacing w:before="240" w:after="240" w:line="360" w:lineRule="atLeast"/>
        <w:jc w:val="center"/>
        <w:rPr>
          <w:rFonts w:ascii="Times New Roman" w:hAnsi="Times New Roman" w:cs="Times New Roman"/>
          <w:b/>
          <w:color w:val="943634" w:themeColor="accent2" w:themeShade="BF"/>
          <w:sz w:val="28"/>
        </w:rPr>
      </w:pPr>
      <w:r>
        <w:rPr>
          <w:rFonts w:ascii="Times New Roman" w:hAnsi="Times New Roman" w:cs="Times New Roman"/>
          <w:b/>
          <w:color w:val="943634" w:themeColor="accent2" w:themeShade="BF"/>
          <w:sz w:val="28"/>
        </w:rPr>
        <w:t>М</w:t>
      </w:r>
      <w:r w:rsidRPr="00581D68">
        <w:rPr>
          <w:rFonts w:ascii="Times New Roman" w:hAnsi="Times New Roman" w:cs="Times New Roman"/>
          <w:b/>
          <w:color w:val="943634" w:themeColor="accent2" w:themeShade="BF"/>
          <w:sz w:val="28"/>
        </w:rPr>
        <w:t>етодическо</w:t>
      </w:r>
      <w:r>
        <w:rPr>
          <w:rFonts w:ascii="Times New Roman" w:hAnsi="Times New Roman" w:cs="Times New Roman"/>
          <w:b/>
          <w:color w:val="943634" w:themeColor="accent2" w:themeShade="BF"/>
          <w:sz w:val="28"/>
        </w:rPr>
        <w:t>е</w:t>
      </w:r>
      <w:r w:rsidRPr="00581D68">
        <w:rPr>
          <w:rFonts w:ascii="Times New Roman" w:hAnsi="Times New Roman" w:cs="Times New Roman"/>
          <w:b/>
          <w:color w:val="943634" w:themeColor="accent2" w:themeShade="BF"/>
          <w:sz w:val="28"/>
        </w:rPr>
        <w:t xml:space="preserve"> обеспечени</w:t>
      </w:r>
      <w:r>
        <w:rPr>
          <w:rFonts w:ascii="Times New Roman" w:hAnsi="Times New Roman" w:cs="Times New Roman"/>
          <w:b/>
          <w:color w:val="943634" w:themeColor="accent2" w:themeShade="BF"/>
          <w:sz w:val="28"/>
        </w:rPr>
        <w:t>е</w:t>
      </w:r>
      <w:r w:rsidR="008308D7">
        <w:rPr>
          <w:rFonts w:ascii="Times New Roman" w:hAnsi="Times New Roman" w:cs="Times New Roman"/>
          <w:b/>
          <w:color w:val="943634" w:themeColor="accent2" w:themeShade="BF"/>
          <w:sz w:val="28"/>
        </w:rPr>
        <w:t xml:space="preserve"> деятельности по контролю </w:t>
      </w:r>
      <w:r w:rsidR="008308D7">
        <w:rPr>
          <w:rFonts w:ascii="Times New Roman" w:hAnsi="Times New Roman" w:cs="Times New Roman"/>
          <w:b/>
          <w:color w:val="943634" w:themeColor="accent2" w:themeShade="BF"/>
          <w:sz w:val="28"/>
        </w:rPr>
        <w:br/>
      </w:r>
      <w:r w:rsidRPr="00581D68">
        <w:rPr>
          <w:rFonts w:ascii="Times New Roman" w:hAnsi="Times New Roman" w:cs="Times New Roman"/>
          <w:b/>
          <w:color w:val="943634" w:themeColor="accent2" w:themeShade="BF"/>
          <w:sz w:val="28"/>
        </w:rPr>
        <w:t>в сфере закупок</w:t>
      </w:r>
    </w:p>
    <w:p w:rsidR="008308D7" w:rsidRPr="008308D7" w:rsidRDefault="008308D7" w:rsidP="00537FD4">
      <w:pPr>
        <w:pStyle w:val="a6"/>
        <w:spacing w:before="240" w:after="120" w:line="360" w:lineRule="atLeast"/>
        <w:ind w:firstLine="709"/>
        <w:jc w:val="both"/>
        <w:rPr>
          <w:rFonts w:ascii="Times New Roman" w:hAnsi="Times New Roman" w:cs="Times New Roman"/>
          <w:sz w:val="28"/>
        </w:rPr>
      </w:pPr>
      <w:r>
        <w:rPr>
          <w:rFonts w:ascii="Times New Roman" w:hAnsi="Times New Roman" w:cs="Times New Roman"/>
          <w:sz w:val="28"/>
        </w:rPr>
        <w:t xml:space="preserve">В целях методического обеспечения деятельности по контролю </w:t>
      </w:r>
      <w:r w:rsidR="00537FD4">
        <w:rPr>
          <w:rFonts w:ascii="Times New Roman" w:hAnsi="Times New Roman" w:cs="Times New Roman"/>
          <w:sz w:val="28"/>
        </w:rPr>
        <w:br/>
      </w:r>
      <w:r>
        <w:rPr>
          <w:rFonts w:ascii="Times New Roman" w:hAnsi="Times New Roman" w:cs="Times New Roman"/>
          <w:sz w:val="28"/>
        </w:rPr>
        <w:t>в сфере закупок Федеральным казначейством:</w:t>
      </w:r>
    </w:p>
    <w:p w:rsidR="00BA7EEA" w:rsidRPr="001476D1" w:rsidRDefault="00537FD4" w:rsidP="00537FD4">
      <w:pPr>
        <w:pStyle w:val="a7"/>
        <w:spacing w:after="120" w:line="360" w:lineRule="atLeast"/>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1. </w:t>
      </w:r>
      <w:r w:rsidR="00BA7EEA" w:rsidRPr="001476D1">
        <w:rPr>
          <w:rFonts w:ascii="Times New Roman" w:eastAsia="Calibri" w:hAnsi="Times New Roman" w:cs="Times New Roman"/>
          <w:sz w:val="28"/>
          <w:szCs w:val="28"/>
          <w:lang w:eastAsia="ru-RU"/>
        </w:rPr>
        <w:t xml:space="preserve">Разработаны и доведены до ТОФК (письма Федерального казначейства от 26.04.2019 № 07-04-05/20-8596, от 27.12.2019 </w:t>
      </w:r>
      <w:r>
        <w:rPr>
          <w:rFonts w:ascii="Times New Roman" w:eastAsia="Calibri" w:hAnsi="Times New Roman" w:cs="Times New Roman"/>
          <w:sz w:val="28"/>
          <w:szCs w:val="28"/>
          <w:lang w:eastAsia="ru-RU"/>
        </w:rPr>
        <w:br/>
      </w:r>
      <w:r w:rsidR="00BA7EEA" w:rsidRPr="001476D1">
        <w:rPr>
          <w:rFonts w:ascii="Times New Roman" w:eastAsia="Calibri" w:hAnsi="Times New Roman" w:cs="Times New Roman"/>
          <w:sz w:val="28"/>
          <w:szCs w:val="28"/>
          <w:lang w:eastAsia="ru-RU"/>
        </w:rPr>
        <w:t>№ 07-04-05/20-28926):</w:t>
      </w:r>
    </w:p>
    <w:p w:rsidR="00BA7EEA" w:rsidRPr="001476D1" w:rsidRDefault="00537FD4" w:rsidP="00537FD4">
      <w:pPr>
        <w:pStyle w:val="a7"/>
        <w:spacing w:after="120" w:line="360" w:lineRule="atLeast"/>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noBreakHyphen/>
        <w:t> </w:t>
      </w:r>
      <w:r w:rsidR="00BA7EEA" w:rsidRPr="001476D1">
        <w:rPr>
          <w:rFonts w:ascii="Times New Roman" w:eastAsia="Calibri" w:hAnsi="Times New Roman" w:cs="Times New Roman"/>
          <w:sz w:val="28"/>
          <w:szCs w:val="28"/>
          <w:lang w:eastAsia="ru-RU"/>
        </w:rPr>
        <w:t>инструкция по осуществлению в Федеральном казначействе деятельности при осуществлении контроля в сфере закупок;</w:t>
      </w:r>
    </w:p>
    <w:p w:rsidR="00BA7EEA" w:rsidRPr="001476D1" w:rsidRDefault="00537FD4" w:rsidP="00537FD4">
      <w:pPr>
        <w:pStyle w:val="a7"/>
        <w:spacing w:after="120" w:line="360" w:lineRule="atLeast"/>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sz w:val="28"/>
          <w:szCs w:val="28"/>
          <w:lang w:eastAsia="ru-RU"/>
        </w:rPr>
        <w:noBreakHyphen/>
        <w:t> </w:t>
      </w:r>
      <w:r w:rsidR="00BA7EEA" w:rsidRPr="001476D1">
        <w:rPr>
          <w:rFonts w:ascii="Times New Roman" w:eastAsia="Calibri" w:hAnsi="Times New Roman" w:cs="Times New Roman"/>
          <w:sz w:val="28"/>
          <w:szCs w:val="28"/>
          <w:lang w:eastAsia="ru-RU"/>
        </w:rPr>
        <w:t>методические рекомендации по осуществлению должностными лицами Федерального казначейства (управлений Федерального казначейства по субъектам Российской Федерации) контроля планирования закупок товаров, работ, услуг для обеспечения федеральных нужд (включающая в себя также инструкцию по использованию подсистемы ЕИС «Мониторинг закупок» при проверке планирования закупок, чек-лист проверки планирования закупок, типичные нарушения (признаки нарушений и риски, меры реализации при их выявлении);</w:t>
      </w:r>
      <w:proofErr w:type="gramEnd"/>
    </w:p>
    <w:p w:rsidR="00BA7EEA" w:rsidRPr="001476D1" w:rsidRDefault="00537FD4" w:rsidP="00537FD4">
      <w:pPr>
        <w:pStyle w:val="a7"/>
        <w:spacing w:after="120" w:line="360" w:lineRule="atLeast"/>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sz w:val="28"/>
          <w:szCs w:val="28"/>
          <w:lang w:eastAsia="ru-RU"/>
        </w:rPr>
        <w:noBreakHyphen/>
        <w:t> </w:t>
      </w:r>
      <w:r w:rsidR="00BA7EEA" w:rsidRPr="001476D1">
        <w:rPr>
          <w:rFonts w:ascii="Times New Roman" w:eastAsia="Calibri" w:hAnsi="Times New Roman" w:cs="Times New Roman"/>
          <w:sz w:val="28"/>
          <w:szCs w:val="28"/>
          <w:lang w:eastAsia="ru-RU"/>
        </w:rPr>
        <w:t xml:space="preserve">методические рекомендации по осуществлению должностными лицами Федерального казначейства (управлений Федерального казначейства по субъектам Российской Федерации) контроля в части проверки исполнения контрактов при осуществлении закупок товаров, работ, услуг для обеспечения федеральных нужд (включающая в себя также инструкцию по использованию подсистемы ЕИС «Мониторинг закупок» при проверке исполнения контрактов, чек-лист проверки исполнения контрактов, типичные нарушения (признаки нарушений </w:t>
      </w:r>
      <w:r>
        <w:rPr>
          <w:rFonts w:ascii="Times New Roman" w:eastAsia="Calibri" w:hAnsi="Times New Roman" w:cs="Times New Roman"/>
          <w:sz w:val="28"/>
          <w:szCs w:val="28"/>
          <w:lang w:eastAsia="ru-RU"/>
        </w:rPr>
        <w:br/>
      </w:r>
      <w:r w:rsidR="00BA7EEA" w:rsidRPr="001476D1">
        <w:rPr>
          <w:rFonts w:ascii="Times New Roman" w:eastAsia="Calibri" w:hAnsi="Times New Roman" w:cs="Times New Roman"/>
          <w:sz w:val="28"/>
          <w:szCs w:val="28"/>
          <w:lang w:eastAsia="ru-RU"/>
        </w:rPr>
        <w:t>и риски, меры реализации при их</w:t>
      </w:r>
      <w:proofErr w:type="gramEnd"/>
      <w:r w:rsidR="00BA7EEA" w:rsidRPr="001476D1">
        <w:rPr>
          <w:rFonts w:ascii="Times New Roman" w:eastAsia="Calibri" w:hAnsi="Times New Roman" w:cs="Times New Roman"/>
          <w:sz w:val="28"/>
          <w:szCs w:val="28"/>
          <w:lang w:eastAsia="ru-RU"/>
        </w:rPr>
        <w:t xml:space="preserve"> </w:t>
      </w:r>
      <w:proofErr w:type="gramStart"/>
      <w:r w:rsidR="00BA7EEA" w:rsidRPr="001476D1">
        <w:rPr>
          <w:rFonts w:ascii="Times New Roman" w:eastAsia="Calibri" w:hAnsi="Times New Roman" w:cs="Times New Roman"/>
          <w:sz w:val="28"/>
          <w:szCs w:val="28"/>
          <w:lang w:eastAsia="ru-RU"/>
        </w:rPr>
        <w:t>выявлении</w:t>
      </w:r>
      <w:proofErr w:type="gramEnd"/>
      <w:r w:rsidR="00BA7EEA" w:rsidRPr="001476D1">
        <w:rPr>
          <w:rFonts w:ascii="Times New Roman" w:eastAsia="Calibri" w:hAnsi="Times New Roman" w:cs="Times New Roman"/>
          <w:sz w:val="28"/>
          <w:szCs w:val="28"/>
          <w:lang w:eastAsia="ru-RU"/>
        </w:rPr>
        <w:t>).</w:t>
      </w:r>
    </w:p>
    <w:p w:rsidR="00BA7EEA" w:rsidRPr="001476D1" w:rsidRDefault="00537FD4" w:rsidP="00537FD4">
      <w:pPr>
        <w:pStyle w:val="a7"/>
        <w:spacing w:after="120" w:line="360" w:lineRule="atLeast"/>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2. </w:t>
      </w:r>
      <w:r w:rsidR="00BA7EEA" w:rsidRPr="001476D1">
        <w:rPr>
          <w:rFonts w:ascii="Times New Roman" w:eastAsia="Calibri" w:hAnsi="Times New Roman" w:cs="Times New Roman"/>
          <w:sz w:val="28"/>
          <w:szCs w:val="28"/>
          <w:lang w:eastAsia="ru-RU"/>
        </w:rPr>
        <w:t>Актуализированы методические рекомендации по осуществлению в Федеральном казначействе (его территориальных органах) деятельности, выполняемой в рамках возбуждения дел об административных правонарушениях, выявляемых при осуществлении контроля в сфере закупок товаров, работ, услуг для обеспечения федеральных нужд (письмо Федерального казначейства от 26.04.2019 № 07-04-05/20-8596).</w:t>
      </w:r>
    </w:p>
    <w:p w:rsidR="00BA7EEA" w:rsidRPr="00EC638B" w:rsidRDefault="00537FD4" w:rsidP="00537FD4">
      <w:pPr>
        <w:pStyle w:val="a7"/>
        <w:spacing w:after="120" w:line="360" w:lineRule="atLeast"/>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3. </w:t>
      </w:r>
      <w:proofErr w:type="gramStart"/>
      <w:r w:rsidR="00BA7EEA" w:rsidRPr="001476D1">
        <w:rPr>
          <w:rFonts w:ascii="Times New Roman" w:eastAsia="Calibri" w:hAnsi="Times New Roman" w:cs="Times New Roman"/>
          <w:sz w:val="28"/>
          <w:szCs w:val="28"/>
          <w:lang w:eastAsia="ru-RU"/>
        </w:rPr>
        <w:t xml:space="preserve">В рамках развития риск-ориентированного и отраслевого подхода к планированию и осуществлению контрольных мероприятий разработан </w:t>
      </w:r>
      <w:r>
        <w:rPr>
          <w:rFonts w:ascii="Times New Roman" w:eastAsia="Calibri" w:hAnsi="Times New Roman" w:cs="Times New Roman"/>
          <w:sz w:val="28"/>
          <w:szCs w:val="28"/>
          <w:lang w:eastAsia="ru-RU"/>
        </w:rPr>
        <w:br/>
      </w:r>
      <w:r w:rsidR="00BA7EEA" w:rsidRPr="001476D1">
        <w:rPr>
          <w:rFonts w:ascii="Times New Roman" w:eastAsia="Calibri" w:hAnsi="Times New Roman" w:cs="Times New Roman"/>
          <w:sz w:val="28"/>
          <w:szCs w:val="28"/>
          <w:lang w:eastAsia="ru-RU"/>
        </w:rPr>
        <w:t xml:space="preserve">и доведен до ТОФК комплект методических материалов по особенностям проверки закупок в отдельных отраслях, в том числе закупок лекарственных препаратов (письмо Федерального казначейства </w:t>
      </w:r>
      <w:r w:rsidR="00BA7EEA" w:rsidRPr="001476D1">
        <w:rPr>
          <w:rFonts w:ascii="Times New Roman" w:eastAsia="Calibri" w:hAnsi="Times New Roman" w:cs="Times New Roman"/>
          <w:sz w:val="28"/>
          <w:szCs w:val="28"/>
          <w:lang w:eastAsia="ru-RU"/>
        </w:rPr>
        <w:br/>
        <w:t xml:space="preserve">от 04.02.2019 № 07-04-05/20-2166), IT-технологий, строительных </w:t>
      </w:r>
      <w:r>
        <w:rPr>
          <w:rFonts w:ascii="Times New Roman" w:eastAsia="Calibri" w:hAnsi="Times New Roman" w:cs="Times New Roman"/>
          <w:sz w:val="28"/>
          <w:szCs w:val="28"/>
          <w:lang w:eastAsia="ru-RU"/>
        </w:rPr>
        <w:br/>
      </w:r>
      <w:r w:rsidR="00BA7EEA" w:rsidRPr="001476D1">
        <w:rPr>
          <w:rFonts w:ascii="Times New Roman" w:eastAsia="Calibri" w:hAnsi="Times New Roman" w:cs="Times New Roman"/>
          <w:sz w:val="28"/>
          <w:szCs w:val="28"/>
          <w:lang w:eastAsia="ru-RU"/>
        </w:rPr>
        <w:t xml:space="preserve">(в </w:t>
      </w:r>
      <w:proofErr w:type="spellStart"/>
      <w:r w:rsidR="00BA7EEA" w:rsidRPr="001476D1">
        <w:rPr>
          <w:rFonts w:ascii="Times New Roman" w:eastAsia="Calibri" w:hAnsi="Times New Roman" w:cs="Times New Roman"/>
          <w:sz w:val="28"/>
          <w:szCs w:val="28"/>
          <w:lang w:eastAsia="ru-RU"/>
        </w:rPr>
        <w:t>т.ч</w:t>
      </w:r>
      <w:proofErr w:type="spellEnd"/>
      <w:r w:rsidR="00BA7EEA" w:rsidRPr="001476D1">
        <w:rPr>
          <w:rFonts w:ascii="Times New Roman" w:eastAsia="Calibri" w:hAnsi="Times New Roman" w:cs="Times New Roman"/>
          <w:sz w:val="28"/>
          <w:szCs w:val="28"/>
          <w:lang w:eastAsia="ru-RU"/>
        </w:rPr>
        <w:t xml:space="preserve">. дорожных) работ (письмо Федерального казначейства от 05.02.2019 </w:t>
      </w:r>
      <w:r w:rsidR="00BA7EEA" w:rsidRPr="001476D1">
        <w:rPr>
          <w:rFonts w:ascii="Times New Roman" w:eastAsia="Calibri" w:hAnsi="Times New Roman" w:cs="Times New Roman"/>
          <w:sz w:val="28"/>
          <w:szCs w:val="28"/>
          <w:lang w:eastAsia="ru-RU"/>
        </w:rPr>
        <w:br/>
        <w:t>№ 07-04-05/20-2323).</w:t>
      </w:r>
      <w:proofErr w:type="gramEnd"/>
    </w:p>
    <w:p w:rsidR="004F4E06" w:rsidRPr="004F4E06" w:rsidRDefault="004F4E06" w:rsidP="008308D7">
      <w:pPr>
        <w:spacing w:before="240" w:after="240" w:line="360" w:lineRule="atLeast"/>
        <w:ind w:firstLine="709"/>
        <w:jc w:val="center"/>
        <w:rPr>
          <w:rFonts w:ascii="Times New Roman" w:hAnsi="Times New Roman" w:cs="Times New Roman"/>
          <w:b/>
          <w:color w:val="943634" w:themeColor="accent2" w:themeShade="BF"/>
          <w:sz w:val="28"/>
          <w:szCs w:val="28"/>
        </w:rPr>
      </w:pPr>
      <w:r w:rsidRPr="004F4E06">
        <w:rPr>
          <w:rFonts w:ascii="Times New Roman" w:hAnsi="Times New Roman" w:cs="Times New Roman"/>
          <w:b/>
          <w:color w:val="943634" w:themeColor="accent2" w:themeShade="BF"/>
          <w:sz w:val="28"/>
          <w:szCs w:val="28"/>
        </w:rPr>
        <w:t xml:space="preserve">Участие Федерального казначейства в контрактной системе </w:t>
      </w:r>
      <w:r w:rsidRPr="004F4E06">
        <w:rPr>
          <w:rFonts w:ascii="Times New Roman" w:hAnsi="Times New Roman" w:cs="Times New Roman"/>
          <w:b/>
          <w:color w:val="943634" w:themeColor="accent2" w:themeShade="BF"/>
          <w:sz w:val="28"/>
          <w:szCs w:val="28"/>
        </w:rPr>
        <w:br/>
        <w:t>в сфере закупок</w:t>
      </w:r>
    </w:p>
    <w:p w:rsidR="004F4E06" w:rsidRPr="004F4E06" w:rsidRDefault="004F4E06" w:rsidP="004F4E06">
      <w:pPr>
        <w:spacing w:after="120" w:line="360" w:lineRule="atLeast"/>
        <w:ind w:firstLine="709"/>
        <w:jc w:val="both"/>
        <w:rPr>
          <w:rFonts w:ascii="Times New Roman" w:hAnsi="Times New Roman" w:cs="Times New Roman"/>
          <w:sz w:val="28"/>
          <w:szCs w:val="28"/>
        </w:rPr>
      </w:pPr>
      <w:r w:rsidRPr="004F4E06">
        <w:rPr>
          <w:rFonts w:ascii="Times New Roman" w:hAnsi="Times New Roman" w:cs="Times New Roman"/>
          <w:sz w:val="28"/>
          <w:szCs w:val="28"/>
        </w:rPr>
        <w:t>В 2019 году Федеральным казначейством совместно с Минфином России, ФАС России проводилась работа по совершенствованию нормативного правового регулирования в сфере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rsidR="004F4E06" w:rsidRPr="004F4E06" w:rsidRDefault="00537FD4" w:rsidP="00537FD4">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1) </w:t>
      </w:r>
      <w:r w:rsidR="004F4E06" w:rsidRPr="004F4E06">
        <w:rPr>
          <w:rFonts w:ascii="Times New Roman" w:hAnsi="Times New Roman" w:cs="Times New Roman"/>
          <w:sz w:val="28"/>
          <w:szCs w:val="28"/>
        </w:rPr>
        <w:t xml:space="preserve">разработан проект федерального закона «О внесении изменений </w:t>
      </w:r>
      <w:r w:rsidR="004F4E06" w:rsidRPr="004F4E06">
        <w:rPr>
          <w:rFonts w:ascii="Times New Roman" w:hAnsi="Times New Roman" w:cs="Times New Roman"/>
          <w:sz w:val="28"/>
          <w:szCs w:val="28"/>
        </w:rPr>
        <w:br/>
        <w:t xml:space="preserve">в Федеральный закон «О контрактной системе в сфере закупок товаров, работ, услуг для обеспечения государственных и муниципальных нужд» (проект федерального закона № 682010-7) – принят Федеральный закон </w:t>
      </w:r>
      <w:r>
        <w:rPr>
          <w:rFonts w:ascii="Times New Roman" w:hAnsi="Times New Roman" w:cs="Times New Roman"/>
          <w:sz w:val="28"/>
          <w:szCs w:val="28"/>
        </w:rPr>
        <w:br/>
      </w:r>
      <w:r w:rsidR="004F4E06" w:rsidRPr="004F4E06">
        <w:rPr>
          <w:rFonts w:ascii="Times New Roman" w:hAnsi="Times New Roman" w:cs="Times New Roman"/>
          <w:sz w:val="28"/>
          <w:szCs w:val="28"/>
        </w:rPr>
        <w:t>от 1 мая 2019 г. № 71-ФЗ;</w:t>
      </w:r>
    </w:p>
    <w:p w:rsidR="004F4E06" w:rsidRPr="004F4E06" w:rsidRDefault="00537FD4" w:rsidP="00537FD4">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2) </w:t>
      </w:r>
      <w:r w:rsidR="004F4E06" w:rsidRPr="004F4E06">
        <w:rPr>
          <w:rFonts w:ascii="Times New Roman" w:hAnsi="Times New Roman" w:cs="Times New Roman"/>
          <w:sz w:val="28"/>
          <w:szCs w:val="28"/>
        </w:rPr>
        <w:t>разработаны поправки к проекту</w:t>
      </w:r>
      <w:r>
        <w:rPr>
          <w:rFonts w:ascii="Times New Roman" w:hAnsi="Times New Roman" w:cs="Times New Roman"/>
          <w:sz w:val="28"/>
          <w:szCs w:val="28"/>
        </w:rPr>
        <w:t xml:space="preserve"> федерального закона № 614282-7</w:t>
      </w:r>
      <w:r w:rsidR="004F4E06" w:rsidRPr="004F4E06">
        <w:rPr>
          <w:rFonts w:ascii="Times New Roman" w:hAnsi="Times New Roman" w:cs="Times New Roman"/>
          <w:sz w:val="28"/>
          <w:szCs w:val="28"/>
        </w:rPr>
        <w:br/>
        <w:t>«О внесении изменений в статьи 1 и 8 Федерального закона «О закупках товаров, работ, услуг отд</w:t>
      </w:r>
      <w:r>
        <w:rPr>
          <w:rFonts w:ascii="Times New Roman" w:hAnsi="Times New Roman" w:cs="Times New Roman"/>
          <w:sz w:val="28"/>
          <w:szCs w:val="28"/>
        </w:rPr>
        <w:t>ельными видами юридических лиц»</w:t>
      </w:r>
      <w:r>
        <w:rPr>
          <w:rFonts w:ascii="Times New Roman" w:hAnsi="Times New Roman" w:cs="Times New Roman"/>
          <w:sz w:val="28"/>
          <w:szCs w:val="28"/>
        </w:rPr>
        <w:br/>
      </w:r>
      <w:r w:rsidR="004F4E06" w:rsidRPr="004F4E06">
        <w:rPr>
          <w:rFonts w:ascii="Times New Roman" w:hAnsi="Times New Roman" w:cs="Times New Roman"/>
          <w:sz w:val="28"/>
          <w:szCs w:val="28"/>
        </w:rPr>
        <w:t>и Федеральный закон «О контрактной системе в сфере закупок товаров, работ, услуг для обеспечения государственных и муниципальных нужд» (по вопросу совершенствования отдельных положений в сфере культуры) – принят Федеральный закон от 1 мая 2019</w:t>
      </w:r>
      <w:proofErr w:type="gramEnd"/>
      <w:r w:rsidR="004F4E06" w:rsidRPr="004F4E06">
        <w:rPr>
          <w:rFonts w:ascii="Times New Roman" w:hAnsi="Times New Roman" w:cs="Times New Roman"/>
          <w:sz w:val="28"/>
          <w:szCs w:val="28"/>
        </w:rPr>
        <w:t xml:space="preserve"> г. № 70-ФЗ.</w:t>
      </w:r>
    </w:p>
    <w:p w:rsidR="004F4E06" w:rsidRPr="004F4E06" w:rsidRDefault="00537FD4" w:rsidP="00537FD4">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3) </w:t>
      </w:r>
      <w:r w:rsidR="004F4E06" w:rsidRPr="004F4E06">
        <w:rPr>
          <w:rFonts w:ascii="Times New Roman" w:hAnsi="Times New Roman" w:cs="Times New Roman"/>
          <w:sz w:val="28"/>
          <w:szCs w:val="28"/>
        </w:rPr>
        <w:t xml:space="preserve">находится в высокой степени согласования проект федерального закона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в части совершенствования </w:t>
      </w:r>
      <w:r w:rsidR="004F4E06" w:rsidRPr="004F4E06">
        <w:rPr>
          <w:rFonts w:ascii="Times New Roman" w:hAnsi="Times New Roman" w:cs="Times New Roman"/>
          <w:sz w:val="28"/>
          <w:szCs w:val="28"/>
        </w:rPr>
        <w:lastRenderedPageBreak/>
        <w:t xml:space="preserve">проведения закрытых способов определения поставщиков (подрядчиков, исполнителей), предусматривающий также исключение документации </w:t>
      </w:r>
      <w:r>
        <w:rPr>
          <w:rFonts w:ascii="Times New Roman" w:hAnsi="Times New Roman" w:cs="Times New Roman"/>
          <w:sz w:val="28"/>
          <w:szCs w:val="28"/>
        </w:rPr>
        <w:br/>
      </w:r>
      <w:r w:rsidR="004F4E06" w:rsidRPr="004F4E06">
        <w:rPr>
          <w:rFonts w:ascii="Times New Roman" w:hAnsi="Times New Roman" w:cs="Times New Roman"/>
          <w:sz w:val="28"/>
          <w:szCs w:val="28"/>
        </w:rPr>
        <w:t>о закупках в части открытых электронных процедур;</w:t>
      </w:r>
      <w:proofErr w:type="gramEnd"/>
    </w:p>
    <w:p w:rsidR="004F4E06" w:rsidRPr="004F4E06" w:rsidRDefault="00537FD4" w:rsidP="00537FD4">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4) </w:t>
      </w:r>
      <w:r w:rsidR="004F4E06" w:rsidRPr="004F4E06">
        <w:rPr>
          <w:rFonts w:ascii="Times New Roman" w:hAnsi="Times New Roman" w:cs="Times New Roman"/>
          <w:sz w:val="28"/>
          <w:szCs w:val="28"/>
        </w:rPr>
        <w:t>Федеральным казначейством подготовлены и направлены</w:t>
      </w:r>
      <w:r>
        <w:rPr>
          <w:rFonts w:ascii="Times New Roman" w:hAnsi="Times New Roman" w:cs="Times New Roman"/>
          <w:sz w:val="28"/>
          <w:szCs w:val="28"/>
        </w:rPr>
        <w:br/>
      </w:r>
      <w:r w:rsidR="004F4E06" w:rsidRPr="004F4E06">
        <w:rPr>
          <w:rFonts w:ascii="Times New Roman" w:hAnsi="Times New Roman" w:cs="Times New Roman"/>
          <w:sz w:val="28"/>
          <w:szCs w:val="28"/>
        </w:rPr>
        <w:t xml:space="preserve">в Минфин России письмом от 25.09.2019 № 07-04-04/14-20525 предложения по внесению изменений в Закон № 44-ФЗ для включения </w:t>
      </w:r>
      <w:r>
        <w:rPr>
          <w:rFonts w:ascii="Times New Roman" w:hAnsi="Times New Roman" w:cs="Times New Roman"/>
          <w:sz w:val="28"/>
          <w:szCs w:val="28"/>
        </w:rPr>
        <w:br/>
      </w:r>
      <w:r w:rsidR="004F4E06" w:rsidRPr="004F4E06">
        <w:rPr>
          <w:rFonts w:ascii="Times New Roman" w:hAnsi="Times New Roman" w:cs="Times New Roman"/>
          <w:sz w:val="28"/>
          <w:szCs w:val="28"/>
        </w:rPr>
        <w:t>в «оптимизационный» пакет поправок;</w:t>
      </w:r>
    </w:p>
    <w:p w:rsidR="004F4E06" w:rsidRPr="004F4E06" w:rsidRDefault="00537FD4" w:rsidP="00537FD4">
      <w:pPr>
        <w:pStyle w:val="a7"/>
        <w:spacing w:after="120" w:line="360" w:lineRule="atLeast"/>
        <w:ind w:left="0" w:firstLine="709"/>
        <w:jc w:val="both"/>
        <w:rPr>
          <w:rFonts w:ascii="Times New Roman" w:hAnsi="Times New Roman" w:cs="Times New Roman"/>
          <w:color w:val="000000"/>
          <w:sz w:val="28"/>
          <w:szCs w:val="28"/>
        </w:rPr>
      </w:pPr>
      <w:r>
        <w:rPr>
          <w:rFonts w:ascii="Times New Roman" w:hAnsi="Times New Roman" w:cs="Times New Roman"/>
          <w:sz w:val="28"/>
          <w:szCs w:val="28"/>
        </w:rPr>
        <w:t>5) </w:t>
      </w:r>
      <w:proofErr w:type="gramStart"/>
      <w:r w:rsidR="004F4E06" w:rsidRPr="004F4E06">
        <w:rPr>
          <w:rFonts w:ascii="Times New Roman" w:hAnsi="Times New Roman" w:cs="Times New Roman"/>
          <w:sz w:val="28"/>
          <w:szCs w:val="28"/>
        </w:rPr>
        <w:t>проработаны</w:t>
      </w:r>
      <w:proofErr w:type="gramEnd"/>
      <w:r w:rsidR="004F4E06" w:rsidRPr="004F4E06">
        <w:rPr>
          <w:rFonts w:ascii="Times New Roman" w:hAnsi="Times New Roman" w:cs="Times New Roman"/>
          <w:sz w:val="28"/>
          <w:szCs w:val="28"/>
        </w:rPr>
        <w:t xml:space="preserve"> изменений в Закон № 44-ФЗ, предусмотренных проектом федерального закона № 809044-7 - </w:t>
      </w:r>
      <w:r w:rsidR="004F4E06" w:rsidRPr="004F4E06">
        <w:rPr>
          <w:rFonts w:ascii="Times New Roman" w:hAnsi="Times New Roman" w:cs="Times New Roman"/>
          <w:color w:val="000000"/>
          <w:sz w:val="28"/>
          <w:szCs w:val="28"/>
        </w:rPr>
        <w:t xml:space="preserve">принят Федеральный закон </w:t>
      </w:r>
      <w:r>
        <w:rPr>
          <w:rFonts w:ascii="Times New Roman" w:hAnsi="Times New Roman" w:cs="Times New Roman"/>
          <w:color w:val="000000"/>
          <w:sz w:val="28"/>
          <w:szCs w:val="28"/>
        </w:rPr>
        <w:br/>
      </w:r>
      <w:r w:rsidR="004F4E06" w:rsidRPr="004F4E06">
        <w:rPr>
          <w:rFonts w:ascii="Times New Roman" w:hAnsi="Times New Roman" w:cs="Times New Roman"/>
          <w:color w:val="000000"/>
          <w:sz w:val="28"/>
          <w:szCs w:val="28"/>
        </w:rPr>
        <w:t xml:space="preserve">от </w:t>
      </w:r>
      <w:r w:rsidR="004F4E06">
        <w:rPr>
          <w:rFonts w:ascii="Times New Roman" w:hAnsi="Times New Roman" w:cs="Times New Roman"/>
          <w:color w:val="000000"/>
          <w:sz w:val="28"/>
          <w:szCs w:val="28"/>
        </w:rPr>
        <w:t xml:space="preserve">27.12.2019 </w:t>
      </w:r>
      <w:r w:rsidR="002E6042">
        <w:rPr>
          <w:rFonts w:ascii="Times New Roman" w:hAnsi="Times New Roman" w:cs="Times New Roman"/>
          <w:color w:val="000000"/>
          <w:sz w:val="28"/>
          <w:szCs w:val="28"/>
        </w:rPr>
        <w:t>№ 449-ФЗ;</w:t>
      </w:r>
    </w:p>
    <w:p w:rsidR="004F4E06" w:rsidRPr="004F4E06" w:rsidRDefault="00537FD4" w:rsidP="00537FD4">
      <w:pPr>
        <w:pStyle w:val="a7"/>
        <w:spacing w:after="120" w:line="360" w:lineRule="atLeast"/>
        <w:ind w:left="0" w:firstLine="709"/>
        <w:jc w:val="both"/>
        <w:rPr>
          <w:rFonts w:ascii="Times New Roman" w:hAnsi="Times New Roman" w:cs="Times New Roman"/>
          <w:sz w:val="28"/>
          <w:szCs w:val="28"/>
        </w:rPr>
      </w:pPr>
      <w:proofErr w:type="gramStart"/>
      <w:r>
        <w:rPr>
          <w:rFonts w:ascii="Times New Roman" w:hAnsi="Times New Roman" w:cs="Times New Roman"/>
          <w:color w:val="000000"/>
          <w:sz w:val="28"/>
          <w:szCs w:val="28"/>
        </w:rPr>
        <w:t>6) </w:t>
      </w:r>
      <w:r w:rsidR="004F4E06" w:rsidRPr="004F4E06">
        <w:rPr>
          <w:rFonts w:ascii="Times New Roman" w:hAnsi="Times New Roman" w:cs="Times New Roman"/>
          <w:color w:val="000000"/>
          <w:sz w:val="28"/>
          <w:szCs w:val="28"/>
        </w:rPr>
        <w:t xml:space="preserve">в </w:t>
      </w:r>
      <w:r w:rsidR="004F4E06" w:rsidRPr="004F4E06">
        <w:rPr>
          <w:rFonts w:ascii="Times New Roman" w:hAnsi="Times New Roman" w:cs="Times New Roman"/>
          <w:sz w:val="28"/>
          <w:szCs w:val="28"/>
        </w:rPr>
        <w:t xml:space="preserve">целях реализации норм принятых федеральных законов, а также поручения Президента Российской Федерации от 04.12.2019 </w:t>
      </w:r>
      <w:r w:rsidR="001E455E">
        <w:rPr>
          <w:rFonts w:ascii="Times New Roman" w:hAnsi="Times New Roman" w:cs="Times New Roman"/>
          <w:sz w:val="28"/>
          <w:szCs w:val="28"/>
        </w:rPr>
        <w:br/>
      </w:r>
      <w:r w:rsidR="004F4E06" w:rsidRPr="004F4E06">
        <w:rPr>
          <w:rFonts w:ascii="Times New Roman" w:hAnsi="Times New Roman" w:cs="Times New Roman"/>
          <w:sz w:val="28"/>
          <w:szCs w:val="28"/>
        </w:rPr>
        <w:t xml:space="preserve">№ Пр-2472 обеспечено участие Федерального казначейства в подготовке подзаконных нормативных правовых актов – приняты постановления Правительства Российской Федерации от 03.08.2019 № 1020, </w:t>
      </w:r>
      <w:r w:rsidR="001E455E">
        <w:rPr>
          <w:rFonts w:ascii="Times New Roman" w:hAnsi="Times New Roman" w:cs="Times New Roman"/>
          <w:sz w:val="28"/>
          <w:szCs w:val="28"/>
        </w:rPr>
        <w:br/>
      </w:r>
      <w:r w:rsidR="004F4E06" w:rsidRPr="004F4E06">
        <w:rPr>
          <w:rFonts w:ascii="Times New Roman" w:hAnsi="Times New Roman" w:cs="Times New Roman"/>
          <w:sz w:val="28"/>
          <w:szCs w:val="28"/>
        </w:rPr>
        <w:t>от 27.07.2019 № 973, от 14.09.2019 № 1202, от 20.07.2019 № 948,</w:t>
      </w:r>
      <w:r>
        <w:rPr>
          <w:rFonts w:ascii="Times New Roman" w:hAnsi="Times New Roman" w:cs="Times New Roman"/>
          <w:sz w:val="28"/>
          <w:szCs w:val="28"/>
        </w:rPr>
        <w:br/>
      </w:r>
      <w:r w:rsidR="004F4E06" w:rsidRPr="004F4E06">
        <w:rPr>
          <w:rFonts w:ascii="Times New Roman" w:hAnsi="Times New Roman" w:cs="Times New Roman"/>
          <w:sz w:val="28"/>
          <w:szCs w:val="28"/>
        </w:rPr>
        <w:t xml:space="preserve">от 20.07.2019 № 947, от 11.12.2019 № 1635, от 05.11.2019 № 1400, </w:t>
      </w:r>
      <w:r>
        <w:rPr>
          <w:rFonts w:ascii="Times New Roman" w:hAnsi="Times New Roman" w:cs="Times New Roman"/>
          <w:sz w:val="28"/>
          <w:szCs w:val="28"/>
        </w:rPr>
        <w:br/>
      </w:r>
      <w:r w:rsidR="004F4E06" w:rsidRPr="004F4E06">
        <w:rPr>
          <w:rFonts w:ascii="Times New Roman" w:hAnsi="Times New Roman" w:cs="Times New Roman"/>
          <w:sz w:val="28"/>
          <w:szCs w:val="28"/>
        </w:rPr>
        <w:t>от 27.12.2019 № 1906, от 05.11.2019 № 1401, от</w:t>
      </w:r>
      <w:proofErr w:type="gramEnd"/>
      <w:r w:rsidR="004F4E06" w:rsidRPr="004F4E06">
        <w:rPr>
          <w:rFonts w:ascii="Times New Roman" w:hAnsi="Times New Roman" w:cs="Times New Roman"/>
          <w:sz w:val="28"/>
          <w:szCs w:val="28"/>
        </w:rPr>
        <w:t xml:space="preserve"> 30.09.2019 № 1279, </w:t>
      </w:r>
      <w:r w:rsidR="001E455E">
        <w:rPr>
          <w:rFonts w:ascii="Times New Roman" w:hAnsi="Times New Roman" w:cs="Times New Roman"/>
          <w:sz w:val="28"/>
          <w:szCs w:val="28"/>
        </w:rPr>
        <w:br/>
      </w:r>
      <w:r w:rsidR="004F4E06" w:rsidRPr="004F4E06">
        <w:rPr>
          <w:rFonts w:ascii="Times New Roman" w:hAnsi="Times New Roman" w:cs="Times New Roman"/>
          <w:sz w:val="28"/>
          <w:szCs w:val="28"/>
        </w:rPr>
        <w:t xml:space="preserve">приказ Минфина России от 10.04.2019 № 55н (а также изменения </w:t>
      </w:r>
      <w:r>
        <w:rPr>
          <w:rFonts w:ascii="Times New Roman" w:hAnsi="Times New Roman" w:cs="Times New Roman"/>
          <w:sz w:val="28"/>
          <w:szCs w:val="28"/>
        </w:rPr>
        <w:br/>
      </w:r>
      <w:r w:rsidR="004F4E06" w:rsidRPr="004F4E06">
        <w:rPr>
          <w:rFonts w:ascii="Times New Roman" w:hAnsi="Times New Roman" w:cs="Times New Roman"/>
          <w:sz w:val="28"/>
          <w:szCs w:val="28"/>
        </w:rPr>
        <w:t xml:space="preserve">в указанный приказ, утвержденные приказом Минфина России </w:t>
      </w:r>
      <w:r>
        <w:rPr>
          <w:rFonts w:ascii="Times New Roman" w:hAnsi="Times New Roman" w:cs="Times New Roman"/>
          <w:sz w:val="28"/>
          <w:szCs w:val="28"/>
        </w:rPr>
        <w:br/>
        <w:t>от </w:t>
      </w:r>
      <w:r w:rsidR="004F4E06" w:rsidRPr="004F4E06">
        <w:rPr>
          <w:rFonts w:ascii="Times New Roman" w:hAnsi="Times New Roman" w:cs="Times New Roman"/>
          <w:sz w:val="28"/>
          <w:szCs w:val="28"/>
        </w:rPr>
        <w:t>09.10.2019 № 162н)</w:t>
      </w:r>
      <w:r w:rsidR="002E6042">
        <w:rPr>
          <w:rFonts w:ascii="Times New Roman" w:hAnsi="Times New Roman" w:cs="Times New Roman"/>
          <w:sz w:val="28"/>
          <w:szCs w:val="28"/>
        </w:rPr>
        <w:t>.</w:t>
      </w:r>
    </w:p>
    <w:p w:rsidR="004F4E06" w:rsidRPr="004F4E06" w:rsidRDefault="004F4E06" w:rsidP="008308D7">
      <w:pPr>
        <w:spacing w:before="240" w:after="240" w:line="360" w:lineRule="atLeast"/>
        <w:ind w:firstLine="709"/>
        <w:jc w:val="center"/>
        <w:rPr>
          <w:rFonts w:ascii="Times New Roman" w:hAnsi="Times New Roman" w:cs="Times New Roman"/>
          <w:b/>
          <w:color w:val="943634" w:themeColor="accent2" w:themeShade="BF"/>
          <w:sz w:val="28"/>
          <w:szCs w:val="28"/>
        </w:rPr>
      </w:pPr>
      <w:r w:rsidRPr="004F4E06">
        <w:rPr>
          <w:rFonts w:ascii="Times New Roman" w:hAnsi="Times New Roman" w:cs="Times New Roman"/>
          <w:b/>
          <w:color w:val="943634" w:themeColor="accent2" w:themeShade="BF"/>
          <w:sz w:val="28"/>
          <w:szCs w:val="28"/>
        </w:rPr>
        <w:t>Развитие ЕИС в 2019 году</w:t>
      </w:r>
    </w:p>
    <w:p w:rsidR="004F4E06" w:rsidRPr="004F4E06" w:rsidRDefault="004F4E06" w:rsidP="004F4E06">
      <w:pPr>
        <w:shd w:val="clear" w:color="auto" w:fill="FFFFFF" w:themeFill="background1"/>
        <w:spacing w:after="120" w:line="360" w:lineRule="atLeast"/>
        <w:ind w:firstLine="709"/>
        <w:jc w:val="both"/>
        <w:rPr>
          <w:rFonts w:ascii="Times New Roman" w:hAnsi="Times New Roman" w:cs="Times New Roman"/>
          <w:sz w:val="28"/>
          <w:szCs w:val="28"/>
        </w:rPr>
      </w:pPr>
      <w:r w:rsidRPr="004F4E06">
        <w:rPr>
          <w:rFonts w:ascii="Times New Roman" w:hAnsi="Times New Roman" w:cs="Times New Roman"/>
          <w:sz w:val="28"/>
          <w:szCs w:val="28"/>
        </w:rPr>
        <w:t xml:space="preserve">В 2019 году обеспечены следующие ключевые доработки функциональных возможностей  ЕИС в связи с изменениями законодательства в сфере закупок: </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957D40">
        <w:rPr>
          <w:rFonts w:ascii="Times New Roman" w:hAnsi="Times New Roman" w:cs="Times New Roman"/>
          <w:sz w:val="28"/>
          <w:szCs w:val="28"/>
        </w:rPr>
        <w:t>с </w:t>
      </w:r>
      <w:r w:rsidR="004F4E06" w:rsidRPr="004F4E06">
        <w:rPr>
          <w:rFonts w:ascii="Times New Roman" w:hAnsi="Times New Roman" w:cs="Times New Roman"/>
          <w:sz w:val="28"/>
          <w:szCs w:val="28"/>
        </w:rPr>
        <w:t>01.01.2019 возможность регистрации участников закупок в ЕИС, включение сведений о них в Единый реестр участников закупок (ЕРУЗ);</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с </w:t>
      </w:r>
      <w:r w:rsidR="004F4E06" w:rsidRPr="004F4E06">
        <w:rPr>
          <w:rFonts w:ascii="Times New Roman" w:hAnsi="Times New Roman" w:cs="Times New Roman"/>
          <w:sz w:val="28"/>
          <w:szCs w:val="28"/>
        </w:rPr>
        <w:t xml:space="preserve">01.01.2019 перевод всех конкурентных процедур закупок </w:t>
      </w:r>
      <w:r>
        <w:rPr>
          <w:rFonts w:ascii="Times New Roman" w:hAnsi="Times New Roman" w:cs="Times New Roman"/>
          <w:sz w:val="28"/>
          <w:szCs w:val="28"/>
        </w:rPr>
        <w:br/>
      </w:r>
      <w:r w:rsidR="004F4E06" w:rsidRPr="004F4E06">
        <w:rPr>
          <w:rFonts w:ascii="Times New Roman" w:hAnsi="Times New Roman" w:cs="Times New Roman"/>
          <w:sz w:val="28"/>
          <w:szCs w:val="28"/>
        </w:rPr>
        <w:t>в электронный вид (за исключением установленных Законом № 44-ФЗ случаев) и заключение контрактов в электронной форме по результатам таких процедур (посредством взаимодействия ЕИС и электронной площадки);</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 xml:space="preserve">заключение контракта с единственным поставщиком (подрядчиком, исполнителем) по результатам несостоявшегося запроса предложений; </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формирование и ведение единого</w:t>
      </w:r>
      <w:r>
        <w:rPr>
          <w:rFonts w:ascii="Times New Roman" w:hAnsi="Times New Roman" w:cs="Times New Roman"/>
          <w:sz w:val="28"/>
          <w:szCs w:val="28"/>
        </w:rPr>
        <w:t xml:space="preserve"> документа планирования закупок</w:t>
      </w:r>
      <w:r w:rsidR="004F4E06" w:rsidRPr="004F4E06">
        <w:rPr>
          <w:rFonts w:ascii="Times New Roman" w:hAnsi="Times New Roman" w:cs="Times New Roman"/>
          <w:sz w:val="28"/>
          <w:szCs w:val="28"/>
        </w:rPr>
        <w:t xml:space="preserve"> (плана-графика) для целей планирования закупок  на 2020 и последующие </w:t>
      </w:r>
      <w:r w:rsidR="004F4E06" w:rsidRPr="004F4E06">
        <w:rPr>
          <w:rFonts w:ascii="Times New Roman" w:hAnsi="Times New Roman" w:cs="Times New Roman"/>
          <w:sz w:val="28"/>
          <w:szCs w:val="28"/>
        </w:rPr>
        <w:lastRenderedPageBreak/>
        <w:t>периоды; возможность формирования извещения на основе позиции нового плана-графика закупок;</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развитие интеграции ЕИС с ГИИС «Электронный бюджет» в части планирования закупок и постановки на учет бюджетных обязательств;</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 xml:space="preserve">изменение механизмов проведения общественного обсуждения закупок товаров, работ, услуг для обеспечения государственных </w:t>
      </w:r>
      <w:r>
        <w:rPr>
          <w:rFonts w:ascii="Times New Roman" w:hAnsi="Times New Roman" w:cs="Times New Roman"/>
          <w:sz w:val="28"/>
          <w:szCs w:val="28"/>
        </w:rPr>
        <w:br/>
      </w:r>
      <w:r w:rsidR="004F4E06" w:rsidRPr="004F4E06">
        <w:rPr>
          <w:rFonts w:ascii="Times New Roman" w:hAnsi="Times New Roman" w:cs="Times New Roman"/>
          <w:sz w:val="28"/>
          <w:szCs w:val="28"/>
        </w:rPr>
        <w:t>и муниципальных нужд;</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возможность формирования и подписания с начала 2020 года электронного документа о приемке товаров, работ, услуг при взаимном согласии сторон контракта (электронное актирование);</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с 01.07.2019 возможность  предоставления участником закупки обеспечения заявки в виде банковской гарантии;</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сокращение сроков проведения электронного аукциона, рассмотрения 1-х частей заявок на участие в электронном аукционе;</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возможность указания в закупочных документах при закупке товаров, работ, услуг цены за единицу в установленных Законом № 44-ФЗ случаях;</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 xml:space="preserve">расширение состава информации, включаемой в Реестр контрактов, </w:t>
      </w:r>
      <w:r w:rsidR="004F4E06" w:rsidRPr="004F4E06">
        <w:rPr>
          <w:rFonts w:ascii="Times New Roman" w:hAnsi="Times New Roman" w:cs="Times New Roman"/>
          <w:sz w:val="28"/>
          <w:szCs w:val="28"/>
        </w:rPr>
        <w:br/>
        <w:t>в том числе  в части указания цены и сроков начала, размера аванса для каждого этапа исполнения контракта, дата приемки товаров, работ, услуг, НДС, почтового адреса, цен за</w:t>
      </w:r>
      <w:r w:rsidR="00EC2A60">
        <w:rPr>
          <w:rFonts w:ascii="Times New Roman" w:hAnsi="Times New Roman" w:cs="Times New Roman"/>
          <w:sz w:val="28"/>
          <w:szCs w:val="28"/>
        </w:rPr>
        <w:t xml:space="preserve">пасных частей и проч., а также </w:t>
      </w:r>
      <w:r w:rsidR="004F4E06" w:rsidRPr="004F4E06">
        <w:rPr>
          <w:rFonts w:ascii="Times New Roman" w:hAnsi="Times New Roman" w:cs="Times New Roman"/>
          <w:sz w:val="28"/>
          <w:szCs w:val="28"/>
        </w:rPr>
        <w:t>обязательного указания страны происхождения товаров;</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 xml:space="preserve">запрет с 01.01.2019 на создание позиций плана закупки </w:t>
      </w:r>
      <w:r>
        <w:rPr>
          <w:rFonts w:ascii="Times New Roman" w:hAnsi="Times New Roman" w:cs="Times New Roman"/>
          <w:sz w:val="28"/>
          <w:szCs w:val="28"/>
        </w:rPr>
        <w:br/>
      </w:r>
      <w:r w:rsidR="004F4E06" w:rsidRPr="004F4E06">
        <w:rPr>
          <w:rFonts w:ascii="Times New Roman" w:hAnsi="Times New Roman" w:cs="Times New Roman"/>
          <w:sz w:val="28"/>
          <w:szCs w:val="28"/>
        </w:rPr>
        <w:t>в соответствии с Законом № 223-ФЗ заказчиками, чьи положения о закупке не были приведены в соответствие с требованиями Закона № 223-ФЗ;</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 xml:space="preserve">планирование закупок у  субъектов МСП на срок не менее чем </w:t>
      </w:r>
      <w:r>
        <w:rPr>
          <w:rFonts w:ascii="Times New Roman" w:hAnsi="Times New Roman" w:cs="Times New Roman"/>
          <w:sz w:val="28"/>
          <w:szCs w:val="28"/>
        </w:rPr>
        <w:br/>
      </w:r>
      <w:r w:rsidR="004F4E06" w:rsidRPr="004F4E06">
        <w:rPr>
          <w:rFonts w:ascii="Times New Roman" w:hAnsi="Times New Roman" w:cs="Times New Roman"/>
          <w:sz w:val="28"/>
          <w:szCs w:val="28"/>
        </w:rPr>
        <w:t xml:space="preserve">три года; </w:t>
      </w:r>
    </w:p>
    <w:p w:rsidR="004F4E06" w:rsidRPr="004F4E06" w:rsidRDefault="00537FD4" w:rsidP="00537FD4">
      <w:pPr>
        <w:pStyle w:val="a7"/>
        <w:shd w:val="clear" w:color="auto" w:fill="FFFFFF" w:themeFill="background1"/>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 xml:space="preserve">повышение доли  годового объема закупок у субъектов МСП. </w:t>
      </w:r>
    </w:p>
    <w:p w:rsidR="004F4E06" w:rsidRPr="004F4E06" w:rsidRDefault="004F4E06" w:rsidP="004F4E06">
      <w:pPr>
        <w:tabs>
          <w:tab w:val="left" w:pos="851"/>
        </w:tabs>
        <w:spacing w:after="120" w:line="360" w:lineRule="atLeast"/>
        <w:ind w:firstLine="709"/>
        <w:jc w:val="both"/>
        <w:rPr>
          <w:rFonts w:ascii="Times New Roman" w:hAnsi="Times New Roman" w:cs="Times New Roman"/>
          <w:sz w:val="28"/>
          <w:szCs w:val="28"/>
        </w:rPr>
      </w:pPr>
      <w:r w:rsidRPr="004F4E06">
        <w:rPr>
          <w:rFonts w:ascii="Times New Roman" w:hAnsi="Times New Roman" w:cs="Times New Roman"/>
          <w:sz w:val="28"/>
          <w:szCs w:val="28"/>
        </w:rPr>
        <w:t>Для оптимизации работы пользователей ЕИС в 2019 году:</w:t>
      </w:r>
    </w:p>
    <w:p w:rsidR="004F4E06" w:rsidRPr="004F4E06" w:rsidRDefault="00537FD4" w:rsidP="00537FD4">
      <w:pPr>
        <w:pStyle w:val="a7"/>
        <w:tabs>
          <w:tab w:val="left" w:pos="851"/>
        </w:tabs>
        <w:spacing w:after="120" w:line="360" w:lineRule="atLeast"/>
        <w:ind w:left="0" w:firstLine="851"/>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 xml:space="preserve">запущено мобильное приложение ЕИС, обеспечивающее возможность поиска закупок, сервисы, предоставляющие статистику </w:t>
      </w:r>
      <w:r>
        <w:rPr>
          <w:rFonts w:ascii="Times New Roman" w:hAnsi="Times New Roman" w:cs="Times New Roman"/>
          <w:sz w:val="28"/>
          <w:szCs w:val="28"/>
        </w:rPr>
        <w:br/>
      </w:r>
      <w:r w:rsidR="004F4E06" w:rsidRPr="004F4E06">
        <w:rPr>
          <w:rFonts w:ascii="Times New Roman" w:hAnsi="Times New Roman" w:cs="Times New Roman"/>
          <w:sz w:val="28"/>
          <w:szCs w:val="28"/>
        </w:rPr>
        <w:t>по закупкам, уведомления по событиям закупок и проч</w:t>
      </w:r>
      <w:r w:rsidR="00D84E71">
        <w:rPr>
          <w:rFonts w:ascii="Times New Roman" w:hAnsi="Times New Roman" w:cs="Times New Roman"/>
          <w:sz w:val="28"/>
          <w:szCs w:val="28"/>
        </w:rPr>
        <w:t>ее</w:t>
      </w:r>
      <w:r w:rsidR="004F4E06" w:rsidRPr="004F4E06">
        <w:rPr>
          <w:rFonts w:ascii="Times New Roman" w:hAnsi="Times New Roman" w:cs="Times New Roman"/>
          <w:sz w:val="28"/>
          <w:szCs w:val="28"/>
        </w:rPr>
        <w:t>;</w:t>
      </w:r>
    </w:p>
    <w:p w:rsidR="004F4E06" w:rsidRDefault="00537FD4" w:rsidP="00537FD4">
      <w:pPr>
        <w:pStyle w:val="a7"/>
        <w:tabs>
          <w:tab w:val="left" w:pos="851"/>
        </w:tabs>
        <w:spacing w:after="120" w:line="360" w:lineRule="atLeast"/>
        <w:ind w:left="0" w:firstLine="851"/>
        <w:jc w:val="both"/>
        <w:rPr>
          <w:rFonts w:ascii="Times New Roman" w:hAnsi="Times New Roman" w:cs="Times New Roman"/>
          <w:sz w:val="28"/>
          <w:szCs w:val="28"/>
        </w:rPr>
      </w:pPr>
      <w:r>
        <w:rPr>
          <w:rFonts w:ascii="Times New Roman" w:hAnsi="Times New Roman" w:cs="Times New Roman"/>
          <w:sz w:val="28"/>
          <w:szCs w:val="28"/>
        </w:rPr>
        <w:noBreakHyphen/>
        <w:t> </w:t>
      </w:r>
      <w:r w:rsidR="004F4E06" w:rsidRPr="004F4E06">
        <w:rPr>
          <w:rFonts w:ascii="Times New Roman" w:hAnsi="Times New Roman" w:cs="Times New Roman"/>
          <w:sz w:val="28"/>
          <w:szCs w:val="28"/>
        </w:rPr>
        <w:t>реализована непосредственно в ЕИС система управления заявками в режиме онлайн.</w:t>
      </w:r>
    </w:p>
    <w:p w:rsidR="00E83429" w:rsidRDefault="00E83429" w:rsidP="00537FD4">
      <w:pPr>
        <w:pStyle w:val="a7"/>
        <w:tabs>
          <w:tab w:val="left" w:pos="851"/>
        </w:tabs>
        <w:spacing w:after="120" w:line="360" w:lineRule="atLeast"/>
        <w:ind w:left="0" w:firstLine="851"/>
        <w:jc w:val="both"/>
        <w:rPr>
          <w:rFonts w:ascii="Times New Roman" w:hAnsi="Times New Roman" w:cs="Times New Roman"/>
          <w:sz w:val="28"/>
          <w:szCs w:val="28"/>
        </w:rPr>
      </w:pPr>
    </w:p>
    <w:p w:rsidR="00E83429" w:rsidRPr="004F4E06" w:rsidRDefault="00E83429" w:rsidP="00537FD4">
      <w:pPr>
        <w:pStyle w:val="a7"/>
        <w:tabs>
          <w:tab w:val="left" w:pos="851"/>
        </w:tabs>
        <w:spacing w:after="120" w:line="360" w:lineRule="atLeast"/>
        <w:ind w:left="0" w:firstLine="851"/>
        <w:jc w:val="both"/>
        <w:rPr>
          <w:rFonts w:ascii="Times New Roman" w:hAnsi="Times New Roman" w:cs="Times New Roman"/>
          <w:sz w:val="28"/>
          <w:szCs w:val="28"/>
        </w:rPr>
      </w:pPr>
    </w:p>
    <w:p w:rsidR="004F4E06" w:rsidRPr="002E6042" w:rsidRDefault="004F4E06" w:rsidP="00774E6F">
      <w:pPr>
        <w:spacing w:before="200" w:after="240" w:line="360" w:lineRule="atLeast"/>
        <w:ind w:firstLine="709"/>
        <w:jc w:val="center"/>
        <w:rPr>
          <w:rFonts w:ascii="Times New Roman" w:hAnsi="Times New Roman" w:cs="Times New Roman"/>
          <w:b/>
          <w:color w:val="943634" w:themeColor="accent2" w:themeShade="BF"/>
          <w:sz w:val="28"/>
          <w:szCs w:val="28"/>
        </w:rPr>
      </w:pPr>
      <w:r w:rsidRPr="002E6042">
        <w:rPr>
          <w:rFonts w:ascii="Times New Roman" w:hAnsi="Times New Roman" w:cs="Times New Roman"/>
          <w:b/>
          <w:color w:val="943634" w:themeColor="accent2" w:themeShade="BF"/>
          <w:sz w:val="28"/>
          <w:szCs w:val="28"/>
        </w:rPr>
        <w:lastRenderedPageBreak/>
        <w:t>Развитие и запуск государственной информационной системы «Независимый регистратор»</w:t>
      </w:r>
    </w:p>
    <w:p w:rsidR="004F4E06" w:rsidRPr="004F4E06" w:rsidRDefault="004F4E06" w:rsidP="004F4E06">
      <w:pPr>
        <w:spacing w:after="120" w:line="360" w:lineRule="atLeast"/>
        <w:ind w:firstLine="709"/>
        <w:jc w:val="both"/>
        <w:rPr>
          <w:rFonts w:ascii="Times New Roman" w:hAnsi="Times New Roman" w:cs="Times New Roman"/>
          <w:sz w:val="28"/>
          <w:szCs w:val="28"/>
        </w:rPr>
      </w:pPr>
      <w:proofErr w:type="gramStart"/>
      <w:r w:rsidRPr="004F4E06">
        <w:rPr>
          <w:rFonts w:ascii="Times New Roman" w:hAnsi="Times New Roman" w:cs="Times New Roman"/>
          <w:sz w:val="28"/>
          <w:szCs w:val="28"/>
        </w:rPr>
        <w:t xml:space="preserve">Постановлением Правительства Российской Федерации от 26.04.2019 № 518 Федеральное казначейство определено федеральным органом исполнительной власти, уполномоченным на обеспечение эксплуатации и развития государственной информационной системы, указанной в части 13 статьи 4 Федерального закона «О контрактной системе в сфере закупок товаров, работ, услуг для обеспечения государственных и муниципальных нужд» (далее – ГИС «Независимый регистратор»), а также </w:t>
      </w:r>
      <w:r w:rsidR="00537FD4">
        <w:rPr>
          <w:rFonts w:ascii="Times New Roman" w:hAnsi="Times New Roman" w:cs="Times New Roman"/>
          <w:sz w:val="28"/>
          <w:szCs w:val="28"/>
        </w:rPr>
        <w:br/>
      </w:r>
      <w:r w:rsidRPr="004F4E06">
        <w:rPr>
          <w:rFonts w:ascii="Times New Roman" w:hAnsi="Times New Roman" w:cs="Times New Roman"/>
          <w:sz w:val="28"/>
          <w:szCs w:val="28"/>
        </w:rPr>
        <w:t>на предоставление информации, содержащейся в ГИС «Независимый регистратор</w:t>
      </w:r>
      <w:proofErr w:type="gramEnd"/>
      <w:r w:rsidRPr="004F4E06">
        <w:rPr>
          <w:rFonts w:ascii="Times New Roman" w:hAnsi="Times New Roman" w:cs="Times New Roman"/>
          <w:sz w:val="28"/>
          <w:szCs w:val="28"/>
        </w:rPr>
        <w:t xml:space="preserve">», являющимся оператором информационной системы «Независимый регистратор» и осуществляющим обслуживание </w:t>
      </w:r>
      <w:r w:rsidRPr="004F4E06">
        <w:rPr>
          <w:rFonts w:ascii="Times New Roman" w:hAnsi="Times New Roman" w:cs="Times New Roman"/>
          <w:sz w:val="28"/>
          <w:szCs w:val="28"/>
        </w:rPr>
        <w:br/>
        <w:t>ее пользователей.</w:t>
      </w:r>
    </w:p>
    <w:p w:rsidR="004F4E06" w:rsidRPr="004F4E06" w:rsidRDefault="004F4E06" w:rsidP="004F4E06">
      <w:pPr>
        <w:spacing w:after="120" w:line="360" w:lineRule="atLeast"/>
        <w:ind w:firstLine="709"/>
        <w:jc w:val="both"/>
        <w:rPr>
          <w:rFonts w:ascii="Times New Roman" w:hAnsi="Times New Roman" w:cs="Times New Roman"/>
          <w:sz w:val="28"/>
          <w:szCs w:val="28"/>
        </w:rPr>
      </w:pPr>
      <w:r w:rsidRPr="004F4E06">
        <w:rPr>
          <w:rFonts w:ascii="Times New Roman" w:hAnsi="Times New Roman" w:cs="Times New Roman"/>
          <w:sz w:val="28"/>
          <w:szCs w:val="28"/>
        </w:rPr>
        <w:t xml:space="preserve">В октябре 2019 года Федеральным казначейством в соответствии </w:t>
      </w:r>
      <w:r w:rsidR="00537FD4">
        <w:rPr>
          <w:rFonts w:ascii="Times New Roman" w:hAnsi="Times New Roman" w:cs="Times New Roman"/>
          <w:sz w:val="28"/>
          <w:szCs w:val="28"/>
        </w:rPr>
        <w:br/>
      </w:r>
      <w:r w:rsidRPr="004F4E06">
        <w:rPr>
          <w:rFonts w:ascii="Times New Roman" w:hAnsi="Times New Roman" w:cs="Times New Roman"/>
          <w:sz w:val="28"/>
          <w:szCs w:val="28"/>
        </w:rPr>
        <w:t xml:space="preserve">с требованиями постановления Правительства Российской Федерации </w:t>
      </w:r>
      <w:r w:rsidR="00537FD4">
        <w:rPr>
          <w:rFonts w:ascii="Times New Roman" w:hAnsi="Times New Roman" w:cs="Times New Roman"/>
          <w:sz w:val="28"/>
          <w:szCs w:val="28"/>
        </w:rPr>
        <w:br/>
      </w:r>
      <w:r w:rsidRPr="004F4E06">
        <w:rPr>
          <w:rFonts w:ascii="Times New Roman" w:hAnsi="Times New Roman" w:cs="Times New Roman"/>
          <w:sz w:val="28"/>
          <w:szCs w:val="28"/>
        </w:rPr>
        <w:t>от 28.10.2017 № 881 разработаны и размещены на официальном сайте ЕИС Технические требования к форматам информационного взаимодействия  ГИС «Независимый регистратор» с ЕИС и электронными площадками.</w:t>
      </w:r>
    </w:p>
    <w:p w:rsidR="004F4E06" w:rsidRPr="004F4E06" w:rsidRDefault="004F4E06" w:rsidP="004F4E06">
      <w:pPr>
        <w:spacing w:after="120" w:line="360" w:lineRule="atLeast"/>
        <w:ind w:firstLine="709"/>
        <w:jc w:val="both"/>
        <w:rPr>
          <w:rFonts w:ascii="Times New Roman" w:hAnsi="Times New Roman" w:cs="Times New Roman"/>
          <w:sz w:val="28"/>
          <w:szCs w:val="28"/>
        </w:rPr>
      </w:pPr>
      <w:proofErr w:type="gramStart"/>
      <w:r w:rsidRPr="004F4E06">
        <w:rPr>
          <w:rFonts w:ascii="Times New Roman" w:hAnsi="Times New Roman" w:cs="Times New Roman"/>
          <w:sz w:val="28"/>
          <w:szCs w:val="28"/>
        </w:rPr>
        <w:t xml:space="preserve">Федеральным казначейством разработан  проект постановления Правительства Российской Федерации, предусматривающий внесение изменений в постановления Правительства Российской Федерации </w:t>
      </w:r>
      <w:r w:rsidR="00537FD4">
        <w:rPr>
          <w:rFonts w:ascii="Times New Roman" w:hAnsi="Times New Roman" w:cs="Times New Roman"/>
          <w:sz w:val="28"/>
          <w:szCs w:val="28"/>
        </w:rPr>
        <w:br/>
      </w:r>
      <w:r w:rsidRPr="004F4E06">
        <w:rPr>
          <w:rFonts w:ascii="Times New Roman" w:hAnsi="Times New Roman" w:cs="Times New Roman"/>
          <w:sz w:val="28"/>
          <w:szCs w:val="28"/>
        </w:rPr>
        <w:t>от 28 июля 2019 г. № 881, № 882, № 883 и направленный на исключение срыва сроков начала функционирования ГИС «Независимый регистратор» был согласован с ФАС России и направлен в Аппарат Правительства Российской Федер</w:t>
      </w:r>
      <w:r w:rsidR="002E6042">
        <w:rPr>
          <w:rFonts w:ascii="Times New Roman" w:hAnsi="Times New Roman" w:cs="Times New Roman"/>
          <w:sz w:val="28"/>
          <w:szCs w:val="28"/>
        </w:rPr>
        <w:t xml:space="preserve">ации письмом от 25 июня 2019 г. </w:t>
      </w:r>
      <w:r w:rsidRPr="004F4E06">
        <w:rPr>
          <w:rFonts w:ascii="Times New Roman" w:hAnsi="Times New Roman" w:cs="Times New Roman"/>
          <w:sz w:val="28"/>
          <w:szCs w:val="28"/>
        </w:rPr>
        <w:t>№ 07-04-04/14-13059 - принято постановление Правительства Российской Федерации</w:t>
      </w:r>
      <w:proofErr w:type="gramEnd"/>
      <w:r w:rsidRPr="004F4E06">
        <w:rPr>
          <w:rFonts w:ascii="Times New Roman" w:hAnsi="Times New Roman" w:cs="Times New Roman"/>
          <w:sz w:val="28"/>
          <w:szCs w:val="28"/>
        </w:rPr>
        <w:t xml:space="preserve"> </w:t>
      </w:r>
      <w:r w:rsidR="002E6042">
        <w:rPr>
          <w:rFonts w:ascii="Times New Roman" w:hAnsi="Times New Roman" w:cs="Times New Roman"/>
          <w:sz w:val="28"/>
          <w:szCs w:val="28"/>
        </w:rPr>
        <w:br/>
      </w:r>
      <w:r w:rsidRPr="004F4E06">
        <w:rPr>
          <w:rFonts w:ascii="Times New Roman" w:hAnsi="Times New Roman" w:cs="Times New Roman"/>
          <w:sz w:val="28"/>
          <w:szCs w:val="28"/>
        </w:rPr>
        <w:t>от 02.08.2019 № 1009 «О внесении изменений в некоторые акты Правительства Российской Федерации».</w:t>
      </w:r>
    </w:p>
    <w:p w:rsidR="004F4E06" w:rsidRPr="005310D6" w:rsidRDefault="004F4E06" w:rsidP="005310D6">
      <w:pPr>
        <w:spacing w:after="120" w:line="360" w:lineRule="atLeast"/>
        <w:ind w:firstLine="709"/>
        <w:jc w:val="both"/>
        <w:rPr>
          <w:rFonts w:ascii="Times New Roman" w:hAnsi="Times New Roman" w:cs="Times New Roman"/>
          <w:sz w:val="28"/>
          <w:szCs w:val="28"/>
        </w:rPr>
      </w:pPr>
      <w:r w:rsidRPr="004F4E06">
        <w:rPr>
          <w:rFonts w:ascii="Times New Roman" w:hAnsi="Times New Roman" w:cs="Times New Roman"/>
          <w:sz w:val="28"/>
          <w:szCs w:val="28"/>
        </w:rPr>
        <w:t xml:space="preserve">В декабре 2019 года завершен первый этап контракта на развитие ГИС НР и запущен функционал, позволяющий фиксировать действия </w:t>
      </w:r>
      <w:r w:rsidR="00537FD4">
        <w:rPr>
          <w:rFonts w:ascii="Times New Roman" w:hAnsi="Times New Roman" w:cs="Times New Roman"/>
          <w:sz w:val="28"/>
          <w:szCs w:val="28"/>
        </w:rPr>
        <w:br/>
      </w:r>
      <w:r w:rsidRPr="004F4E06">
        <w:rPr>
          <w:rFonts w:ascii="Times New Roman" w:hAnsi="Times New Roman" w:cs="Times New Roman"/>
          <w:sz w:val="28"/>
          <w:szCs w:val="28"/>
        </w:rPr>
        <w:t>и бездействие участников контрактной системы на электронных площадках  в соответствии с Законами № 44-ФЗ, № 223-ФЗ.</w:t>
      </w:r>
      <w:r w:rsidR="002E6042">
        <w:rPr>
          <w:rFonts w:ascii="Times New Roman" w:hAnsi="Times New Roman" w:cs="Times New Roman"/>
          <w:sz w:val="28"/>
          <w:szCs w:val="28"/>
        </w:rPr>
        <w:t xml:space="preserve"> </w:t>
      </w:r>
      <w:r w:rsidRPr="004F4E06">
        <w:rPr>
          <w:rFonts w:ascii="Times New Roman" w:hAnsi="Times New Roman" w:cs="Times New Roman"/>
          <w:sz w:val="28"/>
          <w:szCs w:val="28"/>
        </w:rPr>
        <w:t xml:space="preserve">В рамках интеграционного обмена в ГИС «Независимый регистратор» фиксируются все события на электронных площадках по электронным процедурам </w:t>
      </w:r>
      <w:r w:rsidR="00537FD4">
        <w:rPr>
          <w:rFonts w:ascii="Times New Roman" w:hAnsi="Times New Roman" w:cs="Times New Roman"/>
          <w:sz w:val="28"/>
          <w:szCs w:val="28"/>
        </w:rPr>
        <w:br/>
      </w:r>
      <w:r w:rsidRPr="004F4E06">
        <w:rPr>
          <w:rFonts w:ascii="Times New Roman" w:hAnsi="Times New Roman" w:cs="Times New Roman"/>
          <w:sz w:val="28"/>
          <w:szCs w:val="28"/>
        </w:rPr>
        <w:t xml:space="preserve">по Закону № 44-ФЗ и двум электронным процедурам по Закону № 223-ФЗ (конкурс и аукцион), а также регистрация, авторизация и аккредитация, </w:t>
      </w:r>
      <w:r w:rsidRPr="004F4E06">
        <w:rPr>
          <w:rFonts w:ascii="Times New Roman" w:hAnsi="Times New Roman" w:cs="Times New Roman"/>
          <w:sz w:val="28"/>
          <w:szCs w:val="28"/>
        </w:rPr>
        <w:lastRenderedPageBreak/>
        <w:t>также осуществляет мониторинг возможности входа в личные кабин</w:t>
      </w:r>
      <w:r w:rsidR="005310D6">
        <w:rPr>
          <w:rFonts w:ascii="Times New Roman" w:hAnsi="Times New Roman" w:cs="Times New Roman"/>
          <w:sz w:val="28"/>
          <w:szCs w:val="28"/>
        </w:rPr>
        <w:t>еты ЕИС и электронных площадок.</w:t>
      </w:r>
    </w:p>
    <w:p w:rsidR="001C51AF" w:rsidRPr="002A7F78" w:rsidRDefault="001C51AF" w:rsidP="002A7F78">
      <w:pPr>
        <w:pStyle w:val="a6"/>
        <w:pageBreakBefore/>
        <w:shd w:val="clear" w:color="auto" w:fill="DBE5F1" w:themeFill="accent1" w:themeFillTint="33"/>
        <w:jc w:val="center"/>
        <w:rPr>
          <w:rFonts w:ascii="Times New Roman" w:hAnsi="Times New Roman" w:cs="Times New Roman"/>
          <w:b/>
          <w:sz w:val="32"/>
        </w:rPr>
      </w:pPr>
      <w:r w:rsidRPr="007228A6">
        <w:rPr>
          <w:rFonts w:ascii="Times New Roman" w:hAnsi="Times New Roman" w:cs="Times New Roman"/>
          <w:b/>
          <w:sz w:val="32"/>
        </w:rPr>
        <w:lastRenderedPageBreak/>
        <w:t xml:space="preserve">Цель </w:t>
      </w:r>
      <w:r>
        <w:rPr>
          <w:rFonts w:ascii="Times New Roman" w:hAnsi="Times New Roman" w:cs="Times New Roman"/>
          <w:b/>
          <w:sz w:val="32"/>
        </w:rPr>
        <w:t>№</w:t>
      </w:r>
      <w:r w:rsidRPr="007228A6">
        <w:rPr>
          <w:rFonts w:ascii="Times New Roman" w:hAnsi="Times New Roman" w:cs="Times New Roman"/>
          <w:b/>
          <w:sz w:val="32"/>
        </w:rPr>
        <w:t xml:space="preserve"> </w:t>
      </w:r>
      <w:r w:rsidR="00CB7964">
        <w:rPr>
          <w:rFonts w:ascii="Times New Roman" w:hAnsi="Times New Roman" w:cs="Times New Roman"/>
          <w:b/>
          <w:sz w:val="32"/>
        </w:rPr>
        <w:t>7</w:t>
      </w:r>
      <w:r>
        <w:rPr>
          <w:rFonts w:ascii="Times New Roman" w:hAnsi="Times New Roman" w:cs="Times New Roman"/>
          <w:b/>
          <w:sz w:val="32"/>
        </w:rPr>
        <w:t xml:space="preserve"> </w:t>
      </w:r>
      <w:r w:rsidRPr="007228A6">
        <w:rPr>
          <w:rFonts w:ascii="Times New Roman" w:hAnsi="Times New Roman" w:cs="Times New Roman"/>
          <w:b/>
          <w:sz w:val="32"/>
        </w:rPr>
        <w:t xml:space="preserve">– </w:t>
      </w:r>
      <w:r>
        <w:rPr>
          <w:rFonts w:ascii="Times New Roman" w:hAnsi="Times New Roman" w:cs="Times New Roman"/>
          <w:b/>
          <w:sz w:val="32"/>
        </w:rPr>
        <w:t xml:space="preserve">Обеспечение </w:t>
      </w:r>
      <w:proofErr w:type="spellStart"/>
      <w:r>
        <w:rPr>
          <w:rFonts w:ascii="Times New Roman" w:hAnsi="Times New Roman" w:cs="Times New Roman"/>
          <w:b/>
          <w:sz w:val="32"/>
        </w:rPr>
        <w:t>цифровизации</w:t>
      </w:r>
      <w:proofErr w:type="spellEnd"/>
      <w:r>
        <w:rPr>
          <w:rFonts w:ascii="Times New Roman" w:hAnsi="Times New Roman" w:cs="Times New Roman"/>
          <w:b/>
          <w:sz w:val="32"/>
        </w:rPr>
        <w:t xml:space="preserve"> Федерального казначейства</w:t>
      </w:r>
    </w:p>
    <w:p w:rsidR="001C51AF" w:rsidRPr="002A7F78" w:rsidRDefault="001C51AF" w:rsidP="008308D7">
      <w:pPr>
        <w:pStyle w:val="a6"/>
        <w:spacing w:before="240" w:after="240" w:line="360" w:lineRule="atLeast"/>
        <w:jc w:val="center"/>
        <w:rPr>
          <w:rFonts w:ascii="Times New Roman" w:hAnsi="Times New Roman" w:cs="Times New Roman"/>
          <w:b/>
          <w:sz w:val="28"/>
        </w:rPr>
      </w:pPr>
      <w:r>
        <w:rPr>
          <w:rFonts w:ascii="Times New Roman" w:hAnsi="Times New Roman" w:cs="Times New Roman"/>
          <w:b/>
          <w:color w:val="943634" w:themeColor="accent2" w:themeShade="BF"/>
          <w:sz w:val="28"/>
        </w:rPr>
        <w:t xml:space="preserve">Развитие централизованной инфраструктуры </w:t>
      </w:r>
      <w:r w:rsidR="008308D7">
        <w:rPr>
          <w:rFonts w:ascii="Times New Roman" w:hAnsi="Times New Roman" w:cs="Times New Roman"/>
          <w:b/>
          <w:color w:val="943634" w:themeColor="accent2" w:themeShade="BF"/>
          <w:sz w:val="28"/>
        </w:rPr>
        <w:br/>
      </w:r>
      <w:r>
        <w:rPr>
          <w:rFonts w:ascii="Times New Roman" w:hAnsi="Times New Roman" w:cs="Times New Roman"/>
          <w:b/>
          <w:color w:val="943634" w:themeColor="accent2" w:themeShade="BF"/>
          <w:sz w:val="28"/>
        </w:rPr>
        <w:t>Федерального казначейства</w:t>
      </w:r>
    </w:p>
    <w:p w:rsidR="00F930B0" w:rsidRPr="005561F4" w:rsidRDefault="001C51AF" w:rsidP="002A7F78">
      <w:pPr>
        <w:pStyle w:val="a6"/>
        <w:spacing w:after="120" w:line="360" w:lineRule="atLeast"/>
        <w:ind w:firstLine="709"/>
        <w:jc w:val="both"/>
        <w:rPr>
          <w:rFonts w:ascii="Times New Roman" w:hAnsi="Times New Roman" w:cs="Times New Roman"/>
          <w:i/>
          <w:sz w:val="28"/>
        </w:rPr>
      </w:pPr>
      <w:r>
        <w:rPr>
          <w:rFonts w:ascii="Times New Roman" w:hAnsi="Times New Roman" w:cs="Times New Roman"/>
          <w:i/>
          <w:sz w:val="28"/>
        </w:rPr>
        <w:t>Ц</w:t>
      </w:r>
      <w:r w:rsidRPr="00C3372F">
        <w:rPr>
          <w:rFonts w:ascii="Times New Roman" w:hAnsi="Times New Roman" w:cs="Times New Roman"/>
          <w:i/>
          <w:sz w:val="28"/>
        </w:rPr>
        <w:t>ентрализация закрытого контура в МОУ для УФК согласно плану</w:t>
      </w:r>
    </w:p>
    <w:p w:rsidR="005561F4" w:rsidRDefault="001C51AF" w:rsidP="002A7F78">
      <w:pPr>
        <w:shd w:val="clear" w:color="auto" w:fill="FFFFFF" w:themeFill="background1"/>
        <w:spacing w:after="120" w:line="360" w:lineRule="atLeast"/>
        <w:ind w:firstLine="709"/>
        <w:jc w:val="both"/>
        <w:rPr>
          <w:rFonts w:ascii="Times New Roman" w:hAnsi="Times New Roman" w:cs="Times New Roman"/>
          <w:b/>
          <w:sz w:val="28"/>
          <w:szCs w:val="28"/>
        </w:rPr>
      </w:pPr>
      <w:proofErr w:type="gramStart"/>
      <w:r w:rsidRPr="005561F4">
        <w:rPr>
          <w:rFonts w:ascii="Times New Roman" w:hAnsi="Times New Roman" w:cs="Times New Roman"/>
          <w:sz w:val="28"/>
        </w:rPr>
        <w:t xml:space="preserve">Обеспечен перевод на обслуживание в Межрегиональное операционное УФК операций клиентов отдельных </w:t>
      </w:r>
      <w:r w:rsidR="00F37D06" w:rsidRPr="005561F4">
        <w:rPr>
          <w:rFonts w:ascii="Times New Roman" w:hAnsi="Times New Roman" w:cs="Times New Roman"/>
          <w:sz w:val="28"/>
        </w:rPr>
        <w:t xml:space="preserve">УФК, проводимых </w:t>
      </w:r>
      <w:r w:rsidR="009C2007">
        <w:rPr>
          <w:rFonts w:ascii="Times New Roman" w:hAnsi="Times New Roman" w:cs="Times New Roman"/>
          <w:sz w:val="28"/>
        </w:rPr>
        <w:br/>
      </w:r>
      <w:r w:rsidR="00F37D06" w:rsidRPr="005561F4">
        <w:rPr>
          <w:rFonts w:ascii="Times New Roman" w:hAnsi="Times New Roman" w:cs="Times New Roman"/>
          <w:sz w:val="28"/>
        </w:rPr>
        <w:t>в «централизованном контуре» информационной системы Федерального казначейства, в соответствии с утвержденным графиком.</w:t>
      </w:r>
      <w:r w:rsidR="00891371" w:rsidRPr="005561F4">
        <w:rPr>
          <w:rFonts w:ascii="Times New Roman" w:hAnsi="Times New Roman" w:cs="Times New Roman"/>
          <w:b/>
          <w:sz w:val="28"/>
          <w:szCs w:val="28"/>
        </w:rPr>
        <w:t xml:space="preserve"> </w:t>
      </w:r>
      <w:proofErr w:type="gramEnd"/>
    </w:p>
    <w:p w:rsidR="002912A6" w:rsidRDefault="002912A6" w:rsidP="002912A6">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p>
    <w:p w:rsidR="002912A6" w:rsidRPr="002912A6" w:rsidRDefault="002912A6" w:rsidP="002912A6">
      <w:pPr>
        <w:shd w:val="clear" w:color="auto" w:fill="FFFFFF" w:themeFill="background1"/>
        <w:spacing w:after="120" w:line="360" w:lineRule="atLeast"/>
        <w:ind w:firstLine="709"/>
        <w:jc w:val="both"/>
        <w:rPr>
          <w:rFonts w:ascii="Times New Roman" w:hAnsi="Times New Roman" w:cs="Times New Roman"/>
          <w:sz w:val="28"/>
          <w:szCs w:val="28"/>
        </w:rPr>
      </w:pPr>
      <w:r>
        <w:rPr>
          <w:rFonts w:ascii="Times New Roman" w:hAnsi="Times New Roman" w:cs="Times New Roman"/>
          <w:b/>
          <w:sz w:val="28"/>
          <w:szCs w:val="28"/>
        </w:rPr>
        <w:noBreakHyphen/>
        <w:t> </w:t>
      </w:r>
      <w:r>
        <w:rPr>
          <w:rFonts w:ascii="Times New Roman" w:hAnsi="Times New Roman" w:cs="Times New Roman"/>
          <w:sz w:val="28"/>
          <w:szCs w:val="28"/>
        </w:rPr>
        <w:t>Повышение эффективности и прозрачности управления общественными финансами, эффективности бюджетных расходов и доверия граждан к власти.</w:t>
      </w:r>
    </w:p>
    <w:p w:rsidR="005561F4" w:rsidRPr="005561F4" w:rsidRDefault="005561F4" w:rsidP="008308D7">
      <w:pPr>
        <w:autoSpaceDE w:val="0"/>
        <w:autoSpaceDN w:val="0"/>
        <w:adjustRightInd w:val="0"/>
        <w:spacing w:before="240" w:after="240" w:line="360" w:lineRule="atLeast"/>
        <w:jc w:val="center"/>
        <w:rPr>
          <w:rFonts w:ascii="Times New Roman" w:hAnsi="Times New Roman"/>
          <w:b/>
          <w:bCs/>
          <w:color w:val="943634" w:themeColor="accent2" w:themeShade="BF"/>
          <w:sz w:val="28"/>
          <w:szCs w:val="28"/>
        </w:rPr>
      </w:pPr>
      <w:r w:rsidRPr="005561F4">
        <w:rPr>
          <w:rFonts w:ascii="Times New Roman" w:hAnsi="Times New Roman"/>
          <w:b/>
          <w:bCs/>
          <w:color w:val="943634" w:themeColor="accent2" w:themeShade="BF"/>
          <w:sz w:val="28"/>
          <w:szCs w:val="28"/>
        </w:rPr>
        <w:t xml:space="preserve">Обеспечение надежности функционирования Казначейства России </w:t>
      </w:r>
      <w:r w:rsidR="001C0ECE">
        <w:rPr>
          <w:rFonts w:ascii="Times New Roman" w:hAnsi="Times New Roman"/>
          <w:b/>
          <w:bCs/>
          <w:color w:val="943634" w:themeColor="accent2" w:themeShade="BF"/>
          <w:sz w:val="28"/>
          <w:szCs w:val="28"/>
        </w:rPr>
        <w:br/>
      </w:r>
      <w:r w:rsidRPr="005561F4">
        <w:rPr>
          <w:rFonts w:ascii="Times New Roman" w:hAnsi="Times New Roman"/>
          <w:b/>
          <w:bCs/>
          <w:color w:val="943634" w:themeColor="accent2" w:themeShade="BF"/>
          <w:sz w:val="28"/>
          <w:szCs w:val="28"/>
        </w:rPr>
        <w:t>и устойчивости казначейской системы</w:t>
      </w:r>
    </w:p>
    <w:p w:rsidR="005561F4" w:rsidRDefault="005561F4" w:rsidP="002A7F78">
      <w:pPr>
        <w:spacing w:after="120" w:line="360" w:lineRule="atLeast"/>
        <w:ind w:firstLine="709"/>
        <w:jc w:val="both"/>
        <w:rPr>
          <w:rFonts w:ascii="Times New Roman" w:hAnsi="Times New Roman"/>
          <w:sz w:val="28"/>
          <w:szCs w:val="28"/>
        </w:rPr>
      </w:pPr>
      <w:r w:rsidRPr="00AD6496">
        <w:rPr>
          <w:rFonts w:ascii="Times New Roman" w:hAnsi="Times New Roman"/>
          <w:sz w:val="28"/>
          <w:szCs w:val="28"/>
        </w:rPr>
        <w:t xml:space="preserve">В 2019 году завершен переход государственных информационных систем, оператором которых является Федеральное казначейства, </w:t>
      </w:r>
      <w:r w:rsidR="009C2007">
        <w:rPr>
          <w:rFonts w:ascii="Times New Roman" w:hAnsi="Times New Roman"/>
          <w:sz w:val="28"/>
          <w:szCs w:val="28"/>
        </w:rPr>
        <w:br/>
      </w:r>
      <w:r w:rsidRPr="00AD6496">
        <w:rPr>
          <w:rFonts w:ascii="Times New Roman" w:hAnsi="Times New Roman"/>
          <w:sz w:val="28"/>
          <w:szCs w:val="28"/>
        </w:rPr>
        <w:t xml:space="preserve">на использование схемы формирования электронной подписи </w:t>
      </w:r>
      <w:r w:rsidR="00725668">
        <w:rPr>
          <w:rFonts w:ascii="Times New Roman" w:hAnsi="Times New Roman"/>
          <w:sz w:val="28"/>
          <w:szCs w:val="28"/>
        </w:rPr>
        <w:br/>
      </w:r>
      <w:r w:rsidRPr="00AD6496">
        <w:rPr>
          <w:rFonts w:ascii="Times New Roman" w:hAnsi="Times New Roman"/>
          <w:sz w:val="28"/>
          <w:szCs w:val="28"/>
        </w:rPr>
        <w:t xml:space="preserve">по ГОСТ </w:t>
      </w:r>
      <w:proofErr w:type="gramStart"/>
      <w:r w:rsidRPr="00AD6496">
        <w:rPr>
          <w:rFonts w:ascii="Times New Roman" w:hAnsi="Times New Roman"/>
          <w:sz w:val="28"/>
          <w:szCs w:val="28"/>
        </w:rPr>
        <w:t>Р</w:t>
      </w:r>
      <w:proofErr w:type="gramEnd"/>
      <w:r w:rsidRPr="00AD6496">
        <w:rPr>
          <w:rFonts w:ascii="Times New Roman" w:hAnsi="Times New Roman"/>
          <w:sz w:val="28"/>
          <w:szCs w:val="28"/>
        </w:rPr>
        <w:t xml:space="preserve"> 34.10-2012 в соответствии с требованиями ФСБ России, </w:t>
      </w:r>
      <w:r w:rsidR="00725668">
        <w:rPr>
          <w:rFonts w:ascii="Times New Roman" w:hAnsi="Times New Roman"/>
          <w:sz w:val="28"/>
          <w:szCs w:val="28"/>
        </w:rPr>
        <w:br/>
      </w:r>
      <w:r w:rsidRPr="00AD6496">
        <w:rPr>
          <w:rFonts w:ascii="Times New Roman" w:hAnsi="Times New Roman"/>
          <w:sz w:val="28"/>
          <w:szCs w:val="28"/>
        </w:rPr>
        <w:t>а также осуществлен перевод Удостоверяющего центра Федерального казначейства на выдачу квалифицированных сертификатов</w:t>
      </w:r>
      <w:r>
        <w:rPr>
          <w:rFonts w:ascii="Times New Roman" w:hAnsi="Times New Roman"/>
          <w:sz w:val="28"/>
          <w:szCs w:val="28"/>
        </w:rPr>
        <w:t xml:space="preserve"> ключей проверки электронных подписей (далее – сертификаты) </w:t>
      </w:r>
      <w:r w:rsidRPr="00AD6496">
        <w:rPr>
          <w:rFonts w:ascii="Times New Roman" w:hAnsi="Times New Roman"/>
          <w:sz w:val="28"/>
          <w:szCs w:val="28"/>
        </w:rPr>
        <w:t xml:space="preserve"> с использованием схемы формирования электронной подписи по ГОСТ Р 34.10-2012 на базе сертифицированного ФСБ России программно-аппаратного комплекса «</w:t>
      </w:r>
      <w:proofErr w:type="spellStart"/>
      <w:r w:rsidRPr="00AD6496">
        <w:rPr>
          <w:rFonts w:ascii="Times New Roman" w:hAnsi="Times New Roman"/>
          <w:sz w:val="28"/>
          <w:szCs w:val="28"/>
        </w:rPr>
        <w:t>Юнисерт</w:t>
      </w:r>
      <w:proofErr w:type="spellEnd"/>
      <w:r w:rsidRPr="00AD6496">
        <w:rPr>
          <w:rFonts w:ascii="Times New Roman" w:hAnsi="Times New Roman"/>
          <w:sz w:val="28"/>
          <w:szCs w:val="28"/>
        </w:rPr>
        <w:t xml:space="preserve">-ГОСТ» Версия 3.0». Письмом Федерального казначейства </w:t>
      </w:r>
      <w:r w:rsidR="00725668">
        <w:rPr>
          <w:rFonts w:ascii="Times New Roman" w:hAnsi="Times New Roman"/>
          <w:sz w:val="28"/>
          <w:szCs w:val="28"/>
        </w:rPr>
        <w:br/>
      </w:r>
      <w:r w:rsidRPr="00AD6496">
        <w:rPr>
          <w:rFonts w:ascii="Times New Roman" w:hAnsi="Times New Roman"/>
          <w:sz w:val="28"/>
          <w:szCs w:val="28"/>
        </w:rPr>
        <w:t xml:space="preserve">от 24.12.2019 № 11-05-01/28184 в </w:t>
      </w:r>
      <w:proofErr w:type="spellStart"/>
      <w:r w:rsidRPr="00AD6496">
        <w:rPr>
          <w:rFonts w:ascii="Times New Roman" w:hAnsi="Times New Roman"/>
          <w:sz w:val="28"/>
          <w:szCs w:val="28"/>
        </w:rPr>
        <w:t>Минкомсвязь</w:t>
      </w:r>
      <w:proofErr w:type="spellEnd"/>
      <w:r w:rsidRPr="00AD6496">
        <w:rPr>
          <w:rFonts w:ascii="Times New Roman" w:hAnsi="Times New Roman"/>
          <w:sz w:val="28"/>
          <w:szCs w:val="28"/>
        </w:rPr>
        <w:t xml:space="preserve"> России направлена информация о прекращении использования ГОСТ </w:t>
      </w:r>
      <w:proofErr w:type="gramStart"/>
      <w:r w:rsidRPr="00AD6496">
        <w:rPr>
          <w:rFonts w:ascii="Times New Roman" w:hAnsi="Times New Roman"/>
          <w:sz w:val="28"/>
          <w:szCs w:val="28"/>
        </w:rPr>
        <w:t>Р</w:t>
      </w:r>
      <w:proofErr w:type="gramEnd"/>
      <w:r w:rsidRPr="00AD6496">
        <w:rPr>
          <w:rFonts w:ascii="Times New Roman" w:hAnsi="Times New Roman"/>
          <w:sz w:val="28"/>
          <w:szCs w:val="28"/>
        </w:rPr>
        <w:t xml:space="preserve"> 34.10-2001</w:t>
      </w:r>
      <w:r w:rsidR="00725668">
        <w:rPr>
          <w:rFonts w:ascii="Times New Roman" w:hAnsi="Times New Roman"/>
          <w:sz w:val="28"/>
          <w:szCs w:val="28"/>
        </w:rPr>
        <w:br/>
      </w:r>
      <w:r w:rsidRPr="00AD6496">
        <w:rPr>
          <w:rFonts w:ascii="Times New Roman" w:hAnsi="Times New Roman"/>
          <w:sz w:val="28"/>
          <w:szCs w:val="28"/>
        </w:rPr>
        <w:t>для формирования электронной подписи.</w:t>
      </w:r>
    </w:p>
    <w:p w:rsidR="005561F4" w:rsidRDefault="005561F4" w:rsidP="002A7F78">
      <w:pPr>
        <w:spacing w:after="120" w:line="360" w:lineRule="atLeast"/>
        <w:ind w:firstLine="709"/>
        <w:jc w:val="both"/>
        <w:rPr>
          <w:rFonts w:ascii="Times New Roman" w:hAnsi="Times New Roman"/>
          <w:sz w:val="28"/>
          <w:szCs w:val="28"/>
        </w:rPr>
      </w:pPr>
      <w:r w:rsidRPr="00AD6496">
        <w:rPr>
          <w:rFonts w:ascii="Times New Roman" w:hAnsi="Times New Roman"/>
          <w:sz w:val="28"/>
          <w:szCs w:val="28"/>
        </w:rPr>
        <w:t>По состоянию на 31.12.2019 года Удостоверяющий центр Федерально</w:t>
      </w:r>
      <w:r>
        <w:rPr>
          <w:rFonts w:ascii="Times New Roman" w:hAnsi="Times New Roman"/>
          <w:sz w:val="28"/>
          <w:szCs w:val="28"/>
        </w:rPr>
        <w:t>го казначейства обслуживает 824 </w:t>
      </w:r>
      <w:r w:rsidRPr="00AD6496">
        <w:rPr>
          <w:rFonts w:ascii="Times New Roman" w:hAnsi="Times New Roman"/>
          <w:sz w:val="28"/>
          <w:szCs w:val="28"/>
        </w:rPr>
        <w:t>325 уполномоченных сотрудников, представляющих 2</w:t>
      </w:r>
      <w:r>
        <w:rPr>
          <w:rFonts w:ascii="Times New Roman" w:hAnsi="Times New Roman"/>
          <w:sz w:val="28"/>
          <w:szCs w:val="28"/>
        </w:rPr>
        <w:t>59 </w:t>
      </w:r>
      <w:r w:rsidRPr="00AD6496">
        <w:rPr>
          <w:rFonts w:ascii="Times New Roman" w:hAnsi="Times New Roman"/>
          <w:sz w:val="28"/>
          <w:szCs w:val="28"/>
        </w:rPr>
        <w:t>370 организаций</w:t>
      </w:r>
      <w:r>
        <w:rPr>
          <w:rFonts w:ascii="Times New Roman" w:hAnsi="Times New Roman"/>
          <w:sz w:val="28"/>
          <w:szCs w:val="28"/>
        </w:rPr>
        <w:t>, количество действующих сертификатов составляет 748 150</w:t>
      </w:r>
      <w:r w:rsidRPr="00AD6496">
        <w:rPr>
          <w:rFonts w:ascii="Times New Roman" w:hAnsi="Times New Roman"/>
          <w:sz w:val="28"/>
          <w:szCs w:val="28"/>
        </w:rPr>
        <w:t>.</w:t>
      </w:r>
      <w:r>
        <w:rPr>
          <w:rFonts w:ascii="Times New Roman" w:hAnsi="Times New Roman"/>
          <w:sz w:val="28"/>
          <w:szCs w:val="28"/>
        </w:rPr>
        <w:t xml:space="preserve"> </w:t>
      </w:r>
      <w:r w:rsidRPr="00AD6496">
        <w:rPr>
          <w:rFonts w:ascii="Times New Roman" w:hAnsi="Times New Roman"/>
          <w:sz w:val="28"/>
          <w:szCs w:val="28"/>
        </w:rPr>
        <w:t xml:space="preserve"> Федеральное казначейство для работы в подсистеме управления национальными проектами системы «Электронный бюджет» обеспечивает квалифицированными сертификатами сотрудников Аппарата </w:t>
      </w:r>
      <w:r w:rsidRPr="00AD6496">
        <w:rPr>
          <w:rFonts w:ascii="Times New Roman" w:hAnsi="Times New Roman"/>
          <w:sz w:val="28"/>
          <w:szCs w:val="28"/>
        </w:rPr>
        <w:lastRenderedPageBreak/>
        <w:t>Правительства Российской Федерации и Администрации Президента Российской Федерации</w:t>
      </w:r>
      <w:r>
        <w:rPr>
          <w:rFonts w:ascii="Times New Roman" w:hAnsi="Times New Roman"/>
          <w:sz w:val="28"/>
          <w:szCs w:val="28"/>
        </w:rPr>
        <w:t>. Т</w:t>
      </w:r>
      <w:r w:rsidRPr="005C1530">
        <w:rPr>
          <w:rFonts w:ascii="Times New Roman" w:hAnsi="Times New Roman"/>
          <w:sz w:val="28"/>
          <w:szCs w:val="28"/>
        </w:rPr>
        <w:t xml:space="preserve">акже </w:t>
      </w:r>
      <w:r>
        <w:rPr>
          <w:rFonts w:ascii="Times New Roman" w:hAnsi="Times New Roman"/>
          <w:sz w:val="28"/>
          <w:szCs w:val="28"/>
        </w:rPr>
        <w:t xml:space="preserve">обеспечивает сертификатами сотрудников </w:t>
      </w:r>
      <w:r w:rsidRPr="005C1530">
        <w:rPr>
          <w:rFonts w:ascii="Times New Roman" w:hAnsi="Times New Roman"/>
          <w:sz w:val="28"/>
          <w:szCs w:val="28"/>
        </w:rPr>
        <w:t>Межрегионального бухгалтерского управления Федерального казначейства</w:t>
      </w:r>
      <w:r>
        <w:rPr>
          <w:rFonts w:ascii="Times New Roman" w:hAnsi="Times New Roman"/>
          <w:sz w:val="28"/>
          <w:szCs w:val="28"/>
        </w:rPr>
        <w:t xml:space="preserve"> и</w:t>
      </w:r>
      <w:r w:rsidRPr="005C1530">
        <w:rPr>
          <w:rFonts w:ascii="Times New Roman" w:hAnsi="Times New Roman"/>
          <w:sz w:val="28"/>
          <w:szCs w:val="28"/>
        </w:rPr>
        <w:t xml:space="preserve"> Межрегионального контрольно-ревизионного управления Федерального казначейства.</w:t>
      </w:r>
    </w:p>
    <w:p w:rsidR="005561F4" w:rsidRPr="00AD6496" w:rsidRDefault="005561F4" w:rsidP="002A7F78">
      <w:pPr>
        <w:spacing w:after="120" w:line="360" w:lineRule="atLeast"/>
        <w:ind w:firstLine="709"/>
        <w:jc w:val="both"/>
        <w:rPr>
          <w:rFonts w:ascii="Times New Roman" w:hAnsi="Times New Roman"/>
          <w:sz w:val="28"/>
          <w:szCs w:val="28"/>
        </w:rPr>
      </w:pPr>
      <w:r w:rsidRPr="00AD6496">
        <w:rPr>
          <w:rFonts w:ascii="Times New Roman" w:hAnsi="Times New Roman"/>
          <w:sz w:val="28"/>
          <w:szCs w:val="28"/>
        </w:rPr>
        <w:t xml:space="preserve">В 2019 году обеспечено развитие </w:t>
      </w:r>
      <w:proofErr w:type="spellStart"/>
      <w:r w:rsidRPr="00AD6496">
        <w:rPr>
          <w:rFonts w:ascii="Times New Roman" w:hAnsi="Times New Roman"/>
          <w:sz w:val="28"/>
          <w:szCs w:val="28"/>
        </w:rPr>
        <w:t>клиентоориентированных</w:t>
      </w:r>
      <w:proofErr w:type="spellEnd"/>
      <w:r w:rsidRPr="00AD6496">
        <w:rPr>
          <w:rFonts w:ascii="Times New Roman" w:hAnsi="Times New Roman"/>
          <w:sz w:val="28"/>
          <w:szCs w:val="28"/>
        </w:rPr>
        <w:t xml:space="preserve"> сервисов информационной системы «Удостоверяющий центр Федерального казначейства» в части функциональности портала заявителя, в котором реализованы следующие доработки: </w:t>
      </w:r>
    </w:p>
    <w:p w:rsidR="005561F4" w:rsidRPr="00F877F7" w:rsidRDefault="0062334C" w:rsidP="0062334C">
      <w:pPr>
        <w:pStyle w:val="a7"/>
        <w:spacing w:after="120" w:line="360" w:lineRule="atLeast"/>
        <w:ind w:left="0"/>
        <w:jc w:val="both"/>
        <w:rPr>
          <w:rFonts w:ascii="Times New Roman" w:hAnsi="Times New Roman"/>
          <w:sz w:val="28"/>
          <w:szCs w:val="28"/>
        </w:rPr>
      </w:pPr>
      <w:r>
        <w:rPr>
          <w:rFonts w:ascii="Times New Roman" w:hAnsi="Times New Roman"/>
          <w:sz w:val="28"/>
          <w:szCs w:val="28"/>
        </w:rPr>
        <w:t>– </w:t>
      </w:r>
      <w:r w:rsidR="005561F4" w:rsidRPr="00F877F7">
        <w:rPr>
          <w:rFonts w:ascii="Times New Roman" w:hAnsi="Times New Roman"/>
          <w:sz w:val="28"/>
          <w:szCs w:val="28"/>
        </w:rPr>
        <w:t>обеспечена возможность осуществлять плановую смену сертификатов, в том числе без посещения территориального о</w:t>
      </w:r>
      <w:r w:rsidR="009C2007">
        <w:rPr>
          <w:rFonts w:ascii="Times New Roman" w:hAnsi="Times New Roman"/>
          <w:sz w:val="28"/>
          <w:szCs w:val="28"/>
        </w:rPr>
        <w:t>ргана Федерального казначейства;</w:t>
      </w:r>
    </w:p>
    <w:p w:rsidR="005561F4" w:rsidRPr="00F877F7" w:rsidRDefault="0062334C" w:rsidP="0062334C">
      <w:pPr>
        <w:pStyle w:val="a7"/>
        <w:spacing w:after="120" w:line="360" w:lineRule="atLeast"/>
        <w:ind w:left="0"/>
        <w:jc w:val="both"/>
        <w:rPr>
          <w:rFonts w:ascii="Times New Roman" w:hAnsi="Times New Roman"/>
          <w:sz w:val="28"/>
          <w:szCs w:val="28"/>
        </w:rPr>
      </w:pPr>
      <w:r>
        <w:rPr>
          <w:rFonts w:ascii="Times New Roman" w:hAnsi="Times New Roman"/>
          <w:sz w:val="28"/>
          <w:szCs w:val="28"/>
        </w:rPr>
        <w:t>– </w:t>
      </w:r>
      <w:r w:rsidR="005561F4" w:rsidRPr="00F877F7">
        <w:rPr>
          <w:rFonts w:ascii="Times New Roman" w:hAnsi="Times New Roman"/>
          <w:sz w:val="28"/>
          <w:szCs w:val="28"/>
        </w:rPr>
        <w:t>обеспечена возможность работы с сертификатами индивидуальных предпринимателей и обособленным</w:t>
      </w:r>
      <w:r w:rsidR="009C2007">
        <w:rPr>
          <w:rFonts w:ascii="Times New Roman" w:hAnsi="Times New Roman"/>
          <w:sz w:val="28"/>
          <w:szCs w:val="28"/>
        </w:rPr>
        <w:t>и структурными подразделениями;</w:t>
      </w:r>
    </w:p>
    <w:p w:rsidR="005561F4" w:rsidRPr="00F877F7" w:rsidRDefault="005561F4" w:rsidP="0062334C">
      <w:pPr>
        <w:pStyle w:val="a7"/>
        <w:spacing w:after="120" w:line="360" w:lineRule="atLeast"/>
        <w:ind w:left="0"/>
        <w:jc w:val="both"/>
        <w:rPr>
          <w:rFonts w:ascii="Times New Roman" w:hAnsi="Times New Roman"/>
          <w:sz w:val="28"/>
          <w:szCs w:val="28"/>
        </w:rPr>
      </w:pPr>
      <w:r w:rsidRPr="00F877F7">
        <w:rPr>
          <w:rFonts w:ascii="Times New Roman" w:hAnsi="Times New Roman"/>
          <w:sz w:val="28"/>
          <w:szCs w:val="28"/>
        </w:rPr>
        <w:t>−</w:t>
      </w:r>
      <w:r w:rsidR="0062334C">
        <w:rPr>
          <w:rFonts w:ascii="Times New Roman" w:hAnsi="Times New Roman"/>
          <w:sz w:val="28"/>
          <w:szCs w:val="28"/>
        </w:rPr>
        <w:t> </w:t>
      </w:r>
      <w:r w:rsidRPr="00F877F7">
        <w:rPr>
          <w:rFonts w:ascii="Times New Roman" w:hAnsi="Times New Roman"/>
          <w:sz w:val="28"/>
          <w:szCs w:val="28"/>
        </w:rPr>
        <w:t xml:space="preserve">обеспечена возможность авторизованному пользователю Портала заявителя сформировать пакет электронных документов для изменения статуса сертификата для отправки его на обработку Оператору Удостоверяющего центра; </w:t>
      </w:r>
    </w:p>
    <w:p w:rsidR="005561F4" w:rsidRPr="00F877F7" w:rsidRDefault="005561F4" w:rsidP="0062334C">
      <w:pPr>
        <w:pStyle w:val="a7"/>
        <w:spacing w:after="120" w:line="360" w:lineRule="atLeast"/>
        <w:ind w:left="0"/>
        <w:jc w:val="both"/>
        <w:rPr>
          <w:rFonts w:ascii="Times New Roman" w:hAnsi="Times New Roman"/>
          <w:sz w:val="28"/>
          <w:szCs w:val="28"/>
        </w:rPr>
      </w:pPr>
      <w:r w:rsidRPr="00F877F7">
        <w:rPr>
          <w:rFonts w:ascii="Times New Roman" w:hAnsi="Times New Roman"/>
          <w:sz w:val="28"/>
          <w:szCs w:val="28"/>
        </w:rPr>
        <w:t>−</w:t>
      </w:r>
      <w:r w:rsidR="0062334C">
        <w:rPr>
          <w:rFonts w:ascii="Times New Roman" w:hAnsi="Times New Roman"/>
          <w:sz w:val="28"/>
          <w:szCs w:val="28"/>
        </w:rPr>
        <w:t> </w:t>
      </w:r>
      <w:r w:rsidRPr="00F877F7">
        <w:rPr>
          <w:rFonts w:ascii="Times New Roman" w:hAnsi="Times New Roman"/>
          <w:sz w:val="28"/>
          <w:szCs w:val="28"/>
        </w:rPr>
        <w:t xml:space="preserve">внесены изменения в процесс формирования и загрузки пакета электронных документов на создание сертификата авторизованным и неавторизованным пользователем Портала Заявителя; </w:t>
      </w:r>
    </w:p>
    <w:p w:rsidR="005561F4" w:rsidRPr="00F877F7" w:rsidRDefault="005561F4" w:rsidP="0062334C">
      <w:pPr>
        <w:pStyle w:val="a7"/>
        <w:spacing w:after="120" w:line="360" w:lineRule="atLeast"/>
        <w:ind w:left="0"/>
        <w:jc w:val="both"/>
        <w:rPr>
          <w:rFonts w:ascii="Times New Roman" w:hAnsi="Times New Roman"/>
          <w:sz w:val="28"/>
          <w:szCs w:val="28"/>
        </w:rPr>
      </w:pPr>
      <w:r w:rsidRPr="00F877F7">
        <w:rPr>
          <w:rFonts w:ascii="Times New Roman" w:hAnsi="Times New Roman"/>
          <w:sz w:val="28"/>
          <w:szCs w:val="28"/>
        </w:rPr>
        <w:t>−</w:t>
      </w:r>
      <w:r w:rsidR="0062334C">
        <w:rPr>
          <w:rFonts w:ascii="Times New Roman" w:hAnsi="Times New Roman"/>
          <w:sz w:val="28"/>
          <w:szCs w:val="28"/>
        </w:rPr>
        <w:t> </w:t>
      </w:r>
      <w:r w:rsidRPr="00F877F7">
        <w:rPr>
          <w:rFonts w:ascii="Times New Roman" w:hAnsi="Times New Roman"/>
          <w:sz w:val="28"/>
          <w:szCs w:val="28"/>
        </w:rPr>
        <w:t xml:space="preserve">создана единая точки приема и обработки обращений пользователей информационной системы «Удостоверяющий центр Федерального казначейства» в Едином контактом центре Федерального казначейства. </w:t>
      </w:r>
    </w:p>
    <w:p w:rsidR="00F34EFB" w:rsidRDefault="005561F4" w:rsidP="00B06F41">
      <w:pPr>
        <w:spacing w:after="0" w:line="360" w:lineRule="atLeast"/>
        <w:rPr>
          <w:rFonts w:ascii="Times New Roman" w:hAnsi="Times New Roman" w:cs="Times New Roman"/>
          <w:color w:val="000000" w:themeColor="text1"/>
          <w:sz w:val="28"/>
        </w:rPr>
      </w:pPr>
      <w:r w:rsidRPr="00AD6496">
        <w:rPr>
          <w:rFonts w:ascii="Times New Roman" w:hAnsi="Times New Roman"/>
          <w:noProof/>
          <w:sz w:val="28"/>
          <w:szCs w:val="28"/>
          <w:lang w:eastAsia="ru-RU"/>
        </w:rPr>
        <w:drawing>
          <wp:inline distT="0" distB="0" distL="0" distR="0" wp14:anchorId="630D7CC7" wp14:editId="1778D5E2">
            <wp:extent cx="5791200" cy="2867025"/>
            <wp:effectExtent l="0" t="0" r="0" b="9525"/>
            <wp:docPr id="4" name="Рисунок 4" descr="E:\для отч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отчета.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6912" cy="2869853"/>
                    </a:xfrm>
                    <a:prstGeom prst="rect">
                      <a:avLst/>
                    </a:prstGeom>
                    <a:noFill/>
                    <a:ln>
                      <a:noFill/>
                    </a:ln>
                  </pic:spPr>
                </pic:pic>
              </a:graphicData>
            </a:graphic>
          </wp:inline>
        </w:drawing>
      </w:r>
    </w:p>
    <w:p w:rsidR="00FB5FF9" w:rsidRDefault="00FB5FF9" w:rsidP="00B06F41">
      <w:pPr>
        <w:spacing w:after="0" w:line="360" w:lineRule="atLeast"/>
        <w:rPr>
          <w:rFonts w:ascii="Times New Roman" w:hAnsi="Times New Roman" w:cs="Times New Roman"/>
          <w:color w:val="000000" w:themeColor="text1"/>
          <w:sz w:val="28"/>
        </w:rPr>
      </w:pPr>
      <w:bookmarkStart w:id="1" w:name="_GoBack"/>
      <w:bookmarkEnd w:id="1"/>
    </w:p>
    <w:p w:rsidR="00F34EFB" w:rsidRDefault="00F34EFB" w:rsidP="00F34EFB">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lastRenderedPageBreak/>
        <w:t>Эффекты</w:t>
      </w:r>
      <w:r w:rsidRPr="00057175">
        <w:rPr>
          <w:rFonts w:ascii="Times New Roman" w:hAnsi="Times New Roman" w:cs="Times New Roman"/>
          <w:i/>
          <w:sz w:val="28"/>
        </w:rPr>
        <w:t>:</w:t>
      </w:r>
    </w:p>
    <w:p w:rsidR="00F34EFB" w:rsidRPr="002912A6" w:rsidRDefault="00F34EFB" w:rsidP="002912A6">
      <w:pPr>
        <w:pStyle w:val="a7"/>
        <w:shd w:val="clear" w:color="auto" w:fill="FFFFFF" w:themeFill="background1"/>
        <w:spacing w:after="120" w:line="360" w:lineRule="atLeast"/>
        <w:ind w:left="0" w:firstLine="709"/>
        <w:jc w:val="both"/>
        <w:rPr>
          <w:rFonts w:ascii="Times New Roman" w:hAnsi="Times New Roman"/>
          <w:sz w:val="28"/>
          <w:szCs w:val="28"/>
        </w:rPr>
      </w:pPr>
      <w:r w:rsidRPr="005A2CF6">
        <w:rPr>
          <w:rFonts w:ascii="Times New Roman" w:hAnsi="Times New Roman" w:cs="Times New Roman"/>
          <w:sz w:val="28"/>
        </w:rPr>
        <w:noBreakHyphen/>
        <w:t> </w:t>
      </w:r>
      <w:r w:rsidRPr="00F34EFB">
        <w:rPr>
          <w:rFonts w:ascii="Times New Roman" w:hAnsi="Times New Roman"/>
          <w:sz w:val="28"/>
          <w:szCs w:val="28"/>
        </w:rPr>
        <w:t>возможность осуществлять плановую смену сертификатов без посещения территориального ор</w:t>
      </w:r>
      <w:r w:rsidR="002912A6">
        <w:rPr>
          <w:rFonts w:ascii="Times New Roman" w:hAnsi="Times New Roman"/>
          <w:sz w:val="28"/>
          <w:szCs w:val="28"/>
        </w:rPr>
        <w:t>гана Федерального казначейства;</w:t>
      </w:r>
    </w:p>
    <w:p w:rsidR="00F34EFB" w:rsidRDefault="00F34EFB" w:rsidP="002912A6">
      <w:pPr>
        <w:pStyle w:val="a6"/>
        <w:shd w:val="clear" w:color="auto" w:fill="FFFFFF" w:themeFill="background1"/>
        <w:spacing w:after="120" w:line="360" w:lineRule="atLeast"/>
        <w:ind w:firstLine="709"/>
        <w:jc w:val="both"/>
        <w:rPr>
          <w:rFonts w:ascii="Times New Roman" w:hAnsi="Times New Roman" w:cs="Times New Roman"/>
          <w:sz w:val="28"/>
        </w:rPr>
      </w:pPr>
      <w:r w:rsidRPr="00F34EFB">
        <w:rPr>
          <w:rFonts w:ascii="Times New Roman" w:hAnsi="Times New Roman" w:cs="Times New Roman"/>
          <w:sz w:val="28"/>
        </w:rPr>
        <w:noBreakHyphen/>
        <w:t> сокращение времени на получение квалифицированных сертификатов.</w:t>
      </w:r>
    </w:p>
    <w:p w:rsidR="00081FCF" w:rsidRPr="002A7F78" w:rsidRDefault="00081FCF" w:rsidP="008308D7">
      <w:pPr>
        <w:pStyle w:val="a6"/>
        <w:spacing w:before="240" w:after="240" w:line="360" w:lineRule="atLeast"/>
        <w:jc w:val="center"/>
        <w:rPr>
          <w:rFonts w:ascii="Times New Roman" w:hAnsi="Times New Roman" w:cs="Times New Roman"/>
          <w:b/>
          <w:color w:val="943634" w:themeColor="accent2" w:themeShade="BF"/>
          <w:sz w:val="28"/>
        </w:rPr>
      </w:pPr>
      <w:r w:rsidRPr="00090DEB">
        <w:rPr>
          <w:rFonts w:ascii="Times New Roman" w:hAnsi="Times New Roman" w:cs="Times New Roman"/>
          <w:b/>
          <w:color w:val="943634" w:themeColor="accent2" w:themeShade="BF"/>
          <w:sz w:val="28"/>
        </w:rPr>
        <w:t>Развитие ед</w:t>
      </w:r>
      <w:r>
        <w:rPr>
          <w:rFonts w:ascii="Times New Roman" w:hAnsi="Times New Roman" w:cs="Times New Roman"/>
          <w:b/>
          <w:color w:val="943634" w:themeColor="accent2" w:themeShade="BF"/>
          <w:sz w:val="28"/>
        </w:rPr>
        <w:t>иного портала бюджетной системы</w:t>
      </w:r>
    </w:p>
    <w:p w:rsidR="00081FCF" w:rsidRPr="002A7F78" w:rsidRDefault="00537FD4" w:rsidP="00537FD4">
      <w:pPr>
        <w:pStyle w:val="a6"/>
        <w:spacing w:after="120" w:line="360" w:lineRule="atLeast"/>
        <w:ind w:firstLine="709"/>
        <w:jc w:val="both"/>
        <w:rPr>
          <w:rFonts w:ascii="Times New Roman" w:hAnsi="Times New Roman" w:cs="Times New Roman"/>
          <w:b/>
          <w:sz w:val="28"/>
        </w:rPr>
      </w:pPr>
      <w:r>
        <w:rPr>
          <w:rFonts w:ascii="Times New Roman" w:hAnsi="Times New Roman" w:cs="Times New Roman"/>
          <w:b/>
          <w:sz w:val="28"/>
        </w:rPr>
        <w:t>1. </w:t>
      </w:r>
      <w:r w:rsidR="00081FCF" w:rsidRPr="00F75B37">
        <w:rPr>
          <w:rFonts w:ascii="Times New Roman" w:hAnsi="Times New Roman" w:cs="Times New Roman"/>
          <w:b/>
          <w:sz w:val="28"/>
        </w:rPr>
        <w:t>Обеспечение полноты размещения информации на едином портале бюджетной системы (ЕПБС) по всем субъектам Российской Федерации</w:t>
      </w:r>
    </w:p>
    <w:p w:rsidR="00081FCF" w:rsidRDefault="00081FCF" w:rsidP="002A7F78">
      <w:pPr>
        <w:spacing w:after="120" w:line="360" w:lineRule="atLeast"/>
        <w:ind w:firstLine="709"/>
        <w:jc w:val="both"/>
        <w:rPr>
          <w:rFonts w:ascii="Times New Roman" w:hAnsi="Times New Roman" w:cs="Times New Roman"/>
          <w:sz w:val="28"/>
          <w:szCs w:val="28"/>
        </w:rPr>
      </w:pPr>
      <w:r w:rsidRPr="005F0F47">
        <w:rPr>
          <w:rFonts w:ascii="Times New Roman" w:hAnsi="Times New Roman" w:cs="Times New Roman"/>
          <w:sz w:val="28"/>
          <w:szCs w:val="28"/>
        </w:rPr>
        <w:t>В 2019 год</w:t>
      </w:r>
      <w:r>
        <w:rPr>
          <w:rFonts w:ascii="Times New Roman" w:hAnsi="Times New Roman" w:cs="Times New Roman"/>
          <w:sz w:val="28"/>
          <w:szCs w:val="28"/>
        </w:rPr>
        <w:t>у</w:t>
      </w:r>
      <w:r w:rsidRPr="005F0F47">
        <w:rPr>
          <w:rFonts w:ascii="Times New Roman" w:hAnsi="Times New Roman" w:cs="Times New Roman"/>
          <w:sz w:val="28"/>
          <w:szCs w:val="28"/>
        </w:rPr>
        <w:t xml:space="preserve"> в целях</w:t>
      </w:r>
      <w:r w:rsidR="00537FD4">
        <w:rPr>
          <w:rFonts w:ascii="Times New Roman" w:hAnsi="Times New Roman" w:cs="Times New Roman"/>
          <w:sz w:val="28"/>
          <w:szCs w:val="28"/>
        </w:rPr>
        <w:t xml:space="preserve"> обеспечения полноты размещения</w:t>
      </w:r>
      <w:r w:rsidR="00537FD4">
        <w:rPr>
          <w:rFonts w:ascii="Times New Roman" w:hAnsi="Times New Roman" w:cs="Times New Roman"/>
          <w:sz w:val="28"/>
          <w:szCs w:val="28"/>
        </w:rPr>
        <w:br/>
      </w:r>
      <w:r w:rsidRPr="005F0F47">
        <w:rPr>
          <w:rFonts w:ascii="Times New Roman" w:hAnsi="Times New Roman" w:cs="Times New Roman"/>
          <w:sz w:val="28"/>
          <w:szCs w:val="28"/>
        </w:rPr>
        <w:t xml:space="preserve">и актуальности информации на </w:t>
      </w:r>
      <w:r>
        <w:rPr>
          <w:rFonts w:ascii="Times New Roman" w:hAnsi="Times New Roman" w:cs="Times New Roman"/>
          <w:sz w:val="28"/>
          <w:szCs w:val="28"/>
        </w:rPr>
        <w:t>ЕПБС</w:t>
      </w:r>
      <w:r w:rsidRPr="005F0F47">
        <w:rPr>
          <w:rFonts w:ascii="Times New Roman" w:hAnsi="Times New Roman" w:cs="Times New Roman"/>
          <w:sz w:val="28"/>
          <w:szCs w:val="28"/>
        </w:rPr>
        <w:t>, во исполнение приказа Федерального казначейства от 12</w:t>
      </w:r>
      <w:r>
        <w:rPr>
          <w:rFonts w:ascii="Times New Roman" w:hAnsi="Times New Roman" w:cs="Times New Roman"/>
          <w:sz w:val="28"/>
          <w:szCs w:val="28"/>
        </w:rPr>
        <w:t xml:space="preserve"> декабря </w:t>
      </w:r>
      <w:r w:rsidRPr="005F0F47">
        <w:rPr>
          <w:rFonts w:ascii="Times New Roman" w:hAnsi="Times New Roman" w:cs="Times New Roman"/>
          <w:sz w:val="28"/>
          <w:szCs w:val="28"/>
        </w:rPr>
        <w:t>2018</w:t>
      </w:r>
      <w:r>
        <w:rPr>
          <w:rFonts w:ascii="Times New Roman" w:hAnsi="Times New Roman" w:cs="Times New Roman"/>
          <w:sz w:val="28"/>
          <w:szCs w:val="28"/>
        </w:rPr>
        <w:t xml:space="preserve"> г.</w:t>
      </w:r>
      <w:r w:rsidRPr="005F0F47">
        <w:rPr>
          <w:rFonts w:ascii="Times New Roman" w:hAnsi="Times New Roman" w:cs="Times New Roman"/>
          <w:sz w:val="28"/>
          <w:szCs w:val="28"/>
        </w:rPr>
        <w:t xml:space="preserve"> № </w:t>
      </w:r>
      <w:r w:rsidRPr="000C596B">
        <w:rPr>
          <w:rFonts w:ascii="Times New Roman" w:hAnsi="Times New Roman" w:cs="Times New Roman"/>
          <w:color w:val="000000" w:themeColor="text1"/>
          <w:sz w:val="28"/>
          <w:szCs w:val="28"/>
        </w:rPr>
        <w:t>400</w:t>
      </w:r>
      <w:r w:rsidRPr="00E707DB">
        <w:rPr>
          <w:rFonts w:ascii="Times New Roman" w:hAnsi="Times New Roman" w:cs="Times New Roman"/>
          <w:sz w:val="28"/>
          <w:szCs w:val="28"/>
        </w:rPr>
        <w:t xml:space="preserve"> «</w:t>
      </w:r>
      <w:r>
        <w:rPr>
          <w:rFonts w:ascii="Times New Roman" w:hAnsi="Times New Roman" w:cs="Times New Roman"/>
          <w:sz w:val="28"/>
          <w:szCs w:val="28"/>
        </w:rPr>
        <w:t>Об организации размещения информации на едином портале бюджетной системы Российской Федерации и осуществления полномочий его оператора</w:t>
      </w:r>
      <w:r w:rsidRPr="00E707DB">
        <w:rPr>
          <w:rFonts w:ascii="Times New Roman" w:hAnsi="Times New Roman" w:cs="Times New Roman"/>
          <w:sz w:val="28"/>
          <w:szCs w:val="28"/>
        </w:rPr>
        <w:t>»</w:t>
      </w:r>
      <w:r w:rsidRPr="005F0F47">
        <w:rPr>
          <w:rFonts w:ascii="Times New Roman" w:hAnsi="Times New Roman" w:cs="Times New Roman"/>
          <w:sz w:val="28"/>
          <w:szCs w:val="28"/>
        </w:rPr>
        <w:t xml:space="preserve">, </w:t>
      </w:r>
      <w:r>
        <w:rPr>
          <w:rFonts w:ascii="Times New Roman" w:hAnsi="Times New Roman" w:cs="Times New Roman"/>
          <w:sz w:val="28"/>
          <w:szCs w:val="28"/>
        </w:rPr>
        <w:t xml:space="preserve">осуществляется </w:t>
      </w:r>
      <w:r w:rsidRPr="005F0F47">
        <w:rPr>
          <w:rFonts w:ascii="Times New Roman" w:hAnsi="Times New Roman" w:cs="Times New Roman"/>
          <w:sz w:val="28"/>
          <w:szCs w:val="28"/>
        </w:rPr>
        <w:t xml:space="preserve">мониторинг размещаемой информации. </w:t>
      </w:r>
    </w:p>
    <w:p w:rsidR="00081FCF" w:rsidRDefault="00081FCF" w:rsidP="002A7F78">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выявлении отклонений от требований </w:t>
      </w:r>
      <w:r w:rsidRPr="005F0F47">
        <w:rPr>
          <w:rFonts w:ascii="Times New Roman" w:hAnsi="Times New Roman" w:cs="Times New Roman"/>
          <w:sz w:val="28"/>
          <w:szCs w:val="28"/>
        </w:rPr>
        <w:t>приказ</w:t>
      </w:r>
      <w:r>
        <w:rPr>
          <w:rFonts w:ascii="Times New Roman" w:hAnsi="Times New Roman" w:cs="Times New Roman"/>
          <w:sz w:val="28"/>
          <w:szCs w:val="28"/>
        </w:rPr>
        <w:t>а</w:t>
      </w:r>
      <w:r w:rsidRPr="005F0F47">
        <w:rPr>
          <w:rFonts w:ascii="Times New Roman" w:hAnsi="Times New Roman" w:cs="Times New Roman"/>
          <w:sz w:val="28"/>
          <w:szCs w:val="28"/>
        </w:rPr>
        <w:t xml:space="preserve"> </w:t>
      </w:r>
      <w:r w:rsidRPr="000C596B">
        <w:rPr>
          <w:rFonts w:ascii="Times New Roman" w:hAnsi="Times New Roman" w:cs="Times New Roman"/>
          <w:sz w:val="28"/>
          <w:szCs w:val="28"/>
        </w:rPr>
        <w:t>Министерства финансов Российской Федерации</w:t>
      </w:r>
      <w:r w:rsidRPr="005F0F47">
        <w:rPr>
          <w:rFonts w:ascii="Times New Roman" w:hAnsi="Times New Roman" w:cs="Times New Roman"/>
          <w:sz w:val="28"/>
          <w:szCs w:val="28"/>
        </w:rPr>
        <w:t xml:space="preserve"> от </w:t>
      </w:r>
      <w:r>
        <w:rPr>
          <w:rFonts w:ascii="Times New Roman" w:hAnsi="Times New Roman" w:cs="Times New Roman"/>
          <w:sz w:val="28"/>
          <w:szCs w:val="28"/>
        </w:rPr>
        <w:t>28</w:t>
      </w:r>
      <w:r>
        <w:rPr>
          <w:rFonts w:ascii="Times New Roman" w:hAnsi="Times New Roman" w:cs="Times New Roman"/>
          <w:sz w:val="28"/>
          <w:szCs w:val="28"/>
          <w:lang w:val="en-US"/>
        </w:rPr>
        <w:t> </w:t>
      </w:r>
      <w:r w:rsidRPr="005F0F47">
        <w:rPr>
          <w:rFonts w:ascii="Times New Roman" w:hAnsi="Times New Roman" w:cs="Times New Roman"/>
          <w:sz w:val="28"/>
          <w:szCs w:val="28"/>
        </w:rPr>
        <w:t xml:space="preserve">декабря 2016 г. № 243н </w:t>
      </w:r>
      <w:r w:rsidR="00890CEA">
        <w:rPr>
          <w:rFonts w:ascii="Times New Roman" w:hAnsi="Times New Roman" w:cs="Times New Roman"/>
          <w:sz w:val="28"/>
          <w:szCs w:val="28"/>
        </w:rPr>
        <w:br/>
      </w:r>
      <w:r w:rsidRPr="005F0F47">
        <w:rPr>
          <w:rFonts w:ascii="Times New Roman" w:hAnsi="Times New Roman" w:cs="Times New Roman"/>
          <w:sz w:val="28"/>
          <w:szCs w:val="28"/>
        </w:rPr>
        <w:t xml:space="preserve">«О составе и порядке размещения и предоставления информации </w:t>
      </w:r>
      <w:r w:rsidR="00537FD4">
        <w:rPr>
          <w:rFonts w:ascii="Times New Roman" w:hAnsi="Times New Roman" w:cs="Times New Roman"/>
          <w:sz w:val="28"/>
          <w:szCs w:val="28"/>
        </w:rPr>
        <w:br/>
      </w:r>
      <w:r w:rsidRPr="005F0F47">
        <w:rPr>
          <w:rFonts w:ascii="Times New Roman" w:hAnsi="Times New Roman" w:cs="Times New Roman"/>
          <w:sz w:val="28"/>
          <w:szCs w:val="28"/>
        </w:rPr>
        <w:t>на едином портале бюджетной системы Российской Федерации»</w:t>
      </w:r>
      <w:r>
        <w:rPr>
          <w:rFonts w:ascii="Times New Roman" w:hAnsi="Times New Roman" w:cs="Times New Roman"/>
          <w:sz w:val="28"/>
          <w:szCs w:val="28"/>
        </w:rPr>
        <w:t xml:space="preserve"> проводится разъяснительная работа с участниками, ответственными </w:t>
      </w:r>
      <w:r w:rsidR="00537FD4">
        <w:rPr>
          <w:rFonts w:ascii="Times New Roman" w:hAnsi="Times New Roman" w:cs="Times New Roman"/>
          <w:sz w:val="28"/>
          <w:szCs w:val="28"/>
        </w:rPr>
        <w:br/>
      </w:r>
      <w:r>
        <w:rPr>
          <w:rFonts w:ascii="Times New Roman" w:hAnsi="Times New Roman" w:cs="Times New Roman"/>
          <w:sz w:val="28"/>
          <w:szCs w:val="28"/>
        </w:rPr>
        <w:t>за размещение.</w:t>
      </w:r>
    </w:p>
    <w:p w:rsidR="00081FCF" w:rsidRPr="008F212F" w:rsidRDefault="00081FCF" w:rsidP="002A7F78">
      <w:pPr>
        <w:spacing w:after="120" w:line="360" w:lineRule="atLeast"/>
        <w:ind w:firstLine="709"/>
        <w:jc w:val="both"/>
        <w:rPr>
          <w:rFonts w:ascii="Times New Roman" w:hAnsi="Times New Roman" w:cs="Times New Roman"/>
          <w:sz w:val="28"/>
          <w:szCs w:val="28"/>
        </w:rPr>
      </w:pPr>
      <w:r w:rsidRPr="008F212F">
        <w:rPr>
          <w:rFonts w:ascii="Times New Roman" w:hAnsi="Times New Roman" w:cs="Times New Roman"/>
          <w:sz w:val="28"/>
          <w:szCs w:val="28"/>
        </w:rPr>
        <w:t xml:space="preserve">28 декабря 2018 г. утвержден приказ Минфина России № 296н </w:t>
      </w:r>
      <w:r w:rsidR="00890CEA">
        <w:rPr>
          <w:rFonts w:ascii="Times New Roman" w:hAnsi="Times New Roman" w:cs="Times New Roman"/>
          <w:sz w:val="28"/>
          <w:szCs w:val="28"/>
        </w:rPr>
        <w:br/>
      </w:r>
      <w:r w:rsidRPr="008F212F">
        <w:rPr>
          <w:rFonts w:ascii="Times New Roman" w:hAnsi="Times New Roman" w:cs="Times New Roman"/>
          <w:sz w:val="28"/>
          <w:szCs w:val="28"/>
        </w:rPr>
        <w:t>«О внесении изменений в приказ Министерства финансов Российской Федерации</w:t>
      </w:r>
      <w:r w:rsidR="00890CEA">
        <w:rPr>
          <w:rFonts w:ascii="Times New Roman" w:hAnsi="Times New Roman" w:cs="Times New Roman"/>
          <w:sz w:val="28"/>
          <w:szCs w:val="28"/>
        </w:rPr>
        <w:t>»</w:t>
      </w:r>
      <w:r w:rsidRPr="008F212F">
        <w:rPr>
          <w:rFonts w:ascii="Times New Roman" w:hAnsi="Times New Roman" w:cs="Times New Roman"/>
          <w:sz w:val="28"/>
          <w:szCs w:val="28"/>
        </w:rPr>
        <w:t xml:space="preserve"> от 28 декабря 2016 г. № 243н </w:t>
      </w:r>
      <w:r w:rsidR="00890CEA">
        <w:rPr>
          <w:rFonts w:ascii="Times New Roman" w:hAnsi="Times New Roman" w:cs="Times New Roman"/>
          <w:sz w:val="28"/>
          <w:szCs w:val="28"/>
        </w:rPr>
        <w:t>«</w:t>
      </w:r>
      <w:r w:rsidRPr="008F212F">
        <w:rPr>
          <w:rFonts w:ascii="Times New Roman" w:hAnsi="Times New Roman" w:cs="Times New Roman"/>
          <w:sz w:val="28"/>
          <w:szCs w:val="28"/>
        </w:rPr>
        <w:t>О составе и порядке размещения и предоставления информации на едином портале бюджетной системы Российской Федерации» (далее – Приказ 296н)</w:t>
      </w:r>
    </w:p>
    <w:p w:rsidR="00081FCF" w:rsidRPr="002A7F78" w:rsidRDefault="00081FCF" w:rsidP="002A7F78">
      <w:pPr>
        <w:spacing w:after="120" w:line="360" w:lineRule="atLeast"/>
        <w:ind w:firstLine="709"/>
        <w:jc w:val="both"/>
        <w:rPr>
          <w:rFonts w:ascii="Times New Roman" w:hAnsi="Times New Roman" w:cs="Times New Roman"/>
          <w:sz w:val="28"/>
          <w:szCs w:val="28"/>
        </w:rPr>
      </w:pPr>
      <w:r w:rsidRPr="008F212F">
        <w:rPr>
          <w:rFonts w:ascii="Times New Roman" w:hAnsi="Times New Roman" w:cs="Times New Roman"/>
          <w:sz w:val="28"/>
          <w:szCs w:val="28"/>
        </w:rPr>
        <w:t>В соответствии с изменениями, внесенными Приказом 296н,</w:t>
      </w:r>
      <w:r w:rsidR="00890CEA">
        <w:rPr>
          <w:rFonts w:ascii="Times New Roman" w:hAnsi="Times New Roman" w:cs="Times New Roman"/>
          <w:sz w:val="28"/>
          <w:szCs w:val="28"/>
        </w:rPr>
        <w:br/>
      </w:r>
      <w:r>
        <w:rPr>
          <w:rFonts w:ascii="Times New Roman" w:hAnsi="Times New Roman" w:cs="Times New Roman"/>
          <w:sz w:val="28"/>
          <w:szCs w:val="28"/>
        </w:rPr>
        <w:t xml:space="preserve">в 2019 году </w:t>
      </w:r>
      <w:r w:rsidRPr="008F212F">
        <w:rPr>
          <w:rFonts w:ascii="Times New Roman" w:hAnsi="Times New Roman" w:cs="Times New Roman"/>
          <w:sz w:val="28"/>
          <w:szCs w:val="28"/>
        </w:rPr>
        <w:t xml:space="preserve">была обеспечена возможность размещения на </w:t>
      </w:r>
      <w:r>
        <w:rPr>
          <w:rFonts w:ascii="Times New Roman" w:hAnsi="Times New Roman" w:cs="Times New Roman"/>
          <w:sz w:val="28"/>
          <w:szCs w:val="28"/>
        </w:rPr>
        <w:t>ЕПБС</w:t>
      </w:r>
      <w:r w:rsidRPr="008F212F">
        <w:rPr>
          <w:rFonts w:ascii="Times New Roman" w:hAnsi="Times New Roman" w:cs="Times New Roman"/>
          <w:sz w:val="28"/>
          <w:szCs w:val="28"/>
        </w:rPr>
        <w:t xml:space="preserve"> новых наборов данных способом «формирование с использованием единого портала».</w:t>
      </w:r>
    </w:p>
    <w:p w:rsidR="00081FCF" w:rsidRDefault="00081FCF" w:rsidP="002A7F7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sidRPr="00057175">
        <w:rPr>
          <w:rFonts w:ascii="Times New Roman" w:hAnsi="Times New Roman" w:cs="Times New Roman"/>
          <w:i/>
          <w:sz w:val="28"/>
        </w:rPr>
        <w:t>Статистика:</w:t>
      </w:r>
      <w:r>
        <w:rPr>
          <w:rFonts w:ascii="Times New Roman" w:hAnsi="Times New Roman" w:cs="Times New Roman"/>
          <w:i/>
          <w:sz w:val="28"/>
        </w:rPr>
        <w:t xml:space="preserve"> </w:t>
      </w:r>
    </w:p>
    <w:p w:rsidR="00081FCF" w:rsidRDefault="00537FD4" w:rsidP="002A7F78">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081FCF" w:rsidRPr="008F212F">
        <w:rPr>
          <w:rFonts w:ascii="Times New Roman" w:hAnsi="Times New Roman" w:cs="Times New Roman"/>
          <w:sz w:val="28"/>
          <w:szCs w:val="28"/>
        </w:rPr>
        <w:t xml:space="preserve">В 2019 году обеспечено размещение региональных перечней (классификаторов) государственных и муниципальных услуг и работ субъектами Российской Федерации. На 1 января 2020 г. размещено </w:t>
      </w:r>
      <w:r w:rsidR="00890CEA">
        <w:rPr>
          <w:rFonts w:ascii="Times New Roman" w:hAnsi="Times New Roman" w:cs="Times New Roman"/>
          <w:sz w:val="28"/>
          <w:szCs w:val="28"/>
        </w:rPr>
        <w:br/>
      </w:r>
      <w:r w:rsidR="00081FCF" w:rsidRPr="008F212F">
        <w:rPr>
          <w:rFonts w:ascii="Times New Roman" w:hAnsi="Times New Roman" w:cs="Times New Roman"/>
          <w:sz w:val="28"/>
          <w:szCs w:val="28"/>
        </w:rPr>
        <w:lastRenderedPageBreak/>
        <w:t>55 субъектами. Размещается информация по сводной бюджетной росписи федерального бюджета и бюджетов субъектов Российской Федерации.</w:t>
      </w:r>
    </w:p>
    <w:p w:rsidR="00081FCF" w:rsidRPr="008F212F" w:rsidRDefault="00537FD4" w:rsidP="002A7F78">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t> </w:t>
      </w:r>
      <w:r w:rsidR="00081FCF" w:rsidRPr="008F212F">
        <w:rPr>
          <w:rFonts w:ascii="Times New Roman" w:hAnsi="Times New Roman" w:cs="Times New Roman"/>
          <w:sz w:val="28"/>
          <w:szCs w:val="28"/>
        </w:rPr>
        <w:t xml:space="preserve">В 2019 году 85 субъектами Российской Федерации </w:t>
      </w:r>
      <w:r w:rsidR="00786594">
        <w:rPr>
          <w:rFonts w:ascii="Times New Roman" w:hAnsi="Times New Roman" w:cs="Times New Roman"/>
          <w:sz w:val="28"/>
          <w:szCs w:val="28"/>
        </w:rPr>
        <w:br/>
      </w:r>
      <w:r w:rsidR="00081FCF" w:rsidRPr="008F212F">
        <w:rPr>
          <w:rFonts w:ascii="Times New Roman" w:hAnsi="Times New Roman" w:cs="Times New Roman"/>
          <w:sz w:val="28"/>
          <w:szCs w:val="28"/>
        </w:rPr>
        <w:t>и территориальными государственными внебюджетными фондами была опубликована информация, предусмотренная к размещению приказом Министерства финансов Российской Федерации от 28 декабря 2</w:t>
      </w:r>
      <w:r w:rsidR="00890CEA">
        <w:rPr>
          <w:rFonts w:ascii="Times New Roman" w:hAnsi="Times New Roman" w:cs="Times New Roman"/>
          <w:sz w:val="28"/>
          <w:szCs w:val="28"/>
        </w:rPr>
        <w:t>016 г.</w:t>
      </w:r>
      <w:r w:rsidR="00890CEA">
        <w:rPr>
          <w:rFonts w:ascii="Times New Roman" w:hAnsi="Times New Roman" w:cs="Times New Roman"/>
          <w:sz w:val="28"/>
          <w:szCs w:val="28"/>
        </w:rPr>
        <w:br/>
      </w:r>
      <w:r w:rsidR="00081FCF" w:rsidRPr="008F212F">
        <w:rPr>
          <w:rFonts w:ascii="Times New Roman" w:hAnsi="Times New Roman" w:cs="Times New Roman"/>
          <w:sz w:val="28"/>
          <w:szCs w:val="28"/>
        </w:rPr>
        <w:t xml:space="preserve">№ 243н «О составе и порядке размещения и предоставления информации на едином портале бюджетной системы Российской Федерации» способом «формирование с использованием единого портала». По состоянию </w:t>
      </w:r>
      <w:r w:rsidR="00786594">
        <w:rPr>
          <w:rFonts w:ascii="Times New Roman" w:hAnsi="Times New Roman" w:cs="Times New Roman"/>
          <w:sz w:val="28"/>
          <w:szCs w:val="28"/>
        </w:rPr>
        <w:br/>
      </w:r>
      <w:r w:rsidR="00081FCF" w:rsidRPr="008F212F">
        <w:rPr>
          <w:rFonts w:ascii="Times New Roman" w:hAnsi="Times New Roman" w:cs="Times New Roman"/>
          <w:sz w:val="28"/>
          <w:szCs w:val="28"/>
        </w:rPr>
        <w:t>на 1 января 2020 года процент размещения финансовыми органами субъектов Российской Федерации информации по формам публикации составляет:</w:t>
      </w:r>
    </w:p>
    <w:p w:rsidR="00081FCF" w:rsidRPr="008F212F" w:rsidRDefault="00081FCF" w:rsidP="002A7F78">
      <w:pPr>
        <w:spacing w:after="120" w:line="360" w:lineRule="atLeast"/>
        <w:ind w:firstLine="709"/>
        <w:jc w:val="both"/>
        <w:rPr>
          <w:rFonts w:ascii="Times New Roman" w:hAnsi="Times New Roman" w:cs="Times New Roman"/>
          <w:sz w:val="28"/>
          <w:szCs w:val="28"/>
        </w:rPr>
      </w:pPr>
      <w:r w:rsidRPr="008F212F">
        <w:rPr>
          <w:rFonts w:ascii="Times New Roman" w:hAnsi="Times New Roman" w:cs="Times New Roman"/>
          <w:sz w:val="28"/>
          <w:szCs w:val="28"/>
        </w:rPr>
        <w:t>- 100 % в 79 субъектах РФ;</w:t>
      </w:r>
    </w:p>
    <w:p w:rsidR="00081FCF" w:rsidRPr="008F212F" w:rsidRDefault="00081FCF" w:rsidP="002A7F78">
      <w:pPr>
        <w:spacing w:after="120" w:line="360" w:lineRule="atLeast"/>
        <w:ind w:firstLine="709"/>
        <w:jc w:val="both"/>
        <w:rPr>
          <w:rFonts w:ascii="Times New Roman" w:hAnsi="Times New Roman" w:cs="Times New Roman"/>
          <w:sz w:val="28"/>
          <w:szCs w:val="28"/>
        </w:rPr>
      </w:pPr>
      <w:r w:rsidRPr="008F212F">
        <w:rPr>
          <w:rFonts w:ascii="Times New Roman" w:hAnsi="Times New Roman" w:cs="Times New Roman"/>
          <w:sz w:val="28"/>
          <w:szCs w:val="28"/>
        </w:rPr>
        <w:t xml:space="preserve">- 90-100 % в </w:t>
      </w:r>
      <w:r w:rsidR="00786594">
        <w:rPr>
          <w:rFonts w:ascii="Times New Roman" w:hAnsi="Times New Roman" w:cs="Times New Roman"/>
          <w:sz w:val="28"/>
          <w:szCs w:val="28"/>
        </w:rPr>
        <w:t>5</w:t>
      </w:r>
      <w:r w:rsidRPr="008F212F">
        <w:rPr>
          <w:rFonts w:ascii="Times New Roman" w:hAnsi="Times New Roman" w:cs="Times New Roman"/>
          <w:sz w:val="28"/>
          <w:szCs w:val="28"/>
        </w:rPr>
        <w:t xml:space="preserve"> субъектах РФ;</w:t>
      </w:r>
    </w:p>
    <w:p w:rsidR="00081FCF" w:rsidRPr="008F212F" w:rsidRDefault="00081FCF" w:rsidP="002A7F78">
      <w:pPr>
        <w:spacing w:after="120" w:line="360" w:lineRule="atLeast"/>
        <w:ind w:firstLine="709"/>
        <w:jc w:val="both"/>
        <w:rPr>
          <w:rFonts w:ascii="Times New Roman" w:hAnsi="Times New Roman" w:cs="Times New Roman"/>
          <w:sz w:val="28"/>
          <w:szCs w:val="28"/>
        </w:rPr>
      </w:pPr>
      <w:r w:rsidRPr="008F212F">
        <w:rPr>
          <w:rFonts w:ascii="Times New Roman" w:hAnsi="Times New Roman" w:cs="Times New Roman"/>
          <w:sz w:val="28"/>
          <w:szCs w:val="28"/>
        </w:rPr>
        <w:t>- менее 30 % - 1 субъект РФ.</w:t>
      </w:r>
    </w:p>
    <w:p w:rsidR="00081FCF" w:rsidRPr="002A7F78" w:rsidRDefault="00081FCF" w:rsidP="002A7F78">
      <w:pPr>
        <w:spacing w:after="120" w:line="360" w:lineRule="atLeast"/>
        <w:ind w:firstLine="709"/>
        <w:jc w:val="both"/>
        <w:rPr>
          <w:rFonts w:ascii="Times New Roman" w:hAnsi="Times New Roman" w:cs="Times New Roman"/>
          <w:b/>
          <w:i/>
          <w:sz w:val="28"/>
          <w:szCs w:val="28"/>
        </w:rPr>
      </w:pPr>
      <w:r w:rsidRPr="008F212F">
        <w:rPr>
          <w:rFonts w:ascii="Times New Roman" w:hAnsi="Times New Roman" w:cs="Times New Roman"/>
          <w:b/>
          <w:i/>
          <w:sz w:val="28"/>
          <w:szCs w:val="28"/>
        </w:rPr>
        <w:t xml:space="preserve">Полнота </w:t>
      </w:r>
      <w:r w:rsidR="002A7F78">
        <w:rPr>
          <w:rFonts w:ascii="Times New Roman" w:hAnsi="Times New Roman" w:cs="Times New Roman"/>
          <w:b/>
          <w:i/>
          <w:sz w:val="28"/>
          <w:szCs w:val="28"/>
        </w:rPr>
        <w:t>размещения составляет 98, 78 %.</w:t>
      </w:r>
    </w:p>
    <w:p w:rsidR="00081FCF" w:rsidRPr="008F212F" w:rsidRDefault="00081FCF" w:rsidP="002A7F78">
      <w:pPr>
        <w:spacing w:after="120" w:line="360" w:lineRule="atLeast"/>
        <w:ind w:firstLine="709"/>
        <w:jc w:val="both"/>
        <w:rPr>
          <w:rFonts w:ascii="Times New Roman" w:hAnsi="Times New Roman"/>
          <w:sz w:val="28"/>
          <w:szCs w:val="28"/>
        </w:rPr>
      </w:pPr>
      <w:r w:rsidRPr="008F212F">
        <w:rPr>
          <w:rFonts w:ascii="Times New Roman" w:hAnsi="Times New Roman"/>
          <w:sz w:val="28"/>
          <w:szCs w:val="28"/>
        </w:rPr>
        <w:t>П</w:t>
      </w:r>
      <w:r w:rsidR="0030378E">
        <w:rPr>
          <w:rFonts w:ascii="Times New Roman" w:hAnsi="Times New Roman" w:cs="Times New Roman"/>
          <w:sz w:val="28"/>
          <w:szCs w:val="28"/>
        </w:rPr>
        <w:t xml:space="preserve">о состоянию на </w:t>
      </w:r>
      <w:r w:rsidRPr="008F212F">
        <w:rPr>
          <w:rFonts w:ascii="Times New Roman" w:hAnsi="Times New Roman" w:cs="Times New Roman"/>
          <w:sz w:val="28"/>
          <w:szCs w:val="28"/>
        </w:rPr>
        <w:t>1 января 2020 года</w:t>
      </w:r>
      <w:r w:rsidRPr="008F212F">
        <w:rPr>
          <w:rFonts w:ascii="Times New Roman" w:hAnsi="Times New Roman"/>
          <w:sz w:val="28"/>
          <w:szCs w:val="28"/>
        </w:rPr>
        <w:t xml:space="preserve"> процент размещения </w:t>
      </w:r>
      <w:r w:rsidRPr="008F212F">
        <w:rPr>
          <w:rFonts w:ascii="Times New Roman" w:hAnsi="Times New Roman" w:cs="Times New Roman"/>
          <w:sz w:val="28"/>
          <w:szCs w:val="28"/>
        </w:rPr>
        <w:t>по формам публикации информации органами управления территориальных государственных внебюджетных фондов (далее – ТГВФ) на ЕПБС</w:t>
      </w:r>
      <w:r w:rsidRPr="008F212F">
        <w:rPr>
          <w:rFonts w:ascii="Times New Roman" w:hAnsi="Times New Roman"/>
          <w:sz w:val="28"/>
          <w:szCs w:val="28"/>
        </w:rPr>
        <w:t xml:space="preserve"> составляет:</w:t>
      </w:r>
    </w:p>
    <w:p w:rsidR="00081FCF" w:rsidRPr="008F212F" w:rsidRDefault="00081FCF" w:rsidP="002A7F78">
      <w:pPr>
        <w:spacing w:after="120" w:line="360" w:lineRule="atLeast"/>
        <w:ind w:firstLine="709"/>
        <w:jc w:val="both"/>
        <w:rPr>
          <w:rFonts w:ascii="Times New Roman" w:hAnsi="Times New Roman"/>
          <w:sz w:val="28"/>
          <w:szCs w:val="28"/>
        </w:rPr>
      </w:pPr>
      <w:r w:rsidRPr="008F212F">
        <w:rPr>
          <w:rFonts w:ascii="Times New Roman" w:hAnsi="Times New Roman"/>
          <w:sz w:val="28"/>
          <w:szCs w:val="28"/>
        </w:rPr>
        <w:t>-</w:t>
      </w:r>
      <w:r w:rsidR="0062334C">
        <w:rPr>
          <w:rFonts w:ascii="Times New Roman" w:hAnsi="Times New Roman"/>
          <w:sz w:val="28"/>
          <w:szCs w:val="28"/>
        </w:rPr>
        <w:t xml:space="preserve"> </w:t>
      </w:r>
      <w:r w:rsidRPr="008F212F">
        <w:rPr>
          <w:rFonts w:ascii="Times New Roman" w:hAnsi="Times New Roman"/>
          <w:sz w:val="28"/>
          <w:szCs w:val="28"/>
        </w:rPr>
        <w:t>100 % - в 84 субъектах РФ;</w:t>
      </w:r>
    </w:p>
    <w:p w:rsidR="00081FCF" w:rsidRPr="008F212F" w:rsidRDefault="00081FCF" w:rsidP="002A7F78">
      <w:pPr>
        <w:spacing w:after="120" w:line="360" w:lineRule="atLeast"/>
        <w:ind w:firstLine="709"/>
        <w:jc w:val="both"/>
        <w:rPr>
          <w:rFonts w:ascii="Times New Roman" w:hAnsi="Times New Roman" w:cs="Times New Roman"/>
          <w:sz w:val="28"/>
          <w:szCs w:val="28"/>
        </w:rPr>
      </w:pPr>
      <w:r w:rsidRPr="008F212F">
        <w:rPr>
          <w:rFonts w:ascii="Times New Roman" w:hAnsi="Times New Roman"/>
          <w:sz w:val="28"/>
          <w:szCs w:val="28"/>
        </w:rPr>
        <w:t xml:space="preserve">- менее 100 % - в 1 субъекте РФ </w:t>
      </w:r>
    </w:p>
    <w:p w:rsidR="00081FCF" w:rsidRPr="008F212F" w:rsidRDefault="00081FCF" w:rsidP="002A7F78">
      <w:pPr>
        <w:spacing w:after="120" w:line="360" w:lineRule="atLeast"/>
        <w:ind w:firstLine="709"/>
        <w:jc w:val="both"/>
        <w:rPr>
          <w:rFonts w:ascii="Times New Roman" w:hAnsi="Times New Roman" w:cs="Times New Roman"/>
          <w:b/>
          <w:i/>
          <w:sz w:val="28"/>
          <w:szCs w:val="28"/>
        </w:rPr>
      </w:pPr>
      <w:r w:rsidRPr="008F212F">
        <w:rPr>
          <w:rFonts w:ascii="Times New Roman" w:hAnsi="Times New Roman"/>
          <w:b/>
          <w:i/>
          <w:sz w:val="28"/>
          <w:szCs w:val="28"/>
        </w:rPr>
        <w:t>Полнота размещения составляет 99, 86 %.</w:t>
      </w:r>
    </w:p>
    <w:p w:rsidR="00081FCF" w:rsidRPr="00CA1523" w:rsidRDefault="00081FCF" w:rsidP="002A7F78">
      <w:pPr>
        <w:spacing w:after="120" w:line="360" w:lineRule="atLeast"/>
        <w:ind w:firstLine="709"/>
        <w:jc w:val="both"/>
        <w:rPr>
          <w:rFonts w:ascii="Times New Roman" w:hAnsi="Times New Roman"/>
          <w:sz w:val="28"/>
          <w:szCs w:val="28"/>
        </w:rPr>
      </w:pPr>
      <w:r w:rsidRPr="00CA1523">
        <w:rPr>
          <w:rFonts w:ascii="Times New Roman" w:hAnsi="Times New Roman"/>
          <w:sz w:val="28"/>
          <w:szCs w:val="28"/>
        </w:rPr>
        <w:t xml:space="preserve">В рамках заключенного контракта № ФКУ0013/01/2019/ИС </w:t>
      </w:r>
      <w:r w:rsidR="00890CEA">
        <w:rPr>
          <w:rFonts w:ascii="Times New Roman" w:hAnsi="Times New Roman"/>
          <w:sz w:val="28"/>
          <w:szCs w:val="28"/>
        </w:rPr>
        <w:br/>
      </w:r>
      <w:r w:rsidRPr="00CA1523">
        <w:rPr>
          <w:rFonts w:ascii="Times New Roman" w:hAnsi="Times New Roman"/>
          <w:sz w:val="28"/>
          <w:szCs w:val="28"/>
        </w:rPr>
        <w:t>в 2019 году были выполнены работы, обеспечивающие:</w:t>
      </w:r>
    </w:p>
    <w:p w:rsidR="00081FCF" w:rsidRPr="00CA1523" w:rsidRDefault="0062334C" w:rsidP="0062334C">
      <w:pPr>
        <w:pStyle w:val="a7"/>
        <w:spacing w:after="120" w:line="360" w:lineRule="atLeast"/>
        <w:ind w:left="0" w:firstLine="709"/>
        <w:jc w:val="both"/>
        <w:rPr>
          <w:rFonts w:ascii="Times New Roman" w:hAnsi="Times New Roman"/>
          <w:sz w:val="28"/>
          <w:szCs w:val="28"/>
        </w:rPr>
      </w:pPr>
      <w:r>
        <w:rPr>
          <w:rFonts w:ascii="Times New Roman" w:hAnsi="Times New Roman"/>
          <w:sz w:val="28"/>
          <w:szCs w:val="28"/>
        </w:rPr>
        <w:t>- </w:t>
      </w:r>
      <w:r w:rsidR="00081FCF" w:rsidRPr="00CA1523">
        <w:rPr>
          <w:rFonts w:ascii="Times New Roman" w:hAnsi="Times New Roman"/>
          <w:sz w:val="28"/>
          <w:szCs w:val="28"/>
        </w:rPr>
        <w:t xml:space="preserve">изменение процедуры размещения реестра соглашений (договоров) </w:t>
      </w:r>
      <w:r>
        <w:rPr>
          <w:rFonts w:ascii="Times New Roman" w:hAnsi="Times New Roman"/>
          <w:sz w:val="28"/>
          <w:szCs w:val="28"/>
        </w:rPr>
        <w:br/>
      </w:r>
      <w:r w:rsidR="00081FCF" w:rsidRPr="00CA1523">
        <w:rPr>
          <w:rFonts w:ascii="Times New Roman" w:hAnsi="Times New Roman"/>
          <w:sz w:val="28"/>
          <w:szCs w:val="28"/>
        </w:rPr>
        <w:t xml:space="preserve">о предоставлении субсидий, бюджетных инвестиций, межбюджетных трансфертов в соответствии с требованиями приказа Министерства финансов Российской Федерации от 29 декабря 2017 г. № 263н </w:t>
      </w:r>
      <w:r w:rsidR="005844B4">
        <w:rPr>
          <w:rFonts w:ascii="Times New Roman" w:hAnsi="Times New Roman"/>
          <w:sz w:val="28"/>
          <w:szCs w:val="28"/>
        </w:rPr>
        <w:br/>
      </w:r>
      <w:r w:rsidR="00081FCF" w:rsidRPr="00CA1523">
        <w:rPr>
          <w:rFonts w:ascii="Times New Roman" w:hAnsi="Times New Roman"/>
          <w:sz w:val="28"/>
          <w:szCs w:val="28"/>
        </w:rPr>
        <w:t>«О порядке ведения реестра соглашений (договоров) о предоставлении субсидий, бюджетных инвестиций, межбюджетных трансфертов»;</w:t>
      </w:r>
    </w:p>
    <w:p w:rsidR="00081FCF" w:rsidRPr="00CA1523" w:rsidRDefault="0062334C" w:rsidP="0062334C">
      <w:pPr>
        <w:pStyle w:val="a7"/>
        <w:spacing w:after="120" w:line="360" w:lineRule="atLeast"/>
        <w:ind w:left="0" w:firstLine="709"/>
        <w:jc w:val="both"/>
        <w:rPr>
          <w:rFonts w:ascii="Times New Roman" w:hAnsi="Times New Roman"/>
          <w:sz w:val="28"/>
          <w:szCs w:val="28"/>
        </w:rPr>
      </w:pPr>
      <w:proofErr w:type="gramStart"/>
      <w:r>
        <w:rPr>
          <w:rFonts w:ascii="Times New Roman" w:hAnsi="Times New Roman"/>
          <w:sz w:val="28"/>
          <w:szCs w:val="28"/>
        </w:rPr>
        <w:t>- </w:t>
      </w:r>
      <w:r w:rsidR="00081FCF" w:rsidRPr="00CA1523">
        <w:rPr>
          <w:rFonts w:ascii="Times New Roman" w:hAnsi="Times New Roman"/>
          <w:sz w:val="28"/>
          <w:szCs w:val="28"/>
        </w:rPr>
        <w:t xml:space="preserve">изменение процедуры размещения реестра государственных заданий на оказание государственных услуг (выполнение работ) </w:t>
      </w:r>
      <w:r>
        <w:rPr>
          <w:rFonts w:ascii="Times New Roman" w:hAnsi="Times New Roman"/>
          <w:sz w:val="28"/>
          <w:szCs w:val="28"/>
        </w:rPr>
        <w:br/>
      </w:r>
      <w:r w:rsidR="00081FCF" w:rsidRPr="00CA1523">
        <w:rPr>
          <w:rFonts w:ascii="Times New Roman" w:hAnsi="Times New Roman"/>
          <w:sz w:val="28"/>
          <w:szCs w:val="28"/>
        </w:rPr>
        <w:t xml:space="preserve">в соответствии с требованиями приказа Министерства финансов Российской Федерации от 25 декабря 2017 г. № 250н «О внесении </w:t>
      </w:r>
      <w:r w:rsidR="00081FCF" w:rsidRPr="00CA1523">
        <w:rPr>
          <w:rFonts w:ascii="Times New Roman" w:hAnsi="Times New Roman"/>
          <w:sz w:val="28"/>
          <w:szCs w:val="28"/>
        </w:rPr>
        <w:lastRenderedPageBreak/>
        <w:t>изменений в Порядок ведения реестра государственных заданий</w:t>
      </w:r>
      <w:r>
        <w:rPr>
          <w:rFonts w:ascii="Times New Roman" w:hAnsi="Times New Roman"/>
          <w:sz w:val="28"/>
          <w:szCs w:val="28"/>
        </w:rPr>
        <w:br/>
      </w:r>
      <w:r w:rsidR="00081FCF" w:rsidRPr="00CA1523">
        <w:rPr>
          <w:rFonts w:ascii="Times New Roman" w:hAnsi="Times New Roman"/>
          <w:sz w:val="28"/>
          <w:szCs w:val="28"/>
        </w:rPr>
        <w:t xml:space="preserve">на оказание государственных услуг (выполнение работ), утвержденный приказом Министерства финансов Российской Федерации </w:t>
      </w:r>
      <w:r>
        <w:rPr>
          <w:rFonts w:ascii="Times New Roman" w:hAnsi="Times New Roman"/>
          <w:sz w:val="28"/>
          <w:szCs w:val="28"/>
        </w:rPr>
        <w:br/>
      </w:r>
      <w:r w:rsidR="00081FCF" w:rsidRPr="00CA1523">
        <w:rPr>
          <w:rFonts w:ascii="Times New Roman" w:hAnsi="Times New Roman"/>
          <w:sz w:val="28"/>
          <w:szCs w:val="28"/>
        </w:rPr>
        <w:t>от 16 ноября 2015 г. № 177н»;</w:t>
      </w:r>
      <w:proofErr w:type="gramEnd"/>
    </w:p>
    <w:p w:rsidR="00081FCF" w:rsidRPr="00CA1523" w:rsidRDefault="0062334C" w:rsidP="0062334C">
      <w:pPr>
        <w:pStyle w:val="a7"/>
        <w:spacing w:after="120" w:line="360" w:lineRule="atLeast"/>
        <w:ind w:left="0" w:firstLine="709"/>
        <w:jc w:val="both"/>
        <w:rPr>
          <w:rFonts w:ascii="Times New Roman" w:hAnsi="Times New Roman"/>
          <w:sz w:val="28"/>
          <w:szCs w:val="28"/>
        </w:rPr>
      </w:pPr>
      <w:proofErr w:type="gramStart"/>
      <w:r>
        <w:rPr>
          <w:rFonts w:ascii="Times New Roman" w:hAnsi="Times New Roman"/>
          <w:sz w:val="28"/>
          <w:szCs w:val="28"/>
        </w:rPr>
        <w:t>- </w:t>
      </w:r>
      <w:r w:rsidR="00081FCF" w:rsidRPr="00CA1523">
        <w:rPr>
          <w:rFonts w:ascii="Times New Roman" w:hAnsi="Times New Roman"/>
          <w:sz w:val="28"/>
          <w:szCs w:val="28"/>
        </w:rPr>
        <w:t>изменение процедуры размещения реестра участников бюджетного процесса, а также юридических лиц, не являющихся участниками бюджетного процесса в соответствии с требованиями приказа Министерства финансов</w:t>
      </w:r>
      <w:r w:rsidR="00786594">
        <w:rPr>
          <w:rFonts w:ascii="Times New Roman" w:hAnsi="Times New Roman"/>
          <w:sz w:val="28"/>
          <w:szCs w:val="28"/>
        </w:rPr>
        <w:t xml:space="preserve"> Российской Федерации № 163н</w:t>
      </w:r>
      <w:r w:rsidR="00786594">
        <w:rPr>
          <w:rFonts w:ascii="Times New Roman" w:hAnsi="Times New Roman"/>
          <w:sz w:val="28"/>
          <w:szCs w:val="28"/>
        </w:rPr>
        <w:br/>
      </w:r>
      <w:r w:rsidR="00081FCF" w:rsidRPr="00CA1523">
        <w:rPr>
          <w:rFonts w:ascii="Times New Roman" w:hAnsi="Times New Roman"/>
          <w:sz w:val="28"/>
          <w:szCs w:val="28"/>
        </w:rPr>
        <w:t xml:space="preserve">от 23 декабря 2014 г. «О порядке формирования и ведения реестра участников бюджетного процесса, а также юридических лиц, </w:t>
      </w:r>
      <w:r w:rsidR="00725668">
        <w:rPr>
          <w:rFonts w:ascii="Times New Roman" w:hAnsi="Times New Roman"/>
          <w:sz w:val="28"/>
          <w:szCs w:val="28"/>
        </w:rPr>
        <w:br/>
      </w:r>
      <w:r w:rsidR="00081FCF" w:rsidRPr="00CA1523">
        <w:rPr>
          <w:rFonts w:ascii="Times New Roman" w:hAnsi="Times New Roman"/>
          <w:sz w:val="28"/>
          <w:szCs w:val="28"/>
        </w:rPr>
        <w:t xml:space="preserve">не являющихся участниками бюджетного процесса» </w:t>
      </w:r>
      <w:r w:rsidR="00081FCF" w:rsidRPr="00CA1523">
        <w:rPr>
          <w:rFonts w:ascii="Times New Roman" w:hAnsi="Times New Roman"/>
          <w:color w:val="000000"/>
          <w:sz w:val="28"/>
          <w:szCs w:val="28"/>
        </w:rPr>
        <w:t xml:space="preserve">(в ред. Приказов </w:t>
      </w:r>
      <w:r w:rsidR="00081FCF" w:rsidRPr="00CA1523">
        <w:rPr>
          <w:rFonts w:ascii="Times New Roman" w:hAnsi="Times New Roman"/>
          <w:sz w:val="28"/>
          <w:szCs w:val="28"/>
        </w:rPr>
        <w:t>Министерства финансов Российской Федерации</w:t>
      </w:r>
      <w:r w:rsidR="00081FCF" w:rsidRPr="00CA1523">
        <w:rPr>
          <w:rFonts w:ascii="Times New Roman" w:hAnsi="Times New Roman"/>
          <w:color w:val="000000"/>
          <w:sz w:val="28"/>
          <w:szCs w:val="28"/>
        </w:rPr>
        <w:t xml:space="preserve"> от 3 ноября 2016</w:t>
      </w:r>
      <w:proofErr w:type="gramEnd"/>
      <w:r w:rsidR="00081FCF" w:rsidRPr="00CA1523">
        <w:rPr>
          <w:rFonts w:ascii="Times New Roman" w:hAnsi="Times New Roman"/>
          <w:color w:val="000000"/>
          <w:sz w:val="28"/>
          <w:szCs w:val="28"/>
        </w:rPr>
        <w:t xml:space="preserve"> г. № </w:t>
      </w:r>
      <w:hyperlink r:id="rId28" w:history="1">
        <w:r w:rsidR="00081FCF" w:rsidRPr="00CA1523">
          <w:rPr>
            <w:rFonts w:ascii="Times New Roman" w:hAnsi="Times New Roman"/>
            <w:color w:val="000000"/>
            <w:sz w:val="28"/>
            <w:szCs w:val="28"/>
          </w:rPr>
          <w:t>203н</w:t>
        </w:r>
      </w:hyperlink>
      <w:r w:rsidR="00081FCF" w:rsidRPr="00CA1523">
        <w:rPr>
          <w:rFonts w:ascii="Times New Roman" w:hAnsi="Times New Roman"/>
          <w:color w:val="000000"/>
          <w:sz w:val="28"/>
          <w:szCs w:val="28"/>
        </w:rPr>
        <w:t xml:space="preserve">, от 27 ноября 2017 г. </w:t>
      </w:r>
      <w:hyperlink r:id="rId29" w:history="1">
        <w:r w:rsidR="00081FCF" w:rsidRPr="00CA1523">
          <w:rPr>
            <w:rFonts w:ascii="Times New Roman" w:hAnsi="Times New Roman"/>
            <w:color w:val="000000"/>
            <w:sz w:val="28"/>
            <w:szCs w:val="28"/>
          </w:rPr>
          <w:t>№ 204н</w:t>
        </w:r>
      </w:hyperlink>
      <w:r w:rsidR="00081FCF" w:rsidRPr="00CA1523">
        <w:rPr>
          <w:rFonts w:ascii="Times New Roman" w:hAnsi="Times New Roman"/>
          <w:color w:val="000000"/>
          <w:sz w:val="28"/>
          <w:szCs w:val="28"/>
        </w:rPr>
        <w:t>)</w:t>
      </w:r>
      <w:r w:rsidR="00081FCF" w:rsidRPr="00CA1523">
        <w:rPr>
          <w:rFonts w:ascii="Times New Roman" w:hAnsi="Times New Roman"/>
          <w:sz w:val="28"/>
          <w:szCs w:val="28"/>
        </w:rPr>
        <w:t>;</w:t>
      </w:r>
    </w:p>
    <w:p w:rsidR="00081FCF" w:rsidRPr="002A7F78" w:rsidRDefault="0062334C" w:rsidP="0062334C">
      <w:pPr>
        <w:pStyle w:val="a7"/>
        <w:spacing w:after="120" w:line="360" w:lineRule="atLeast"/>
        <w:ind w:left="0" w:firstLine="709"/>
        <w:jc w:val="both"/>
        <w:rPr>
          <w:rFonts w:ascii="Times New Roman" w:hAnsi="Times New Roman"/>
          <w:sz w:val="28"/>
          <w:szCs w:val="28"/>
        </w:rPr>
      </w:pPr>
      <w:proofErr w:type="gramStart"/>
      <w:r>
        <w:rPr>
          <w:rFonts w:ascii="Times New Roman" w:hAnsi="Times New Roman"/>
          <w:sz w:val="28"/>
          <w:szCs w:val="28"/>
        </w:rPr>
        <w:t>- </w:t>
      </w:r>
      <w:r w:rsidR="00081FCF" w:rsidRPr="00CA1523">
        <w:rPr>
          <w:rFonts w:ascii="Times New Roman" w:hAnsi="Times New Roman"/>
          <w:sz w:val="28"/>
          <w:szCs w:val="28"/>
        </w:rPr>
        <w:t xml:space="preserve">возможность размещения на ЕПБС информации финансовых органов муниципальных образований в соответствии с требованиями приказа Министерства финансов Российской Федерации 28 декабря 2016 г. № 243н «О составе и порядке размещения и предоставления информации на едином портале бюджетной системы российской федерации» </w:t>
      </w:r>
      <w:r>
        <w:rPr>
          <w:rFonts w:ascii="Times New Roman" w:hAnsi="Times New Roman"/>
          <w:sz w:val="28"/>
          <w:szCs w:val="28"/>
        </w:rPr>
        <w:br/>
      </w:r>
      <w:r w:rsidR="00081FCF" w:rsidRPr="00CA1523">
        <w:rPr>
          <w:rFonts w:ascii="Times New Roman" w:hAnsi="Times New Roman"/>
          <w:color w:val="000000"/>
          <w:sz w:val="28"/>
          <w:szCs w:val="28"/>
        </w:rPr>
        <w:t xml:space="preserve">(в ред. </w:t>
      </w:r>
      <w:hyperlink r:id="rId30" w:history="1">
        <w:r w:rsidR="00081FCF" w:rsidRPr="00CA1523">
          <w:rPr>
            <w:rFonts w:ascii="Times New Roman" w:hAnsi="Times New Roman"/>
            <w:color w:val="000000"/>
            <w:sz w:val="28"/>
            <w:szCs w:val="28"/>
          </w:rPr>
          <w:t>приказа</w:t>
        </w:r>
      </w:hyperlink>
      <w:r w:rsidR="00081FCF" w:rsidRPr="00CA1523">
        <w:rPr>
          <w:rFonts w:ascii="Times New Roman" w:hAnsi="Times New Roman"/>
          <w:color w:val="000000"/>
          <w:sz w:val="28"/>
          <w:szCs w:val="28"/>
        </w:rPr>
        <w:t xml:space="preserve"> </w:t>
      </w:r>
      <w:r w:rsidR="00081FCF" w:rsidRPr="00CA1523">
        <w:rPr>
          <w:rFonts w:ascii="Times New Roman" w:hAnsi="Times New Roman"/>
          <w:sz w:val="28"/>
          <w:szCs w:val="28"/>
        </w:rPr>
        <w:t>Министерства финансов Российской Федерации</w:t>
      </w:r>
      <w:r w:rsidR="00081FCF" w:rsidRPr="00CA1523">
        <w:rPr>
          <w:rFonts w:ascii="Times New Roman" w:hAnsi="Times New Roman"/>
          <w:color w:val="000000"/>
          <w:sz w:val="28"/>
          <w:szCs w:val="28"/>
        </w:rPr>
        <w:t xml:space="preserve"> </w:t>
      </w:r>
      <w:r>
        <w:rPr>
          <w:rFonts w:ascii="Times New Roman" w:hAnsi="Times New Roman"/>
          <w:color w:val="000000"/>
          <w:sz w:val="28"/>
          <w:szCs w:val="28"/>
        </w:rPr>
        <w:br/>
      </w:r>
      <w:r w:rsidR="00081FCF" w:rsidRPr="00CA1523">
        <w:rPr>
          <w:rFonts w:ascii="Times New Roman" w:hAnsi="Times New Roman"/>
          <w:color w:val="000000"/>
          <w:sz w:val="28"/>
          <w:szCs w:val="28"/>
        </w:rPr>
        <w:t>от 28 декабря 2018 г. № 296н).</w:t>
      </w:r>
      <w:proofErr w:type="gramEnd"/>
    </w:p>
    <w:p w:rsidR="00081FCF" w:rsidRPr="00E83A4E" w:rsidRDefault="00081FCF" w:rsidP="002A7F78">
      <w:pPr>
        <w:spacing w:after="120" w:line="360" w:lineRule="atLeast"/>
        <w:ind w:firstLine="709"/>
        <w:jc w:val="both"/>
        <w:rPr>
          <w:rFonts w:ascii="Times New Roman" w:hAnsi="Times New Roman" w:cs="Times New Roman"/>
          <w:sz w:val="28"/>
          <w:szCs w:val="28"/>
        </w:rPr>
      </w:pPr>
      <w:r w:rsidRPr="00E83A4E">
        <w:rPr>
          <w:rFonts w:ascii="Times New Roman" w:hAnsi="Times New Roman" w:cs="Times New Roman"/>
          <w:sz w:val="28"/>
          <w:szCs w:val="28"/>
        </w:rPr>
        <w:t xml:space="preserve">В 2019 году на едином портале </w:t>
      </w:r>
      <w:proofErr w:type="gramStart"/>
      <w:r w:rsidRPr="00E83A4E">
        <w:rPr>
          <w:rFonts w:ascii="Times New Roman" w:hAnsi="Times New Roman" w:cs="Times New Roman"/>
          <w:sz w:val="28"/>
          <w:szCs w:val="28"/>
        </w:rPr>
        <w:t>размещены</w:t>
      </w:r>
      <w:proofErr w:type="gramEnd"/>
      <w:r w:rsidRPr="00E83A4E">
        <w:rPr>
          <w:rFonts w:ascii="Times New Roman" w:hAnsi="Times New Roman" w:cs="Times New Roman"/>
          <w:sz w:val="28"/>
          <w:szCs w:val="28"/>
        </w:rPr>
        <w:t>:</w:t>
      </w:r>
    </w:p>
    <w:p w:rsidR="00081FCF" w:rsidRPr="00E83A4E" w:rsidRDefault="0062334C" w:rsidP="0062334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 </w:t>
      </w:r>
      <w:r w:rsidR="00081FCF" w:rsidRPr="00E83A4E">
        <w:rPr>
          <w:rFonts w:ascii="Times New Roman" w:hAnsi="Times New Roman" w:cs="Times New Roman"/>
          <w:sz w:val="28"/>
          <w:szCs w:val="28"/>
        </w:rPr>
        <w:t>сведения паспортов национальных, федеральных и региональных проектов в формате открытых данных.</w:t>
      </w:r>
    </w:p>
    <w:p w:rsidR="00081FCF" w:rsidRDefault="0062334C" w:rsidP="0062334C">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w:t>
      </w:r>
      <w:r w:rsidR="00081FCF" w:rsidRPr="00E83A4E">
        <w:rPr>
          <w:rFonts w:ascii="Times New Roman" w:hAnsi="Times New Roman" w:cs="Times New Roman"/>
          <w:sz w:val="28"/>
          <w:szCs w:val="28"/>
        </w:rPr>
        <w:t xml:space="preserve">данные отчетности по формам 117НП и 128НП по финансовому обеспечению нацпроектов в соответствии с приказом Минфина РФ </w:t>
      </w:r>
      <w:r w:rsidR="00E07EB8">
        <w:rPr>
          <w:rFonts w:ascii="Times New Roman" w:hAnsi="Times New Roman" w:cs="Times New Roman"/>
          <w:sz w:val="28"/>
          <w:szCs w:val="28"/>
        </w:rPr>
        <w:br/>
      </w:r>
      <w:r w:rsidR="00081FCF" w:rsidRPr="00E83A4E">
        <w:rPr>
          <w:rFonts w:ascii="Times New Roman" w:hAnsi="Times New Roman" w:cs="Times New Roman"/>
          <w:sz w:val="28"/>
          <w:szCs w:val="28"/>
        </w:rPr>
        <w:t xml:space="preserve">от 28.12.2010 № 191н «Об утверждении инструкции о порядке </w:t>
      </w:r>
      <w:r w:rsidR="009C2007">
        <w:rPr>
          <w:rFonts w:ascii="Times New Roman" w:hAnsi="Times New Roman" w:cs="Times New Roman"/>
          <w:sz w:val="28"/>
          <w:szCs w:val="28"/>
        </w:rPr>
        <w:br/>
      </w:r>
      <w:r w:rsidR="00081FCF" w:rsidRPr="00E83A4E">
        <w:rPr>
          <w:rFonts w:ascii="Times New Roman" w:hAnsi="Times New Roman" w:cs="Times New Roman"/>
          <w:sz w:val="28"/>
          <w:szCs w:val="28"/>
        </w:rPr>
        <w:t xml:space="preserve">составления и представления годовой, квартальной и месячной отчетности </w:t>
      </w:r>
      <w:r w:rsidR="00E07EB8">
        <w:rPr>
          <w:rFonts w:ascii="Times New Roman" w:hAnsi="Times New Roman" w:cs="Times New Roman"/>
          <w:sz w:val="28"/>
          <w:szCs w:val="28"/>
        </w:rPr>
        <w:br/>
      </w:r>
      <w:r w:rsidR="00081FCF" w:rsidRPr="00E83A4E">
        <w:rPr>
          <w:rFonts w:ascii="Times New Roman" w:hAnsi="Times New Roman" w:cs="Times New Roman"/>
          <w:sz w:val="28"/>
          <w:szCs w:val="28"/>
        </w:rPr>
        <w:t>об исполнении бюджетов бюджетной системы Российской Федерации».</w:t>
      </w:r>
    </w:p>
    <w:p w:rsidR="00081FCF" w:rsidRPr="002A7F78" w:rsidRDefault="00081FCF" w:rsidP="002A7F78">
      <w:pPr>
        <w:pStyle w:val="a6"/>
        <w:spacing w:after="120" w:line="360" w:lineRule="atLeast"/>
        <w:ind w:firstLine="709"/>
        <w:jc w:val="both"/>
        <w:rPr>
          <w:rFonts w:ascii="Times New Roman" w:hAnsi="Times New Roman" w:cs="Times New Roman"/>
          <w:sz w:val="28"/>
          <w:szCs w:val="28"/>
        </w:rPr>
      </w:pPr>
      <w:r w:rsidRPr="00E83A4E">
        <w:rPr>
          <w:rFonts w:ascii="Times New Roman" w:hAnsi="Times New Roman" w:cs="Times New Roman"/>
          <w:sz w:val="28"/>
          <w:szCs w:val="28"/>
        </w:rPr>
        <w:t>В соответствии с Распоряжением Правительства РФ от 31.01.2019 №117-р «Об утверждении Концепции повышения эффективности бюджетных расходов в 2019-2014 годах» на едином портале в 2019 году начато размеще</w:t>
      </w:r>
      <w:r w:rsidR="002A7F78">
        <w:rPr>
          <w:rFonts w:ascii="Times New Roman" w:hAnsi="Times New Roman" w:cs="Times New Roman"/>
          <w:sz w:val="28"/>
          <w:szCs w:val="28"/>
        </w:rPr>
        <w:t>ние обзоров бюджетных расходов.</w:t>
      </w:r>
    </w:p>
    <w:p w:rsidR="00081FCF" w:rsidRPr="002A7F78" w:rsidRDefault="00537FD4" w:rsidP="00537FD4">
      <w:pPr>
        <w:pStyle w:val="a6"/>
        <w:spacing w:after="120" w:line="360" w:lineRule="atLeast"/>
        <w:ind w:firstLine="709"/>
        <w:jc w:val="both"/>
        <w:rPr>
          <w:rFonts w:ascii="Times New Roman" w:hAnsi="Times New Roman" w:cs="Times New Roman"/>
          <w:b/>
          <w:sz w:val="28"/>
        </w:rPr>
      </w:pPr>
      <w:r>
        <w:rPr>
          <w:rFonts w:ascii="Times New Roman" w:hAnsi="Times New Roman" w:cs="Times New Roman"/>
          <w:b/>
          <w:sz w:val="28"/>
        </w:rPr>
        <w:t>2. </w:t>
      </w:r>
      <w:r w:rsidR="00081FCF" w:rsidRPr="00F75B37">
        <w:rPr>
          <w:rFonts w:ascii="Times New Roman" w:hAnsi="Times New Roman" w:cs="Times New Roman"/>
          <w:b/>
          <w:sz w:val="28"/>
        </w:rPr>
        <w:t xml:space="preserve">Обеспечение полноты размещения информации </w:t>
      </w:r>
      <w:r w:rsidR="00E07EB8">
        <w:rPr>
          <w:rFonts w:ascii="Times New Roman" w:hAnsi="Times New Roman" w:cs="Times New Roman"/>
          <w:b/>
          <w:sz w:val="28"/>
        </w:rPr>
        <w:br/>
      </w:r>
      <w:r w:rsidR="00081FCF" w:rsidRPr="00F75B37">
        <w:rPr>
          <w:rFonts w:ascii="Times New Roman" w:hAnsi="Times New Roman" w:cs="Times New Roman"/>
          <w:b/>
          <w:sz w:val="28"/>
        </w:rPr>
        <w:t>о государственных и муниципальных учреждениях, включая информацию о независимой оценке результатов их деятельности</w:t>
      </w:r>
    </w:p>
    <w:p w:rsidR="00081FCF" w:rsidRPr="00F75B37" w:rsidRDefault="00081FCF" w:rsidP="002A7F78">
      <w:pPr>
        <w:pStyle w:val="a6"/>
        <w:spacing w:after="120" w:line="360" w:lineRule="atLeast"/>
        <w:ind w:firstLine="709"/>
        <w:jc w:val="both"/>
        <w:rPr>
          <w:rFonts w:ascii="Times New Roman" w:hAnsi="Times New Roman" w:cs="Times New Roman"/>
          <w:sz w:val="28"/>
        </w:rPr>
      </w:pPr>
      <w:r w:rsidRPr="00F75B37">
        <w:rPr>
          <w:rFonts w:ascii="Times New Roman" w:hAnsi="Times New Roman" w:cs="Times New Roman"/>
          <w:sz w:val="28"/>
        </w:rPr>
        <w:t xml:space="preserve">На постоянной основе осуществляются мероприятия по мониторингу размещения сведений на официальном сайте в соответствии с Приказом </w:t>
      </w:r>
      <w:r w:rsidRPr="00F75B37">
        <w:rPr>
          <w:rFonts w:ascii="Times New Roman" w:hAnsi="Times New Roman" w:cs="Times New Roman"/>
          <w:sz w:val="28"/>
        </w:rPr>
        <w:lastRenderedPageBreak/>
        <w:t xml:space="preserve">Министерства финансов Российской Федерации от 21 июля 2011 г. </w:t>
      </w:r>
      <w:r w:rsidR="005844B4">
        <w:rPr>
          <w:rFonts w:ascii="Times New Roman" w:hAnsi="Times New Roman" w:cs="Times New Roman"/>
          <w:sz w:val="28"/>
        </w:rPr>
        <w:br/>
      </w:r>
      <w:r w:rsidRPr="00F75B37">
        <w:rPr>
          <w:rFonts w:ascii="Times New Roman" w:hAnsi="Times New Roman" w:cs="Times New Roman"/>
          <w:sz w:val="28"/>
        </w:rPr>
        <w:t xml:space="preserve">№ 86н «Об утверждении порядка предоставления информации государственным (муниципальным) учреждением, ее размещения </w:t>
      </w:r>
      <w:r w:rsidR="00E07EB8">
        <w:rPr>
          <w:rFonts w:ascii="Times New Roman" w:hAnsi="Times New Roman" w:cs="Times New Roman"/>
          <w:sz w:val="28"/>
        </w:rPr>
        <w:br/>
      </w:r>
      <w:r w:rsidRPr="00F75B37">
        <w:rPr>
          <w:rFonts w:ascii="Times New Roman" w:hAnsi="Times New Roman" w:cs="Times New Roman"/>
          <w:sz w:val="28"/>
        </w:rPr>
        <w:t xml:space="preserve">на официальном сайте в сети Интернет и ведения указанного сайта» </w:t>
      </w:r>
      <w:r w:rsidR="00E07EB8">
        <w:rPr>
          <w:rFonts w:ascii="Times New Roman" w:hAnsi="Times New Roman" w:cs="Times New Roman"/>
          <w:sz w:val="28"/>
        </w:rPr>
        <w:br/>
      </w:r>
      <w:r w:rsidRPr="00F75B37">
        <w:rPr>
          <w:rFonts w:ascii="Times New Roman" w:hAnsi="Times New Roman" w:cs="Times New Roman"/>
          <w:sz w:val="28"/>
        </w:rPr>
        <w:t xml:space="preserve">(далее – Приказ 86н).  </w:t>
      </w:r>
    </w:p>
    <w:p w:rsidR="00081FCF" w:rsidRPr="006E04D8" w:rsidRDefault="00081FCF" w:rsidP="002A7F78">
      <w:pPr>
        <w:spacing w:after="120" w:line="360" w:lineRule="atLeast"/>
        <w:ind w:firstLine="709"/>
        <w:jc w:val="both"/>
        <w:rPr>
          <w:rFonts w:ascii="Times New Roman" w:hAnsi="Times New Roman" w:cs="Times New Roman"/>
          <w:sz w:val="28"/>
        </w:rPr>
      </w:pPr>
      <w:r>
        <w:rPr>
          <w:rFonts w:ascii="Times New Roman" w:hAnsi="Times New Roman" w:cs="Times New Roman"/>
          <w:sz w:val="28"/>
        </w:rPr>
        <w:t xml:space="preserve">В 2019 г. </w:t>
      </w:r>
      <w:r w:rsidRPr="006E04D8">
        <w:rPr>
          <w:rFonts w:ascii="Times New Roman" w:hAnsi="Times New Roman" w:cs="Times New Roman"/>
          <w:sz w:val="28"/>
        </w:rPr>
        <w:t>Федеральным казначейством</w:t>
      </w:r>
      <w:r>
        <w:rPr>
          <w:rFonts w:ascii="Times New Roman" w:hAnsi="Times New Roman" w:cs="Times New Roman"/>
          <w:sz w:val="28"/>
        </w:rPr>
        <w:t xml:space="preserve"> выполнены следующие доработки официального сайта</w:t>
      </w:r>
      <w:r w:rsidRPr="006E04D8">
        <w:rPr>
          <w:rFonts w:ascii="Times New Roman" w:hAnsi="Times New Roman" w:cs="Times New Roman"/>
          <w:sz w:val="28"/>
        </w:rPr>
        <w:t xml:space="preserve">: </w:t>
      </w:r>
    </w:p>
    <w:p w:rsidR="00081FCF" w:rsidRPr="00F21913" w:rsidRDefault="0062334C" w:rsidP="0062334C">
      <w:pPr>
        <w:tabs>
          <w:tab w:val="left" w:pos="1134"/>
        </w:tabs>
        <w:spacing w:before="120" w:after="120" w:line="360" w:lineRule="atLeast"/>
        <w:ind w:firstLine="709"/>
        <w:jc w:val="both"/>
        <w:rPr>
          <w:rFonts w:ascii="Times New Roman" w:hAnsi="Times New Roman" w:cs="Times New Roman"/>
          <w:sz w:val="28"/>
          <w:szCs w:val="28"/>
        </w:rPr>
      </w:pPr>
      <w:proofErr w:type="gramStart"/>
      <w:r>
        <w:rPr>
          <w:rFonts w:ascii="Times New Roman" w:hAnsi="Times New Roman" w:cs="Times New Roman"/>
          <w:sz w:val="28"/>
          <w:szCs w:val="28"/>
        </w:rPr>
        <w:t>1) </w:t>
      </w:r>
      <w:r w:rsidR="00081FCF" w:rsidRPr="00F21913">
        <w:rPr>
          <w:rFonts w:ascii="Times New Roman" w:hAnsi="Times New Roman" w:cs="Times New Roman"/>
          <w:sz w:val="28"/>
          <w:szCs w:val="28"/>
        </w:rPr>
        <w:t xml:space="preserve">доработан единый порядок расчета показателей, характеризующих общие критерии оценки качества условий оказания услуг организациями </w:t>
      </w:r>
      <w:r w:rsidR="009C2007">
        <w:rPr>
          <w:rFonts w:ascii="Times New Roman" w:hAnsi="Times New Roman" w:cs="Times New Roman"/>
          <w:sz w:val="28"/>
          <w:szCs w:val="28"/>
        </w:rPr>
        <w:br/>
      </w:r>
      <w:r w:rsidR="00081FCF" w:rsidRPr="00F21913">
        <w:rPr>
          <w:rFonts w:ascii="Times New Roman" w:hAnsi="Times New Roman" w:cs="Times New Roman"/>
          <w:sz w:val="28"/>
          <w:szCs w:val="28"/>
        </w:rPr>
        <w:t xml:space="preserve">в сфере культуры, охраны здоровья, образования, социального обслуживания и федеральными учреждениями медико-социальной экспертизы в соответствии с требованиями Приказа Минтруда России </w:t>
      </w:r>
      <w:r w:rsidR="009C2007">
        <w:rPr>
          <w:rFonts w:ascii="Times New Roman" w:hAnsi="Times New Roman" w:cs="Times New Roman"/>
          <w:sz w:val="28"/>
          <w:szCs w:val="28"/>
        </w:rPr>
        <w:br/>
      </w:r>
      <w:r w:rsidR="00081FCF" w:rsidRPr="00F21913">
        <w:rPr>
          <w:rFonts w:ascii="Times New Roman" w:hAnsi="Times New Roman" w:cs="Times New Roman"/>
          <w:sz w:val="28"/>
          <w:szCs w:val="28"/>
        </w:rPr>
        <w:t>от 31 мая 2018 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w:t>
      </w:r>
      <w:proofErr w:type="gramEnd"/>
      <w:r w:rsidR="00081FCF" w:rsidRPr="00F21913">
        <w:rPr>
          <w:rFonts w:ascii="Times New Roman" w:hAnsi="Times New Roman" w:cs="Times New Roman"/>
          <w:sz w:val="28"/>
          <w:szCs w:val="28"/>
        </w:rPr>
        <w:t xml:space="preserve"> здоровья, образования, социального обслуживания и федеральными учреждениями </w:t>
      </w:r>
      <w:proofErr w:type="gramStart"/>
      <w:r w:rsidR="00081FCF" w:rsidRPr="00F21913">
        <w:rPr>
          <w:rFonts w:ascii="Times New Roman" w:hAnsi="Times New Roman" w:cs="Times New Roman"/>
          <w:sz w:val="28"/>
          <w:szCs w:val="28"/>
        </w:rPr>
        <w:t>медико-социальной</w:t>
      </w:r>
      <w:proofErr w:type="gramEnd"/>
      <w:r w:rsidR="00081FCF" w:rsidRPr="00F21913">
        <w:rPr>
          <w:rFonts w:ascii="Times New Roman" w:hAnsi="Times New Roman" w:cs="Times New Roman"/>
          <w:sz w:val="28"/>
          <w:szCs w:val="28"/>
        </w:rPr>
        <w:t xml:space="preserve"> экспертизы» (далее – Единый порядок); </w:t>
      </w:r>
    </w:p>
    <w:p w:rsidR="00081FCF" w:rsidRPr="00F21913" w:rsidRDefault="0062334C" w:rsidP="0062334C">
      <w:pPr>
        <w:tabs>
          <w:tab w:val="left" w:pos="1134"/>
        </w:tabs>
        <w:spacing w:before="120"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2) </w:t>
      </w:r>
      <w:r w:rsidR="00081FCF" w:rsidRPr="00F21913">
        <w:rPr>
          <w:rFonts w:ascii="Times New Roman" w:hAnsi="Times New Roman" w:cs="Times New Roman"/>
          <w:sz w:val="28"/>
          <w:szCs w:val="28"/>
        </w:rPr>
        <w:t>доработан единый рейтинг субъектов Российской Федерации на странице «Топ рейтинг субъектов Российской федерации (муниципальных образований)» в соответствии с Единым порядком;</w:t>
      </w:r>
    </w:p>
    <w:p w:rsidR="00081FCF" w:rsidRPr="00F21913" w:rsidRDefault="0062334C" w:rsidP="0062334C">
      <w:pPr>
        <w:tabs>
          <w:tab w:val="left" w:pos="1134"/>
        </w:tabs>
        <w:spacing w:before="120"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3) </w:t>
      </w:r>
      <w:r w:rsidR="00081FCF" w:rsidRPr="00F21913">
        <w:rPr>
          <w:rFonts w:ascii="Times New Roman" w:hAnsi="Times New Roman" w:cs="Times New Roman"/>
          <w:sz w:val="28"/>
          <w:szCs w:val="28"/>
        </w:rPr>
        <w:t>утверждены и реализованы макеты страниц раздела НОК Официального сайта ГМУ в соответствии с Приказом № 66н;</w:t>
      </w:r>
    </w:p>
    <w:p w:rsidR="00081FCF" w:rsidRPr="00F21913" w:rsidRDefault="0062334C" w:rsidP="0062334C">
      <w:pPr>
        <w:tabs>
          <w:tab w:val="left" w:pos="1134"/>
        </w:tabs>
        <w:spacing w:before="120"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4) </w:t>
      </w:r>
      <w:r w:rsidR="00081FCF" w:rsidRPr="00F21913">
        <w:rPr>
          <w:rFonts w:ascii="Times New Roman" w:hAnsi="Times New Roman" w:cs="Times New Roman"/>
          <w:sz w:val="28"/>
          <w:szCs w:val="28"/>
        </w:rPr>
        <w:t>обеспечена возможность размещения на официальном сайте сведений о НОК в соответствии с требованиями Приказа № 66н:</w:t>
      </w:r>
    </w:p>
    <w:p w:rsidR="00081FCF" w:rsidRPr="00D3749E" w:rsidRDefault="00081FCF" w:rsidP="00B52BD0">
      <w:pPr>
        <w:pStyle w:val="a7"/>
        <w:numPr>
          <w:ilvl w:val="0"/>
          <w:numId w:val="3"/>
        </w:numPr>
        <w:tabs>
          <w:tab w:val="left" w:pos="1134"/>
        </w:tabs>
        <w:spacing w:before="120" w:after="120" w:line="360" w:lineRule="atLeast"/>
        <w:ind w:left="357" w:hanging="357"/>
        <w:jc w:val="both"/>
        <w:rPr>
          <w:rFonts w:ascii="Times New Roman" w:hAnsi="Times New Roman"/>
          <w:sz w:val="28"/>
          <w:szCs w:val="28"/>
        </w:rPr>
      </w:pPr>
      <w:r w:rsidRPr="00D3749E">
        <w:rPr>
          <w:rFonts w:ascii="Times New Roman" w:hAnsi="Times New Roman"/>
          <w:sz w:val="28"/>
          <w:szCs w:val="28"/>
        </w:rPr>
        <w:t xml:space="preserve">изменен состав информации о результатах НОК в сведениях: </w:t>
      </w:r>
    </w:p>
    <w:p w:rsidR="00081FCF" w:rsidRPr="00F21913" w:rsidRDefault="0062334C" w:rsidP="0062334C">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об уполномоченных органах;</w:t>
      </w:r>
    </w:p>
    <w:p w:rsidR="00081FCF" w:rsidRPr="00F21913" w:rsidRDefault="0062334C" w:rsidP="0062334C">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об общественных советах;</w:t>
      </w:r>
    </w:p>
    <w:p w:rsidR="00081FCF" w:rsidRPr="00F21913" w:rsidRDefault="0062334C" w:rsidP="0062334C">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 xml:space="preserve">об операторах, осуществляющих сбор и обобщение информации </w:t>
      </w:r>
      <w:r w:rsidR="00FD6649">
        <w:rPr>
          <w:rFonts w:ascii="Times New Roman" w:hAnsi="Times New Roman"/>
          <w:sz w:val="28"/>
          <w:szCs w:val="28"/>
        </w:rPr>
        <w:br/>
      </w:r>
      <w:r w:rsidR="00081FCF" w:rsidRPr="00F21913">
        <w:rPr>
          <w:rFonts w:ascii="Times New Roman" w:hAnsi="Times New Roman"/>
          <w:sz w:val="28"/>
          <w:szCs w:val="28"/>
        </w:rPr>
        <w:t>о НОК;</w:t>
      </w:r>
    </w:p>
    <w:p w:rsidR="00081FCF" w:rsidRPr="00F21913" w:rsidRDefault="0062334C" w:rsidP="0062334C">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об организациях, в отношении которых проводится НОК;</w:t>
      </w:r>
    </w:p>
    <w:p w:rsidR="00081FCF" w:rsidRPr="00F21913" w:rsidRDefault="0062334C" w:rsidP="0062334C">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об организациях, в отношении которых не проводится НОК;</w:t>
      </w:r>
    </w:p>
    <w:p w:rsidR="00081FCF" w:rsidRPr="00F21913" w:rsidRDefault="0062334C" w:rsidP="0062334C">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о показателях, характеризующих  общие критерии НОК;</w:t>
      </w:r>
    </w:p>
    <w:p w:rsidR="00081FCF" w:rsidRPr="00F21913" w:rsidRDefault="0062334C" w:rsidP="0062334C">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о результатах НОК;</w:t>
      </w:r>
    </w:p>
    <w:p w:rsidR="00081FCF" w:rsidRPr="00F21913" w:rsidRDefault="0062334C" w:rsidP="0062334C">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об иной информации;</w:t>
      </w:r>
    </w:p>
    <w:p w:rsidR="00081FCF" w:rsidRPr="00D3749E" w:rsidRDefault="00081FCF" w:rsidP="00B52BD0">
      <w:pPr>
        <w:pStyle w:val="a7"/>
        <w:numPr>
          <w:ilvl w:val="0"/>
          <w:numId w:val="4"/>
        </w:numPr>
        <w:tabs>
          <w:tab w:val="left" w:pos="1134"/>
        </w:tabs>
        <w:spacing w:before="120" w:after="120" w:line="360" w:lineRule="atLeast"/>
        <w:ind w:left="357" w:hanging="357"/>
        <w:jc w:val="both"/>
        <w:rPr>
          <w:rFonts w:ascii="Times New Roman" w:hAnsi="Times New Roman"/>
          <w:sz w:val="28"/>
          <w:szCs w:val="28"/>
        </w:rPr>
      </w:pPr>
      <w:r w:rsidRPr="00D3749E">
        <w:rPr>
          <w:rFonts w:ascii="Times New Roman" w:hAnsi="Times New Roman"/>
          <w:sz w:val="28"/>
          <w:szCs w:val="28"/>
        </w:rPr>
        <w:t xml:space="preserve">добавлены новые сведения в состав информации о результатах НОК: </w:t>
      </w:r>
    </w:p>
    <w:p w:rsidR="00081FCF" w:rsidRPr="00F21913" w:rsidRDefault="0062334C" w:rsidP="0062334C">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об ответственных должностных лицах уполномоченных органов;</w:t>
      </w:r>
    </w:p>
    <w:p w:rsidR="00081FCF" w:rsidRPr="00F21913" w:rsidRDefault="0062334C" w:rsidP="0062334C">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lastRenderedPageBreak/>
        <w:t>- </w:t>
      </w:r>
      <w:r w:rsidR="00081FCF" w:rsidRPr="00F21913">
        <w:rPr>
          <w:rFonts w:ascii="Times New Roman" w:hAnsi="Times New Roman"/>
          <w:sz w:val="28"/>
          <w:szCs w:val="28"/>
        </w:rPr>
        <w:t xml:space="preserve">о планах по устранению недостатков, выявленных в ходе </w:t>
      </w:r>
      <w:r w:rsidR="00FA74A6">
        <w:rPr>
          <w:rFonts w:ascii="Times New Roman" w:hAnsi="Times New Roman"/>
          <w:sz w:val="28"/>
          <w:szCs w:val="28"/>
        </w:rPr>
        <w:br/>
      </w:r>
      <w:r w:rsidR="00081FCF" w:rsidRPr="00F21913">
        <w:rPr>
          <w:rFonts w:ascii="Times New Roman" w:hAnsi="Times New Roman"/>
          <w:sz w:val="28"/>
          <w:szCs w:val="28"/>
        </w:rPr>
        <w:t>проведения НОК;</w:t>
      </w:r>
    </w:p>
    <w:p w:rsidR="00081FCF" w:rsidRPr="00F21913" w:rsidRDefault="0062334C" w:rsidP="0062334C">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 xml:space="preserve">о публичном </w:t>
      </w:r>
      <w:proofErr w:type="gramStart"/>
      <w:r w:rsidR="00081FCF" w:rsidRPr="00F21913">
        <w:rPr>
          <w:rFonts w:ascii="Times New Roman" w:hAnsi="Times New Roman"/>
          <w:sz w:val="28"/>
          <w:szCs w:val="28"/>
        </w:rPr>
        <w:t>отчете</w:t>
      </w:r>
      <w:proofErr w:type="gramEnd"/>
      <w:r w:rsidR="00081FCF" w:rsidRPr="00F21913">
        <w:rPr>
          <w:rFonts w:ascii="Times New Roman" w:hAnsi="Times New Roman"/>
          <w:sz w:val="28"/>
          <w:szCs w:val="28"/>
        </w:rPr>
        <w:t xml:space="preserve"> о результатах НОК, предоставляемый высшим должностным лицом субъекта РФ (электронная копия документа);</w:t>
      </w:r>
    </w:p>
    <w:p w:rsidR="00081FCF" w:rsidRPr="00F21913" w:rsidRDefault="00081FCF" w:rsidP="00B52BD0">
      <w:pPr>
        <w:pStyle w:val="a7"/>
        <w:numPr>
          <w:ilvl w:val="2"/>
          <w:numId w:val="5"/>
        </w:numPr>
        <w:tabs>
          <w:tab w:val="left" w:pos="1134"/>
        </w:tabs>
        <w:spacing w:before="120" w:after="120" w:line="360" w:lineRule="atLeast"/>
        <w:ind w:left="357" w:hanging="357"/>
        <w:jc w:val="both"/>
        <w:rPr>
          <w:rFonts w:ascii="Times New Roman" w:hAnsi="Times New Roman"/>
          <w:sz w:val="28"/>
          <w:szCs w:val="28"/>
        </w:rPr>
      </w:pPr>
      <w:r w:rsidRPr="00F21913">
        <w:rPr>
          <w:rFonts w:ascii="Times New Roman" w:hAnsi="Times New Roman"/>
          <w:sz w:val="28"/>
          <w:szCs w:val="28"/>
        </w:rPr>
        <w:t xml:space="preserve">обеспечена возможность формирования и отображения сведений </w:t>
      </w:r>
      <w:r w:rsidR="00D3749E">
        <w:rPr>
          <w:rFonts w:ascii="Times New Roman" w:hAnsi="Times New Roman"/>
          <w:sz w:val="28"/>
          <w:szCs w:val="28"/>
        </w:rPr>
        <w:br/>
      </w:r>
      <w:r w:rsidRPr="00F21913">
        <w:rPr>
          <w:rFonts w:ascii="Times New Roman" w:hAnsi="Times New Roman"/>
          <w:sz w:val="28"/>
          <w:szCs w:val="28"/>
        </w:rPr>
        <w:t xml:space="preserve">по новой сфере </w:t>
      </w:r>
      <w:r w:rsidR="005844B4">
        <w:rPr>
          <w:rFonts w:ascii="Times New Roman" w:hAnsi="Times New Roman"/>
          <w:sz w:val="28"/>
          <w:szCs w:val="28"/>
        </w:rPr>
        <w:t>«</w:t>
      </w:r>
      <w:proofErr w:type="gramStart"/>
      <w:r w:rsidR="005844B4">
        <w:rPr>
          <w:rFonts w:ascii="Times New Roman" w:hAnsi="Times New Roman"/>
          <w:sz w:val="28"/>
          <w:szCs w:val="28"/>
        </w:rPr>
        <w:t>Медико-социальная</w:t>
      </w:r>
      <w:proofErr w:type="gramEnd"/>
      <w:r w:rsidR="005844B4">
        <w:rPr>
          <w:rFonts w:ascii="Times New Roman" w:hAnsi="Times New Roman"/>
          <w:sz w:val="28"/>
          <w:szCs w:val="28"/>
        </w:rPr>
        <w:t xml:space="preserve"> экспертиза»</w:t>
      </w:r>
      <w:r w:rsidRPr="00F21913">
        <w:rPr>
          <w:rFonts w:ascii="Times New Roman" w:hAnsi="Times New Roman"/>
          <w:sz w:val="28"/>
          <w:szCs w:val="28"/>
        </w:rPr>
        <w:t>;</w:t>
      </w:r>
    </w:p>
    <w:p w:rsidR="00081FCF" w:rsidRPr="00F21913" w:rsidRDefault="00081FCF" w:rsidP="00B52BD0">
      <w:pPr>
        <w:pStyle w:val="a7"/>
        <w:numPr>
          <w:ilvl w:val="2"/>
          <w:numId w:val="6"/>
        </w:numPr>
        <w:tabs>
          <w:tab w:val="left" w:pos="1134"/>
        </w:tabs>
        <w:spacing w:before="120" w:after="120" w:line="360" w:lineRule="atLeast"/>
        <w:ind w:left="357" w:hanging="357"/>
        <w:jc w:val="both"/>
        <w:rPr>
          <w:rFonts w:ascii="Times New Roman" w:hAnsi="Times New Roman"/>
          <w:sz w:val="28"/>
          <w:szCs w:val="28"/>
        </w:rPr>
      </w:pPr>
      <w:r w:rsidRPr="00F21913">
        <w:rPr>
          <w:rFonts w:ascii="Times New Roman" w:hAnsi="Times New Roman"/>
          <w:sz w:val="28"/>
          <w:szCs w:val="28"/>
        </w:rPr>
        <w:t>из состава информации исключены сведения о результатах рассмотрения НОК, не предусмотренные Приказом № 66н;</w:t>
      </w:r>
    </w:p>
    <w:p w:rsidR="00081FCF" w:rsidRPr="00F21913" w:rsidRDefault="00081FCF" w:rsidP="00B52BD0">
      <w:pPr>
        <w:pStyle w:val="a7"/>
        <w:numPr>
          <w:ilvl w:val="2"/>
          <w:numId w:val="7"/>
        </w:numPr>
        <w:tabs>
          <w:tab w:val="left" w:pos="1134"/>
        </w:tabs>
        <w:spacing w:before="120" w:after="120" w:line="360" w:lineRule="atLeast"/>
        <w:ind w:left="357" w:hanging="357"/>
        <w:jc w:val="both"/>
        <w:rPr>
          <w:rFonts w:ascii="Times New Roman" w:hAnsi="Times New Roman"/>
          <w:sz w:val="28"/>
          <w:szCs w:val="28"/>
        </w:rPr>
      </w:pPr>
      <w:r w:rsidRPr="00F21913">
        <w:rPr>
          <w:rFonts w:ascii="Times New Roman" w:hAnsi="Times New Roman"/>
          <w:sz w:val="28"/>
          <w:szCs w:val="28"/>
        </w:rPr>
        <w:t>заблокирована возможность использования показателей НОК, сформированных по Приказу № 166н и используемых в период с 2015 по 2017 гг.;</w:t>
      </w:r>
    </w:p>
    <w:p w:rsidR="00081FCF" w:rsidRPr="00F21913" w:rsidRDefault="00081FCF" w:rsidP="00B52BD0">
      <w:pPr>
        <w:pStyle w:val="a7"/>
        <w:numPr>
          <w:ilvl w:val="2"/>
          <w:numId w:val="8"/>
        </w:numPr>
        <w:tabs>
          <w:tab w:val="left" w:pos="1134"/>
        </w:tabs>
        <w:spacing w:before="120" w:after="120" w:line="360" w:lineRule="atLeast"/>
        <w:ind w:left="357" w:hanging="357"/>
        <w:jc w:val="both"/>
        <w:rPr>
          <w:rFonts w:ascii="Times New Roman" w:hAnsi="Times New Roman"/>
          <w:sz w:val="28"/>
          <w:szCs w:val="28"/>
        </w:rPr>
      </w:pPr>
      <w:r w:rsidRPr="00F21913">
        <w:rPr>
          <w:rFonts w:ascii="Times New Roman" w:hAnsi="Times New Roman"/>
          <w:sz w:val="28"/>
          <w:szCs w:val="28"/>
        </w:rPr>
        <w:t>заблокирована возможность формирования нормирующих коэффициентов.</w:t>
      </w:r>
    </w:p>
    <w:p w:rsidR="00081FCF" w:rsidRPr="00D3749E" w:rsidRDefault="00FA74A6" w:rsidP="00FA74A6">
      <w:pPr>
        <w:pStyle w:val="a7"/>
        <w:tabs>
          <w:tab w:val="left" w:pos="1134"/>
        </w:tabs>
        <w:spacing w:before="120"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5) </w:t>
      </w:r>
      <w:r w:rsidR="00081FCF" w:rsidRPr="00D3749E">
        <w:rPr>
          <w:rFonts w:ascii="Times New Roman" w:hAnsi="Times New Roman" w:cs="Times New Roman"/>
          <w:sz w:val="28"/>
          <w:szCs w:val="28"/>
        </w:rPr>
        <w:t>обеспечена возможность отображения на официальном сайте измененных и новых сведений о НОК в соответствии с требованиями приказа № 66н:</w:t>
      </w:r>
    </w:p>
    <w:p w:rsidR="00081FCF" w:rsidRPr="00F21913" w:rsidRDefault="00FA74A6" w:rsidP="00FA74A6">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в разделах по сведениям по НОК;</w:t>
      </w:r>
    </w:p>
    <w:p w:rsidR="00081FCF" w:rsidRPr="00F21913" w:rsidRDefault="00FA74A6" w:rsidP="00FA74A6">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в мониторинге размещения сведений по НОК;</w:t>
      </w:r>
    </w:p>
    <w:p w:rsidR="00081FCF" w:rsidRPr="00F21913" w:rsidRDefault="00FA74A6" w:rsidP="00FA74A6">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в мониторинге посещаемости разделов НОК официального сайта;</w:t>
      </w:r>
    </w:p>
    <w:p w:rsidR="00081FCF" w:rsidRPr="00F21913" w:rsidRDefault="00FA74A6" w:rsidP="00FA74A6">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в мониторинге охвата организаций по проведению НОК;</w:t>
      </w:r>
    </w:p>
    <w:p w:rsidR="00081FCF" w:rsidRPr="00F21913" w:rsidRDefault="00FA74A6" w:rsidP="00FA74A6">
      <w:pPr>
        <w:pStyle w:val="a7"/>
        <w:tabs>
          <w:tab w:val="left" w:pos="1134"/>
        </w:tabs>
        <w:spacing w:before="120" w:after="120" w:line="360" w:lineRule="atLeast"/>
        <w:ind w:left="567"/>
        <w:jc w:val="both"/>
        <w:rPr>
          <w:rFonts w:ascii="Times New Roman" w:hAnsi="Times New Roman"/>
          <w:sz w:val="28"/>
          <w:szCs w:val="28"/>
        </w:rPr>
      </w:pPr>
      <w:r>
        <w:rPr>
          <w:rFonts w:ascii="Times New Roman" w:hAnsi="Times New Roman"/>
          <w:sz w:val="28"/>
          <w:szCs w:val="28"/>
        </w:rPr>
        <w:t>- </w:t>
      </w:r>
      <w:r w:rsidR="00081FCF" w:rsidRPr="00F21913">
        <w:rPr>
          <w:rFonts w:ascii="Times New Roman" w:hAnsi="Times New Roman"/>
          <w:sz w:val="28"/>
          <w:szCs w:val="28"/>
        </w:rPr>
        <w:t xml:space="preserve">на страницах версии </w:t>
      </w:r>
      <w:proofErr w:type="gramStart"/>
      <w:r w:rsidR="00081FCF" w:rsidRPr="00F21913">
        <w:rPr>
          <w:rFonts w:ascii="Times New Roman" w:hAnsi="Times New Roman"/>
          <w:sz w:val="28"/>
          <w:szCs w:val="28"/>
        </w:rPr>
        <w:t>для</w:t>
      </w:r>
      <w:proofErr w:type="gramEnd"/>
      <w:r w:rsidR="00081FCF" w:rsidRPr="00F21913">
        <w:rPr>
          <w:rFonts w:ascii="Times New Roman" w:hAnsi="Times New Roman"/>
          <w:sz w:val="28"/>
          <w:szCs w:val="28"/>
        </w:rPr>
        <w:t xml:space="preserve"> слабовидящих;</w:t>
      </w:r>
    </w:p>
    <w:p w:rsidR="00081FCF" w:rsidRPr="00D3749E" w:rsidRDefault="00FA74A6" w:rsidP="00FA74A6">
      <w:pPr>
        <w:pStyle w:val="a7"/>
        <w:tabs>
          <w:tab w:val="left" w:pos="1134"/>
        </w:tabs>
        <w:spacing w:before="120"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6) </w:t>
      </w:r>
      <w:r w:rsidR="00081FCF" w:rsidRPr="00D3749E">
        <w:rPr>
          <w:rFonts w:ascii="Times New Roman" w:hAnsi="Times New Roman" w:cs="Times New Roman"/>
          <w:sz w:val="28"/>
          <w:szCs w:val="28"/>
        </w:rPr>
        <w:t>обеспечена возможность формирования отзывов посетителями официального сайта по плану по устранению недостатков НОК.</w:t>
      </w:r>
    </w:p>
    <w:p w:rsidR="00081FCF" w:rsidRPr="002A7F78" w:rsidRDefault="00081FCF" w:rsidP="002A7F78">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sidRPr="00057175">
        <w:rPr>
          <w:rFonts w:ascii="Times New Roman" w:hAnsi="Times New Roman" w:cs="Times New Roman"/>
          <w:i/>
          <w:sz w:val="28"/>
        </w:rPr>
        <w:t>Статистика:</w:t>
      </w:r>
      <w:r w:rsidR="002A7F78">
        <w:rPr>
          <w:rFonts w:ascii="Times New Roman" w:hAnsi="Times New Roman" w:cs="Times New Roman"/>
          <w:i/>
          <w:sz w:val="28"/>
        </w:rPr>
        <w:t xml:space="preserve"> </w:t>
      </w:r>
    </w:p>
    <w:p w:rsidR="00081FCF" w:rsidRPr="00C13B0A" w:rsidRDefault="0062334C" w:rsidP="0062334C">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1. </w:t>
      </w:r>
      <w:r w:rsidR="00081FCF" w:rsidRPr="00C13B0A">
        <w:rPr>
          <w:rFonts w:ascii="Times New Roman" w:hAnsi="Times New Roman" w:cs="Times New Roman"/>
          <w:sz w:val="28"/>
          <w:szCs w:val="28"/>
        </w:rPr>
        <w:t xml:space="preserve">По состоянию на 1 января 2019 года количество посетителей разделов по независимой оценке в 2019 году по сравнению с 2018 годом снизилось на 4% и по состоянию </w:t>
      </w:r>
      <w:r w:rsidR="00D3749E">
        <w:rPr>
          <w:rFonts w:ascii="Times New Roman" w:hAnsi="Times New Roman" w:cs="Times New Roman"/>
          <w:sz w:val="28"/>
          <w:szCs w:val="28"/>
        </w:rPr>
        <w:t>на 1 января 2020 года составило </w:t>
      </w:r>
      <w:r w:rsidR="00081FCF" w:rsidRPr="00C13B0A">
        <w:rPr>
          <w:rFonts w:ascii="Times New Roman" w:hAnsi="Times New Roman" w:cs="Times New Roman"/>
          <w:sz w:val="28"/>
          <w:szCs w:val="28"/>
        </w:rPr>
        <w:t xml:space="preserve">548 000 посетителей раздела официального сайта bus.gov.ru. </w:t>
      </w:r>
    </w:p>
    <w:p w:rsidR="00081FCF" w:rsidRPr="00C13B0A" w:rsidRDefault="00081FCF" w:rsidP="002A7F78">
      <w:pPr>
        <w:spacing w:after="120" w:line="360" w:lineRule="atLeast"/>
        <w:ind w:firstLine="709"/>
        <w:jc w:val="both"/>
        <w:rPr>
          <w:rFonts w:ascii="Times New Roman" w:hAnsi="Times New Roman" w:cs="Times New Roman"/>
          <w:sz w:val="28"/>
          <w:szCs w:val="28"/>
        </w:rPr>
      </w:pPr>
      <w:r w:rsidRPr="00C13B0A">
        <w:rPr>
          <w:rFonts w:ascii="Times New Roman" w:hAnsi="Times New Roman" w:cs="Times New Roman"/>
          <w:sz w:val="28"/>
          <w:szCs w:val="28"/>
        </w:rPr>
        <w:t>При этом за 2019 год в разделе официального сайта bus.gov.ru:</w:t>
      </w:r>
    </w:p>
    <w:p w:rsidR="00081FCF" w:rsidRPr="00C13B0A" w:rsidRDefault="00D3749E"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C13B0A">
        <w:rPr>
          <w:rFonts w:ascii="Times New Roman" w:hAnsi="Times New Roman" w:cs="Times New Roman"/>
          <w:sz w:val="28"/>
          <w:szCs w:val="28"/>
        </w:rPr>
        <w:t>подраздел «Сведения о результата</w:t>
      </w:r>
      <w:r>
        <w:rPr>
          <w:rFonts w:ascii="Times New Roman" w:hAnsi="Times New Roman" w:cs="Times New Roman"/>
          <w:sz w:val="28"/>
          <w:szCs w:val="28"/>
        </w:rPr>
        <w:t xml:space="preserve">х независимой оценки» посетили </w:t>
      </w:r>
      <w:r w:rsidR="00081FCF" w:rsidRPr="00C13B0A">
        <w:rPr>
          <w:rFonts w:ascii="Times New Roman" w:hAnsi="Times New Roman" w:cs="Times New Roman"/>
          <w:sz w:val="28"/>
          <w:szCs w:val="28"/>
        </w:rPr>
        <w:t> 294 000 граждан, осуществив 659 000 просмотров;</w:t>
      </w:r>
    </w:p>
    <w:p w:rsidR="00081FCF" w:rsidRPr="00C13B0A" w:rsidRDefault="00D3749E"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C13B0A">
        <w:rPr>
          <w:rFonts w:ascii="Times New Roman" w:hAnsi="Times New Roman" w:cs="Times New Roman"/>
          <w:sz w:val="28"/>
          <w:szCs w:val="28"/>
        </w:rPr>
        <w:t>подраздел «Упо</w:t>
      </w:r>
      <w:r w:rsidR="00725668">
        <w:rPr>
          <w:rFonts w:ascii="Times New Roman" w:hAnsi="Times New Roman" w:cs="Times New Roman"/>
          <w:sz w:val="28"/>
          <w:szCs w:val="28"/>
        </w:rPr>
        <w:t>лномоченные органы» посетили 20 </w:t>
      </w:r>
      <w:r w:rsidR="00081FCF" w:rsidRPr="00C13B0A">
        <w:rPr>
          <w:rFonts w:ascii="Times New Roman" w:hAnsi="Times New Roman" w:cs="Times New Roman"/>
          <w:sz w:val="28"/>
          <w:szCs w:val="28"/>
        </w:rPr>
        <w:t>000 граждан, осуществив 201 000 просмотров;</w:t>
      </w:r>
    </w:p>
    <w:p w:rsidR="00081FCF" w:rsidRPr="00C13B0A" w:rsidRDefault="00D3749E"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C13B0A">
        <w:rPr>
          <w:rFonts w:ascii="Times New Roman" w:hAnsi="Times New Roman" w:cs="Times New Roman"/>
          <w:sz w:val="28"/>
          <w:szCs w:val="28"/>
        </w:rPr>
        <w:t>подраздел «О</w:t>
      </w:r>
      <w:r w:rsidR="00725668">
        <w:rPr>
          <w:rFonts w:ascii="Times New Roman" w:hAnsi="Times New Roman" w:cs="Times New Roman"/>
          <w:sz w:val="28"/>
          <w:szCs w:val="28"/>
        </w:rPr>
        <w:t>бщественные советы» посетили 15 </w:t>
      </w:r>
      <w:r w:rsidR="00081FCF" w:rsidRPr="00C13B0A">
        <w:rPr>
          <w:rFonts w:ascii="Times New Roman" w:hAnsi="Times New Roman" w:cs="Times New Roman"/>
          <w:sz w:val="28"/>
          <w:szCs w:val="28"/>
        </w:rPr>
        <w:t>000 граждан, осуществив 125 000 просмотров;</w:t>
      </w:r>
    </w:p>
    <w:p w:rsidR="00081FCF" w:rsidRPr="00C13B0A" w:rsidRDefault="00D3749E"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lastRenderedPageBreak/>
        <w:t>- </w:t>
      </w:r>
      <w:r w:rsidR="00081FCF" w:rsidRPr="00C13B0A">
        <w:rPr>
          <w:rFonts w:ascii="Times New Roman" w:hAnsi="Times New Roman" w:cs="Times New Roman"/>
          <w:sz w:val="28"/>
          <w:szCs w:val="28"/>
        </w:rPr>
        <w:t>п</w:t>
      </w:r>
      <w:r>
        <w:rPr>
          <w:rFonts w:ascii="Times New Roman" w:hAnsi="Times New Roman" w:cs="Times New Roman"/>
          <w:sz w:val="28"/>
          <w:szCs w:val="28"/>
        </w:rPr>
        <w:t>одраздел «Операторы» посетили 6 </w:t>
      </w:r>
      <w:r w:rsidR="00081FCF" w:rsidRPr="00C13B0A">
        <w:rPr>
          <w:rFonts w:ascii="Times New Roman" w:hAnsi="Times New Roman" w:cs="Times New Roman"/>
          <w:sz w:val="28"/>
          <w:szCs w:val="28"/>
        </w:rPr>
        <w:t>000 граждан, осуществив 100 000 просмотров;</w:t>
      </w:r>
    </w:p>
    <w:p w:rsidR="00081FCF" w:rsidRPr="00C13B0A" w:rsidRDefault="00D3749E"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C13B0A">
        <w:rPr>
          <w:rFonts w:ascii="Times New Roman" w:hAnsi="Times New Roman" w:cs="Times New Roman"/>
          <w:sz w:val="28"/>
          <w:szCs w:val="28"/>
        </w:rPr>
        <w:t>подраздел «Показатели, характеризующие общие критерии» посетили 6 000 граждан, осуществив 100 000 просмотров;</w:t>
      </w:r>
    </w:p>
    <w:p w:rsidR="00081FCF" w:rsidRPr="00C13B0A" w:rsidRDefault="00D3749E"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C13B0A">
        <w:rPr>
          <w:rFonts w:ascii="Times New Roman" w:hAnsi="Times New Roman" w:cs="Times New Roman"/>
          <w:sz w:val="28"/>
          <w:szCs w:val="28"/>
        </w:rPr>
        <w:t>подраздел «</w:t>
      </w:r>
      <w:r w:rsidR="00725668">
        <w:rPr>
          <w:rFonts w:ascii="Times New Roman" w:hAnsi="Times New Roman" w:cs="Times New Roman"/>
          <w:sz w:val="28"/>
          <w:szCs w:val="28"/>
        </w:rPr>
        <w:t>Перечни организаций» посетили 7 </w:t>
      </w:r>
      <w:r w:rsidR="00081FCF" w:rsidRPr="00C13B0A">
        <w:rPr>
          <w:rFonts w:ascii="Times New Roman" w:hAnsi="Times New Roman" w:cs="Times New Roman"/>
          <w:sz w:val="28"/>
          <w:szCs w:val="28"/>
        </w:rPr>
        <w:t>000 граждан, осуществив 117 000 просмотров;</w:t>
      </w:r>
    </w:p>
    <w:p w:rsidR="00081FCF" w:rsidRPr="00C13B0A" w:rsidRDefault="00D3749E"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C13B0A">
        <w:rPr>
          <w:rFonts w:ascii="Times New Roman" w:hAnsi="Times New Roman" w:cs="Times New Roman"/>
          <w:sz w:val="28"/>
          <w:szCs w:val="28"/>
        </w:rPr>
        <w:t>подраздел «Ответственн</w:t>
      </w:r>
      <w:r w:rsidR="0038032E">
        <w:rPr>
          <w:rFonts w:ascii="Times New Roman" w:hAnsi="Times New Roman" w:cs="Times New Roman"/>
          <w:sz w:val="28"/>
          <w:szCs w:val="28"/>
        </w:rPr>
        <w:t>ые должностные лица» посетили 4 </w:t>
      </w:r>
      <w:r w:rsidR="00725668">
        <w:rPr>
          <w:rFonts w:ascii="Times New Roman" w:hAnsi="Times New Roman" w:cs="Times New Roman"/>
          <w:sz w:val="28"/>
          <w:szCs w:val="28"/>
        </w:rPr>
        <w:t>000 граждан, осуществив 60 </w:t>
      </w:r>
      <w:r w:rsidR="00081FCF" w:rsidRPr="00C13B0A">
        <w:rPr>
          <w:rFonts w:ascii="Times New Roman" w:hAnsi="Times New Roman" w:cs="Times New Roman"/>
          <w:sz w:val="28"/>
          <w:szCs w:val="28"/>
        </w:rPr>
        <w:t>000 просмотров;</w:t>
      </w:r>
    </w:p>
    <w:p w:rsidR="00081FCF" w:rsidRPr="00C13B0A" w:rsidRDefault="00D3749E"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C13B0A">
        <w:rPr>
          <w:rFonts w:ascii="Times New Roman" w:hAnsi="Times New Roman" w:cs="Times New Roman"/>
          <w:sz w:val="28"/>
          <w:szCs w:val="28"/>
        </w:rPr>
        <w:t>подраздел «План по уст</w:t>
      </w:r>
      <w:r w:rsidR="0038032E">
        <w:rPr>
          <w:rFonts w:ascii="Times New Roman" w:hAnsi="Times New Roman" w:cs="Times New Roman"/>
          <w:sz w:val="28"/>
          <w:szCs w:val="28"/>
        </w:rPr>
        <w:t>ранению недостатков» посетили 1 </w:t>
      </w:r>
      <w:r w:rsidR="00725668">
        <w:rPr>
          <w:rFonts w:ascii="Times New Roman" w:hAnsi="Times New Roman" w:cs="Times New Roman"/>
          <w:sz w:val="28"/>
          <w:szCs w:val="28"/>
        </w:rPr>
        <w:t>000 граждан, осуществив 9 </w:t>
      </w:r>
      <w:r w:rsidR="00081FCF" w:rsidRPr="00C13B0A">
        <w:rPr>
          <w:rFonts w:ascii="Times New Roman" w:hAnsi="Times New Roman" w:cs="Times New Roman"/>
          <w:sz w:val="28"/>
          <w:szCs w:val="28"/>
        </w:rPr>
        <w:t>000 просмотров;</w:t>
      </w:r>
    </w:p>
    <w:p w:rsidR="00081FCF" w:rsidRPr="00C13B0A" w:rsidRDefault="00D3749E"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C13B0A">
        <w:rPr>
          <w:rFonts w:ascii="Times New Roman" w:hAnsi="Times New Roman" w:cs="Times New Roman"/>
          <w:sz w:val="28"/>
          <w:szCs w:val="28"/>
        </w:rPr>
        <w:t>подраздел «Итоговая оценка организаций за 2018-2020 годы» посетили  59 000 граждан, осуществив 495 000 просмотров.</w:t>
      </w:r>
    </w:p>
    <w:p w:rsidR="00081FCF" w:rsidRPr="00C13B0A" w:rsidRDefault="00081FCF" w:rsidP="002A7F78">
      <w:pPr>
        <w:spacing w:after="120" w:line="360" w:lineRule="atLeast"/>
        <w:ind w:firstLine="709"/>
        <w:jc w:val="both"/>
        <w:rPr>
          <w:rFonts w:ascii="Times New Roman" w:hAnsi="Times New Roman" w:cs="Times New Roman"/>
          <w:sz w:val="28"/>
          <w:szCs w:val="28"/>
        </w:rPr>
      </w:pPr>
      <w:r w:rsidRPr="00C13B0A">
        <w:rPr>
          <w:rFonts w:ascii="Times New Roman" w:hAnsi="Times New Roman" w:cs="Times New Roman"/>
          <w:sz w:val="28"/>
          <w:szCs w:val="28"/>
        </w:rPr>
        <w:t>Мониторинг посещаемости гражданами раздела официального сайта bus.gov.ru в 2019 году показал, что подраздел «Сведения о результатах независимой оценки» по состоянию на 1 января 2020 года оказался наиболее востребованным разделом НОК.</w:t>
      </w:r>
    </w:p>
    <w:p w:rsidR="00081FCF" w:rsidRPr="00C13B0A" w:rsidRDefault="00081FCF" w:rsidP="002A7F78">
      <w:pPr>
        <w:spacing w:after="120" w:line="360" w:lineRule="atLeast"/>
        <w:ind w:firstLine="709"/>
        <w:jc w:val="both"/>
        <w:rPr>
          <w:rFonts w:ascii="Times New Roman" w:hAnsi="Times New Roman" w:cs="Times New Roman"/>
          <w:sz w:val="28"/>
          <w:szCs w:val="28"/>
        </w:rPr>
      </w:pPr>
      <w:r w:rsidRPr="00C13B0A">
        <w:rPr>
          <w:rFonts w:ascii="Times New Roman" w:hAnsi="Times New Roman" w:cs="Times New Roman"/>
          <w:sz w:val="28"/>
          <w:szCs w:val="28"/>
        </w:rPr>
        <w:t>Краткую карточку государственного (муниципального) учре</w:t>
      </w:r>
      <w:r w:rsidR="0038032E">
        <w:rPr>
          <w:rFonts w:ascii="Times New Roman" w:hAnsi="Times New Roman" w:cs="Times New Roman"/>
          <w:sz w:val="28"/>
          <w:szCs w:val="28"/>
        </w:rPr>
        <w:t>ждения в 2019 году посетили 238 000 граждан, осуществив 795 </w:t>
      </w:r>
      <w:r w:rsidRPr="00C13B0A">
        <w:rPr>
          <w:rFonts w:ascii="Times New Roman" w:hAnsi="Times New Roman" w:cs="Times New Roman"/>
          <w:sz w:val="28"/>
          <w:szCs w:val="28"/>
        </w:rPr>
        <w:t>000 просмотров.</w:t>
      </w:r>
    </w:p>
    <w:p w:rsidR="00081FCF" w:rsidRPr="00C13B0A" w:rsidRDefault="00081FCF" w:rsidP="002A7F78">
      <w:pPr>
        <w:spacing w:after="120" w:line="360" w:lineRule="atLeast"/>
        <w:ind w:firstLine="709"/>
        <w:jc w:val="both"/>
        <w:rPr>
          <w:rFonts w:ascii="Times New Roman" w:hAnsi="Times New Roman" w:cs="Times New Roman"/>
          <w:sz w:val="28"/>
          <w:szCs w:val="28"/>
        </w:rPr>
      </w:pPr>
      <w:r w:rsidRPr="00C13B0A">
        <w:rPr>
          <w:rFonts w:ascii="Times New Roman" w:hAnsi="Times New Roman" w:cs="Times New Roman"/>
          <w:sz w:val="28"/>
          <w:szCs w:val="28"/>
        </w:rPr>
        <w:t>По состоянию на 1 января 2020 года граждан</w:t>
      </w:r>
      <w:r w:rsidR="0038032E">
        <w:rPr>
          <w:rFonts w:ascii="Times New Roman" w:hAnsi="Times New Roman" w:cs="Times New Roman"/>
          <w:sz w:val="28"/>
          <w:szCs w:val="28"/>
        </w:rPr>
        <w:t>ами в разделе НОК оставлено 29 </w:t>
      </w:r>
      <w:r w:rsidRPr="00C13B0A">
        <w:rPr>
          <w:rFonts w:ascii="Times New Roman" w:hAnsi="Times New Roman" w:cs="Times New Roman"/>
          <w:sz w:val="28"/>
          <w:szCs w:val="28"/>
        </w:rPr>
        <w:t xml:space="preserve">054 отзыва, из которых «положительные» составляют - </w:t>
      </w:r>
      <w:r w:rsidR="0038032E">
        <w:rPr>
          <w:rFonts w:ascii="Times New Roman" w:hAnsi="Times New Roman" w:cs="Times New Roman"/>
          <w:sz w:val="28"/>
          <w:szCs w:val="28"/>
        </w:rPr>
        <w:br/>
        <w:t>28 </w:t>
      </w:r>
      <w:r w:rsidRPr="00C13B0A">
        <w:rPr>
          <w:rFonts w:ascii="Times New Roman" w:hAnsi="Times New Roman" w:cs="Times New Roman"/>
          <w:sz w:val="28"/>
          <w:szCs w:val="28"/>
        </w:rPr>
        <w:t xml:space="preserve">773, «отрицательные» - 56, «пожелания» 225. </w:t>
      </w:r>
    </w:p>
    <w:p w:rsidR="00081FCF" w:rsidRPr="00C13B0A" w:rsidRDefault="00081FCF" w:rsidP="002A7F78">
      <w:pPr>
        <w:spacing w:after="120" w:line="360" w:lineRule="atLeast"/>
        <w:ind w:firstLine="709"/>
        <w:jc w:val="both"/>
        <w:rPr>
          <w:rFonts w:ascii="Times New Roman" w:hAnsi="Times New Roman" w:cs="Times New Roman"/>
          <w:sz w:val="28"/>
          <w:szCs w:val="28"/>
        </w:rPr>
      </w:pPr>
      <w:r w:rsidRPr="00C13B0A">
        <w:rPr>
          <w:rFonts w:ascii="Times New Roman" w:hAnsi="Times New Roman" w:cs="Times New Roman"/>
          <w:sz w:val="28"/>
          <w:szCs w:val="28"/>
        </w:rPr>
        <w:t>При этом с опубликованными результатами независимой</w:t>
      </w:r>
      <w:r w:rsidR="0038032E">
        <w:rPr>
          <w:rFonts w:ascii="Times New Roman" w:hAnsi="Times New Roman" w:cs="Times New Roman"/>
          <w:sz w:val="28"/>
          <w:szCs w:val="28"/>
        </w:rPr>
        <w:t xml:space="preserve"> оценки качества согласилось 10 </w:t>
      </w:r>
      <w:r w:rsidRPr="00C13B0A">
        <w:rPr>
          <w:rFonts w:ascii="Times New Roman" w:hAnsi="Times New Roman" w:cs="Times New Roman"/>
          <w:sz w:val="28"/>
          <w:szCs w:val="28"/>
        </w:rPr>
        <w:t>671 (83%) граждан, не согласились 2 215 (17%) граждан.</w:t>
      </w:r>
    </w:p>
    <w:p w:rsidR="00081FCF" w:rsidRPr="00C13B0A" w:rsidRDefault="00081FCF" w:rsidP="002A7F78">
      <w:pPr>
        <w:spacing w:after="120" w:line="360" w:lineRule="atLeast"/>
        <w:ind w:firstLine="709"/>
        <w:jc w:val="both"/>
        <w:rPr>
          <w:rFonts w:ascii="Times New Roman" w:hAnsi="Times New Roman" w:cs="Times New Roman"/>
          <w:sz w:val="28"/>
          <w:szCs w:val="28"/>
        </w:rPr>
      </w:pPr>
      <w:r w:rsidRPr="00C13B0A">
        <w:rPr>
          <w:rFonts w:ascii="Times New Roman" w:hAnsi="Times New Roman" w:cs="Times New Roman"/>
          <w:sz w:val="28"/>
          <w:szCs w:val="28"/>
        </w:rPr>
        <w:t>По количеству оставленных посетителями отзывов в 2019 году лидерами</w:t>
      </w:r>
      <w:r w:rsidR="0038032E">
        <w:rPr>
          <w:rFonts w:ascii="Times New Roman" w:hAnsi="Times New Roman" w:cs="Times New Roman"/>
          <w:sz w:val="28"/>
          <w:szCs w:val="28"/>
        </w:rPr>
        <w:t xml:space="preserve"> являются Краснодарский край (4 </w:t>
      </w:r>
      <w:r w:rsidRPr="00C13B0A">
        <w:rPr>
          <w:rFonts w:ascii="Times New Roman" w:hAnsi="Times New Roman" w:cs="Times New Roman"/>
          <w:sz w:val="28"/>
          <w:szCs w:val="28"/>
        </w:rPr>
        <w:t>298 отз</w:t>
      </w:r>
      <w:r w:rsidR="0038032E">
        <w:rPr>
          <w:rFonts w:ascii="Times New Roman" w:hAnsi="Times New Roman" w:cs="Times New Roman"/>
          <w:sz w:val="28"/>
          <w:szCs w:val="28"/>
        </w:rPr>
        <w:t>ывов), Ленинградская область (4 </w:t>
      </w:r>
      <w:r w:rsidRPr="00C13B0A">
        <w:rPr>
          <w:rFonts w:ascii="Times New Roman" w:hAnsi="Times New Roman" w:cs="Times New Roman"/>
          <w:sz w:val="28"/>
          <w:szCs w:val="28"/>
        </w:rPr>
        <w:t>055 отзывов), Тамбовская область (2 806 отзывов), Кост</w:t>
      </w:r>
      <w:r w:rsidR="0038032E">
        <w:rPr>
          <w:rFonts w:ascii="Times New Roman" w:hAnsi="Times New Roman" w:cs="Times New Roman"/>
          <w:sz w:val="28"/>
          <w:szCs w:val="28"/>
        </w:rPr>
        <w:t>ромская область (1 </w:t>
      </w:r>
      <w:r w:rsidR="002A7F78">
        <w:rPr>
          <w:rFonts w:ascii="Times New Roman" w:hAnsi="Times New Roman" w:cs="Times New Roman"/>
          <w:sz w:val="28"/>
          <w:szCs w:val="28"/>
        </w:rPr>
        <w:t>933 отзыва).</w:t>
      </w:r>
    </w:p>
    <w:p w:rsidR="00081FCF" w:rsidRPr="00C13B0A" w:rsidRDefault="0062334C" w:rsidP="0062334C">
      <w:pPr>
        <w:pStyle w:val="a7"/>
        <w:spacing w:after="120" w:line="360" w:lineRule="atLeast"/>
        <w:ind w:left="0"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2. </w:t>
      </w:r>
      <w:r w:rsidR="00081FCF" w:rsidRPr="00C13B0A">
        <w:rPr>
          <w:rFonts w:ascii="Times New Roman" w:hAnsi="Times New Roman" w:cs="Times New Roman"/>
          <w:sz w:val="28"/>
          <w:szCs w:val="28"/>
        </w:rPr>
        <w:t xml:space="preserve">По состоянию на 1 января 2019 года </w:t>
      </w:r>
      <w:r w:rsidR="00081FCF" w:rsidRPr="00C13B0A">
        <w:rPr>
          <w:rFonts w:ascii="Times New Roman" w:eastAsia="Times New Roman" w:hAnsi="Times New Roman" w:cs="Times New Roman"/>
          <w:sz w:val="28"/>
          <w:szCs w:val="28"/>
          <w:lang w:eastAsia="ru-RU"/>
        </w:rPr>
        <w:t xml:space="preserve">перечень государственных </w:t>
      </w:r>
      <w:r w:rsidR="009C2007">
        <w:rPr>
          <w:rFonts w:ascii="Times New Roman" w:eastAsia="Times New Roman" w:hAnsi="Times New Roman" w:cs="Times New Roman"/>
          <w:sz w:val="28"/>
          <w:szCs w:val="28"/>
          <w:lang w:eastAsia="ru-RU"/>
        </w:rPr>
        <w:br/>
      </w:r>
      <w:r w:rsidR="00081FCF" w:rsidRPr="00C13B0A">
        <w:rPr>
          <w:rFonts w:ascii="Times New Roman" w:eastAsia="Times New Roman" w:hAnsi="Times New Roman" w:cs="Times New Roman"/>
          <w:sz w:val="28"/>
          <w:szCs w:val="28"/>
          <w:lang w:eastAsia="ru-RU"/>
        </w:rPr>
        <w:t>и муниципальных учреждений на Официальн</w:t>
      </w:r>
      <w:r w:rsidR="0038032E">
        <w:rPr>
          <w:rFonts w:ascii="Times New Roman" w:eastAsia="Times New Roman" w:hAnsi="Times New Roman" w:cs="Times New Roman"/>
          <w:sz w:val="28"/>
          <w:szCs w:val="28"/>
          <w:lang w:eastAsia="ru-RU"/>
        </w:rPr>
        <w:t>ом сайте ГМУ содержит около 162 </w:t>
      </w:r>
      <w:r w:rsidR="00081FCF" w:rsidRPr="00C13B0A">
        <w:rPr>
          <w:rFonts w:ascii="Times New Roman" w:eastAsia="Times New Roman" w:hAnsi="Times New Roman" w:cs="Times New Roman"/>
          <w:sz w:val="28"/>
          <w:szCs w:val="28"/>
          <w:lang w:eastAsia="ru-RU"/>
        </w:rPr>
        <w:t xml:space="preserve">тысяч учетных записей государственных и муниципальных учреждений. </w:t>
      </w:r>
    </w:p>
    <w:p w:rsidR="00081FCF" w:rsidRPr="00C13B0A" w:rsidRDefault="00081FCF" w:rsidP="002A7F78">
      <w:pPr>
        <w:spacing w:after="120" w:line="360" w:lineRule="atLeast"/>
        <w:ind w:firstLine="709"/>
        <w:jc w:val="both"/>
        <w:rPr>
          <w:rFonts w:ascii="Times New Roman" w:eastAsia="Times New Roman" w:hAnsi="Times New Roman" w:cs="Times New Roman"/>
          <w:sz w:val="28"/>
          <w:szCs w:val="28"/>
          <w:lang w:eastAsia="ru-RU"/>
        </w:rPr>
      </w:pPr>
      <w:r w:rsidRPr="00C13B0A">
        <w:rPr>
          <w:rFonts w:ascii="Times New Roman" w:eastAsia="Times New Roman" w:hAnsi="Times New Roman" w:cs="Times New Roman"/>
          <w:sz w:val="28"/>
          <w:szCs w:val="28"/>
          <w:lang w:eastAsia="ru-RU"/>
        </w:rPr>
        <w:t>Из них на са</w:t>
      </w:r>
      <w:r w:rsidR="0038032E">
        <w:rPr>
          <w:rFonts w:ascii="Times New Roman" w:eastAsia="Times New Roman" w:hAnsi="Times New Roman" w:cs="Times New Roman"/>
          <w:sz w:val="28"/>
          <w:szCs w:val="28"/>
          <w:lang w:eastAsia="ru-RU"/>
        </w:rPr>
        <w:t>йте зарегистрировано около 157 </w:t>
      </w:r>
      <w:r w:rsidRPr="00C13B0A">
        <w:rPr>
          <w:rFonts w:ascii="Times New Roman" w:eastAsia="Times New Roman" w:hAnsi="Times New Roman" w:cs="Times New Roman"/>
          <w:sz w:val="28"/>
          <w:szCs w:val="28"/>
          <w:lang w:eastAsia="ru-RU"/>
        </w:rPr>
        <w:t>тысяч, что сос</w:t>
      </w:r>
      <w:r w:rsidR="0038032E">
        <w:rPr>
          <w:rFonts w:ascii="Times New Roman" w:eastAsia="Times New Roman" w:hAnsi="Times New Roman" w:cs="Times New Roman"/>
          <w:sz w:val="28"/>
          <w:szCs w:val="28"/>
          <w:lang w:eastAsia="ru-RU"/>
        </w:rPr>
        <w:t xml:space="preserve">тавляет </w:t>
      </w:r>
      <w:r w:rsidR="0038032E">
        <w:rPr>
          <w:rFonts w:ascii="Times New Roman" w:eastAsia="Times New Roman" w:hAnsi="Times New Roman" w:cs="Times New Roman"/>
          <w:sz w:val="28"/>
          <w:szCs w:val="28"/>
          <w:lang w:eastAsia="ru-RU"/>
        </w:rPr>
        <w:br/>
        <w:t>97 </w:t>
      </w:r>
      <w:r w:rsidRPr="00C13B0A">
        <w:rPr>
          <w:rFonts w:ascii="Times New Roman" w:eastAsia="Times New Roman" w:hAnsi="Times New Roman" w:cs="Times New Roman"/>
          <w:sz w:val="28"/>
          <w:szCs w:val="28"/>
          <w:lang w:eastAsia="ru-RU"/>
        </w:rPr>
        <w:t xml:space="preserve">% учреждений от общего количества государственных </w:t>
      </w:r>
      <w:r w:rsidR="009C2007">
        <w:rPr>
          <w:rFonts w:ascii="Times New Roman" w:eastAsia="Times New Roman" w:hAnsi="Times New Roman" w:cs="Times New Roman"/>
          <w:sz w:val="28"/>
          <w:szCs w:val="28"/>
          <w:lang w:eastAsia="ru-RU"/>
        </w:rPr>
        <w:br/>
      </w:r>
      <w:r w:rsidRPr="00C13B0A">
        <w:rPr>
          <w:rFonts w:ascii="Times New Roman" w:eastAsia="Times New Roman" w:hAnsi="Times New Roman" w:cs="Times New Roman"/>
          <w:sz w:val="28"/>
          <w:szCs w:val="28"/>
          <w:lang w:eastAsia="ru-RU"/>
        </w:rPr>
        <w:t xml:space="preserve">и муниципальных учреждений, включенных в реестр участников </w:t>
      </w:r>
      <w:r w:rsidRPr="00C13B0A">
        <w:rPr>
          <w:rFonts w:ascii="Times New Roman" w:eastAsia="Times New Roman" w:hAnsi="Times New Roman" w:cs="Times New Roman"/>
          <w:sz w:val="28"/>
          <w:szCs w:val="28"/>
          <w:lang w:eastAsia="ru-RU"/>
        </w:rPr>
        <w:lastRenderedPageBreak/>
        <w:t>бюджетного процесса, а также юридических лиц, не являющихся участниками бюджетного процесса.</w:t>
      </w:r>
    </w:p>
    <w:p w:rsidR="00081FCF" w:rsidRPr="00C13B0A" w:rsidRDefault="00081FCF" w:rsidP="002A7F78">
      <w:pPr>
        <w:spacing w:after="120" w:line="360" w:lineRule="atLeast"/>
        <w:ind w:firstLine="709"/>
        <w:jc w:val="both"/>
        <w:rPr>
          <w:rFonts w:ascii="Times New Roman" w:eastAsia="Times New Roman" w:hAnsi="Times New Roman" w:cs="Times New Roman"/>
          <w:sz w:val="28"/>
          <w:szCs w:val="28"/>
          <w:lang w:eastAsia="ru-RU"/>
        </w:rPr>
      </w:pPr>
      <w:r w:rsidRPr="00C13B0A">
        <w:rPr>
          <w:rFonts w:ascii="Times New Roman" w:eastAsia="Times New Roman" w:hAnsi="Times New Roman" w:cs="Times New Roman"/>
          <w:sz w:val="28"/>
          <w:szCs w:val="28"/>
          <w:lang w:eastAsia="ru-RU"/>
        </w:rPr>
        <w:t>При этом по состоянию на 1 января 2020 года:</w:t>
      </w:r>
    </w:p>
    <w:p w:rsidR="00081FCF" w:rsidRPr="00C13B0A" w:rsidRDefault="00081FCF" w:rsidP="00FA74A6">
      <w:pPr>
        <w:spacing w:after="120" w:line="360" w:lineRule="atLeast"/>
        <w:ind w:firstLine="567"/>
        <w:jc w:val="both"/>
        <w:rPr>
          <w:rFonts w:ascii="Times New Roman" w:eastAsia="Times New Roman" w:hAnsi="Times New Roman" w:cs="Times New Roman"/>
          <w:sz w:val="28"/>
          <w:szCs w:val="28"/>
          <w:lang w:eastAsia="ru-RU"/>
        </w:rPr>
      </w:pPr>
      <w:r w:rsidRPr="00C13B0A">
        <w:rPr>
          <w:rFonts w:ascii="Times New Roman" w:hAnsi="Times New Roman" w:cs="Times New Roman"/>
          <w:sz w:val="28"/>
          <w:szCs w:val="28"/>
        </w:rPr>
        <w:t>-</w:t>
      </w:r>
      <w:r w:rsidR="0038032E">
        <w:rPr>
          <w:rFonts w:ascii="Times New Roman" w:eastAsia="Times New Roman" w:hAnsi="Times New Roman" w:cs="Times New Roman"/>
          <w:sz w:val="28"/>
          <w:szCs w:val="28"/>
          <w:lang w:eastAsia="ru-RU"/>
        </w:rPr>
        <w:t> 155 </w:t>
      </w:r>
      <w:r w:rsidRPr="00C13B0A">
        <w:rPr>
          <w:rFonts w:ascii="Times New Roman" w:eastAsia="Times New Roman" w:hAnsi="Times New Roman" w:cs="Times New Roman"/>
          <w:sz w:val="28"/>
          <w:szCs w:val="28"/>
          <w:lang w:eastAsia="ru-RU"/>
        </w:rPr>
        <w:t xml:space="preserve">529 (96 %) учреждениями опубликована общая информация </w:t>
      </w:r>
      <w:r w:rsidR="0038032E">
        <w:rPr>
          <w:rFonts w:ascii="Times New Roman" w:eastAsia="Times New Roman" w:hAnsi="Times New Roman" w:cs="Times New Roman"/>
          <w:sz w:val="28"/>
          <w:szCs w:val="28"/>
          <w:lang w:eastAsia="ru-RU"/>
        </w:rPr>
        <w:br/>
      </w:r>
      <w:r w:rsidRPr="00C13B0A">
        <w:rPr>
          <w:rFonts w:ascii="Times New Roman" w:eastAsia="Times New Roman" w:hAnsi="Times New Roman" w:cs="Times New Roman"/>
          <w:sz w:val="28"/>
          <w:szCs w:val="28"/>
          <w:lang w:eastAsia="ru-RU"/>
        </w:rPr>
        <w:t>о своей деятельности;</w:t>
      </w:r>
    </w:p>
    <w:p w:rsidR="00081FCF" w:rsidRPr="00C13B0A" w:rsidRDefault="00081FCF" w:rsidP="00FA74A6">
      <w:pPr>
        <w:spacing w:after="120" w:line="360" w:lineRule="atLeast"/>
        <w:ind w:firstLine="567"/>
        <w:jc w:val="both"/>
        <w:rPr>
          <w:rFonts w:ascii="Times New Roman" w:eastAsia="Times New Roman" w:hAnsi="Times New Roman" w:cs="Times New Roman"/>
          <w:sz w:val="28"/>
          <w:szCs w:val="28"/>
          <w:lang w:eastAsia="ru-RU"/>
        </w:rPr>
      </w:pPr>
      <w:r w:rsidRPr="00C13B0A">
        <w:rPr>
          <w:rFonts w:ascii="Times New Roman" w:hAnsi="Times New Roman" w:cs="Times New Roman"/>
          <w:sz w:val="28"/>
          <w:szCs w:val="28"/>
        </w:rPr>
        <w:t>-</w:t>
      </w:r>
      <w:r w:rsidR="0038032E">
        <w:rPr>
          <w:rFonts w:ascii="Times New Roman" w:eastAsia="Times New Roman" w:hAnsi="Times New Roman" w:cs="Times New Roman"/>
          <w:sz w:val="28"/>
          <w:szCs w:val="28"/>
          <w:lang w:eastAsia="ru-RU"/>
        </w:rPr>
        <w:t> 115 </w:t>
      </w:r>
      <w:r w:rsidRPr="00C13B0A">
        <w:rPr>
          <w:rFonts w:ascii="Times New Roman" w:eastAsia="Times New Roman" w:hAnsi="Times New Roman" w:cs="Times New Roman"/>
          <w:sz w:val="28"/>
          <w:szCs w:val="28"/>
          <w:lang w:eastAsia="ru-RU"/>
        </w:rPr>
        <w:t>228 учреждениями (81,5 % от числа учреждений, до которых доводится государственное (муниципальное задание) опубликована информация о государственном (муниципальном) задании на 2019 год;</w:t>
      </w:r>
    </w:p>
    <w:p w:rsidR="00081FCF" w:rsidRPr="00C13B0A" w:rsidRDefault="00081FCF" w:rsidP="00FA74A6">
      <w:pPr>
        <w:spacing w:after="120" w:line="360" w:lineRule="atLeast"/>
        <w:ind w:firstLine="567"/>
        <w:jc w:val="both"/>
        <w:rPr>
          <w:rFonts w:ascii="Times New Roman" w:eastAsia="Times New Roman" w:hAnsi="Times New Roman" w:cs="Times New Roman"/>
          <w:sz w:val="28"/>
          <w:szCs w:val="28"/>
          <w:lang w:eastAsia="ru-RU"/>
        </w:rPr>
      </w:pPr>
      <w:r w:rsidRPr="00C13B0A">
        <w:rPr>
          <w:rFonts w:ascii="Times New Roman" w:hAnsi="Times New Roman" w:cs="Times New Roman"/>
          <w:sz w:val="28"/>
          <w:szCs w:val="28"/>
        </w:rPr>
        <w:t>-</w:t>
      </w:r>
      <w:r w:rsidR="0038032E">
        <w:rPr>
          <w:rFonts w:ascii="Times New Roman" w:eastAsia="Times New Roman" w:hAnsi="Times New Roman" w:cs="Times New Roman"/>
          <w:sz w:val="28"/>
          <w:szCs w:val="28"/>
          <w:lang w:eastAsia="ru-RU"/>
        </w:rPr>
        <w:t> 110 </w:t>
      </w:r>
      <w:r w:rsidRPr="00C13B0A">
        <w:rPr>
          <w:rFonts w:ascii="Times New Roman" w:eastAsia="Times New Roman" w:hAnsi="Times New Roman" w:cs="Times New Roman"/>
          <w:sz w:val="28"/>
          <w:szCs w:val="28"/>
          <w:lang w:eastAsia="ru-RU"/>
        </w:rPr>
        <w:t>573 учреждениями (95,6 % от числа автономных и бюджетных учреждений, которым предоставляются субсидии) – информация о плане финансово-хозяйственной деятельности на 2019 год;</w:t>
      </w:r>
    </w:p>
    <w:p w:rsidR="00081FCF" w:rsidRPr="00C13B0A" w:rsidRDefault="00081FCF" w:rsidP="00FA74A6">
      <w:pPr>
        <w:spacing w:after="120" w:line="360" w:lineRule="atLeast"/>
        <w:ind w:firstLine="567"/>
        <w:jc w:val="both"/>
        <w:rPr>
          <w:rFonts w:ascii="Times New Roman" w:eastAsia="Times New Roman" w:hAnsi="Times New Roman" w:cs="Times New Roman"/>
          <w:sz w:val="28"/>
          <w:szCs w:val="28"/>
          <w:lang w:eastAsia="ru-RU"/>
        </w:rPr>
      </w:pPr>
      <w:r w:rsidRPr="00C13B0A">
        <w:rPr>
          <w:rFonts w:ascii="Times New Roman" w:hAnsi="Times New Roman" w:cs="Times New Roman"/>
          <w:sz w:val="28"/>
          <w:szCs w:val="28"/>
        </w:rPr>
        <w:t>-</w:t>
      </w:r>
      <w:r w:rsidR="0038032E">
        <w:rPr>
          <w:rFonts w:ascii="Times New Roman" w:eastAsia="Times New Roman" w:hAnsi="Times New Roman" w:cs="Times New Roman"/>
          <w:sz w:val="28"/>
          <w:szCs w:val="28"/>
          <w:lang w:eastAsia="ru-RU"/>
        </w:rPr>
        <w:t> 34 </w:t>
      </w:r>
      <w:r w:rsidRPr="00C13B0A">
        <w:rPr>
          <w:rFonts w:ascii="Times New Roman" w:eastAsia="Times New Roman" w:hAnsi="Times New Roman" w:cs="Times New Roman"/>
          <w:sz w:val="28"/>
          <w:szCs w:val="28"/>
          <w:lang w:eastAsia="ru-RU"/>
        </w:rPr>
        <w:t>733 учреждениями (84,4 % от количества учреждений, которым не предоставляются субсидии) – информация о бюджетной смете на 2019 год;</w:t>
      </w:r>
    </w:p>
    <w:p w:rsidR="00081FCF" w:rsidRPr="00C13B0A" w:rsidRDefault="00081FCF" w:rsidP="00FA74A6">
      <w:pPr>
        <w:spacing w:after="120" w:line="360" w:lineRule="atLeast"/>
        <w:ind w:firstLine="567"/>
        <w:jc w:val="both"/>
        <w:rPr>
          <w:rFonts w:ascii="Times New Roman" w:eastAsia="Times New Roman" w:hAnsi="Times New Roman" w:cs="Times New Roman"/>
          <w:sz w:val="28"/>
          <w:szCs w:val="28"/>
          <w:lang w:eastAsia="ru-RU"/>
        </w:rPr>
      </w:pPr>
      <w:r w:rsidRPr="00C13B0A">
        <w:rPr>
          <w:rFonts w:ascii="Times New Roman" w:hAnsi="Times New Roman" w:cs="Times New Roman"/>
          <w:sz w:val="28"/>
          <w:szCs w:val="28"/>
        </w:rPr>
        <w:t>-</w:t>
      </w:r>
      <w:r w:rsidR="0038032E">
        <w:rPr>
          <w:rFonts w:ascii="Times New Roman" w:eastAsia="Times New Roman" w:hAnsi="Times New Roman" w:cs="Times New Roman"/>
          <w:sz w:val="28"/>
          <w:szCs w:val="28"/>
          <w:lang w:eastAsia="ru-RU"/>
        </w:rPr>
        <w:t> 136 </w:t>
      </w:r>
      <w:r w:rsidRPr="00C13B0A">
        <w:rPr>
          <w:rFonts w:ascii="Times New Roman" w:eastAsia="Times New Roman" w:hAnsi="Times New Roman" w:cs="Times New Roman"/>
          <w:sz w:val="28"/>
          <w:szCs w:val="28"/>
          <w:lang w:eastAsia="ru-RU"/>
        </w:rPr>
        <w:t xml:space="preserve">738 учреждениями (87,2%) – о результатах деятельности </w:t>
      </w:r>
      <w:r w:rsidR="009C2007">
        <w:rPr>
          <w:rFonts w:ascii="Times New Roman" w:eastAsia="Times New Roman" w:hAnsi="Times New Roman" w:cs="Times New Roman"/>
          <w:sz w:val="28"/>
          <w:szCs w:val="28"/>
          <w:lang w:eastAsia="ru-RU"/>
        </w:rPr>
        <w:br/>
      </w:r>
      <w:r w:rsidRPr="00C13B0A">
        <w:rPr>
          <w:rFonts w:ascii="Times New Roman" w:eastAsia="Times New Roman" w:hAnsi="Times New Roman" w:cs="Times New Roman"/>
          <w:sz w:val="28"/>
          <w:szCs w:val="28"/>
          <w:lang w:eastAsia="ru-RU"/>
        </w:rPr>
        <w:t>и об использовании имущества за 2018 год;</w:t>
      </w:r>
    </w:p>
    <w:p w:rsidR="00081FCF" w:rsidRPr="00C13B0A" w:rsidRDefault="00141888"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w:t>
      </w:r>
      <w:r w:rsidR="0038032E">
        <w:rPr>
          <w:rFonts w:ascii="Times New Roman" w:hAnsi="Times New Roman" w:cs="Times New Roman"/>
          <w:sz w:val="28"/>
          <w:szCs w:val="28"/>
        </w:rPr>
        <w:t> </w:t>
      </w:r>
      <w:r w:rsidR="00081FCF" w:rsidRPr="00C13B0A">
        <w:rPr>
          <w:rFonts w:ascii="Times New Roman" w:hAnsi="Times New Roman" w:cs="Times New Roman"/>
          <w:sz w:val="28"/>
          <w:szCs w:val="28"/>
        </w:rPr>
        <w:t xml:space="preserve">119 298 учреждениями опубликована информация о проведенных </w:t>
      </w:r>
      <w:r w:rsidR="0038032E">
        <w:rPr>
          <w:rFonts w:ascii="Times New Roman" w:hAnsi="Times New Roman" w:cs="Times New Roman"/>
          <w:sz w:val="28"/>
          <w:szCs w:val="28"/>
        </w:rPr>
        <w:br/>
      </w:r>
      <w:r w:rsidR="00081FCF" w:rsidRPr="00C13B0A">
        <w:rPr>
          <w:rFonts w:ascii="Times New Roman" w:hAnsi="Times New Roman" w:cs="Times New Roman"/>
          <w:sz w:val="28"/>
          <w:szCs w:val="28"/>
        </w:rPr>
        <w:t xml:space="preserve">в отношении учреждения контрольных мероприятиях и их результатах </w:t>
      </w:r>
      <w:r w:rsidR="0038032E">
        <w:rPr>
          <w:rFonts w:ascii="Times New Roman" w:hAnsi="Times New Roman" w:cs="Times New Roman"/>
          <w:sz w:val="28"/>
          <w:szCs w:val="28"/>
        </w:rPr>
        <w:br/>
      </w:r>
      <w:r w:rsidR="00081FCF" w:rsidRPr="00C13B0A">
        <w:rPr>
          <w:rFonts w:ascii="Times New Roman" w:hAnsi="Times New Roman" w:cs="Times New Roman"/>
          <w:sz w:val="28"/>
          <w:szCs w:val="28"/>
        </w:rPr>
        <w:t xml:space="preserve">за 2018 год (76,1% от общего количества государственных </w:t>
      </w:r>
      <w:r w:rsidR="0038032E">
        <w:rPr>
          <w:rFonts w:ascii="Times New Roman" w:hAnsi="Times New Roman" w:cs="Times New Roman"/>
          <w:sz w:val="28"/>
          <w:szCs w:val="28"/>
        </w:rPr>
        <w:br/>
      </w:r>
      <w:r w:rsidR="00081FCF" w:rsidRPr="00C13B0A">
        <w:rPr>
          <w:rFonts w:ascii="Times New Roman" w:hAnsi="Times New Roman" w:cs="Times New Roman"/>
          <w:sz w:val="28"/>
          <w:szCs w:val="28"/>
        </w:rPr>
        <w:t>и муниципальных учреждений, зарегистрированных на официальном сайте).</w:t>
      </w:r>
    </w:p>
    <w:p w:rsidR="00081FCF" w:rsidRPr="00C13B0A" w:rsidRDefault="00081FCF" w:rsidP="002A7F78">
      <w:pPr>
        <w:spacing w:after="120" w:line="360" w:lineRule="atLeast"/>
        <w:ind w:firstLine="709"/>
        <w:jc w:val="both"/>
        <w:rPr>
          <w:rFonts w:ascii="Times New Roman" w:eastAsia="Times New Roman" w:hAnsi="Times New Roman" w:cs="Times New Roman"/>
          <w:sz w:val="28"/>
          <w:szCs w:val="28"/>
          <w:lang w:eastAsia="ru-RU"/>
        </w:rPr>
      </w:pPr>
      <w:r w:rsidRPr="00C13B0A">
        <w:rPr>
          <w:rFonts w:ascii="Times New Roman" w:eastAsia="Times New Roman" w:hAnsi="Times New Roman" w:cs="Times New Roman"/>
          <w:sz w:val="28"/>
          <w:szCs w:val="28"/>
          <w:lang w:eastAsia="ru-RU"/>
        </w:rPr>
        <w:t>По состоянию на 1 января 2020 года информация о независимой оценке качества условий оказания услуг организациями социальной сферы на новый период проведени</w:t>
      </w:r>
      <w:r w:rsidR="0038032E">
        <w:rPr>
          <w:rFonts w:ascii="Times New Roman" w:eastAsia="Times New Roman" w:hAnsi="Times New Roman" w:cs="Times New Roman"/>
          <w:sz w:val="28"/>
          <w:szCs w:val="28"/>
          <w:lang w:eastAsia="ru-RU"/>
        </w:rPr>
        <w:t>я независимой оценки (2018-2020 </w:t>
      </w:r>
      <w:r w:rsidRPr="00C13B0A">
        <w:rPr>
          <w:rFonts w:ascii="Times New Roman" w:eastAsia="Times New Roman" w:hAnsi="Times New Roman" w:cs="Times New Roman"/>
          <w:sz w:val="28"/>
          <w:szCs w:val="28"/>
          <w:lang w:eastAsia="ru-RU"/>
        </w:rPr>
        <w:t>гг.) размещена в следующем количестве:</w:t>
      </w:r>
    </w:p>
    <w:p w:rsidR="00081FCF" w:rsidRPr="00C13B0A" w:rsidRDefault="0038032E" w:rsidP="00FA74A6">
      <w:pPr>
        <w:spacing w:after="12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- 3 </w:t>
      </w:r>
      <w:r w:rsidR="00081FCF" w:rsidRPr="00C13B0A">
        <w:rPr>
          <w:rFonts w:ascii="Times New Roman" w:eastAsia="Times New Roman" w:hAnsi="Times New Roman" w:cs="Times New Roman"/>
          <w:sz w:val="28"/>
          <w:szCs w:val="28"/>
          <w:lang w:eastAsia="ru-RU"/>
        </w:rPr>
        <w:t>335 публикаций об уполномоченных органах;</w:t>
      </w:r>
    </w:p>
    <w:p w:rsidR="00081FCF" w:rsidRPr="00C13B0A" w:rsidRDefault="0038032E" w:rsidP="00FA74A6">
      <w:pPr>
        <w:spacing w:after="12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081FCF" w:rsidRPr="00C13B0A">
        <w:rPr>
          <w:rFonts w:ascii="Times New Roman" w:eastAsia="Times New Roman" w:hAnsi="Times New Roman" w:cs="Times New Roman"/>
          <w:sz w:val="28"/>
          <w:szCs w:val="28"/>
          <w:lang w:eastAsia="ru-RU"/>
        </w:rPr>
        <w:t>2 197 публикаций об общественных советах;</w:t>
      </w:r>
    </w:p>
    <w:p w:rsidR="00081FCF" w:rsidRPr="00C13B0A" w:rsidRDefault="0038032E" w:rsidP="00FA74A6">
      <w:pPr>
        <w:spacing w:after="12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 </w:t>
      </w:r>
      <w:r w:rsidR="00081FCF" w:rsidRPr="00C13B0A">
        <w:rPr>
          <w:rFonts w:ascii="Times New Roman" w:eastAsia="Times New Roman" w:hAnsi="Times New Roman" w:cs="Times New Roman"/>
          <w:sz w:val="28"/>
          <w:szCs w:val="28"/>
          <w:lang w:eastAsia="ru-RU"/>
        </w:rPr>
        <w:t>856 публикаций об операторах;</w:t>
      </w:r>
    </w:p>
    <w:p w:rsidR="00081FCF" w:rsidRPr="00C13B0A" w:rsidRDefault="0038032E" w:rsidP="00FA74A6">
      <w:pPr>
        <w:spacing w:after="12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081FCF" w:rsidRPr="00C13B0A">
        <w:rPr>
          <w:rFonts w:ascii="Times New Roman" w:eastAsia="Times New Roman" w:hAnsi="Times New Roman" w:cs="Times New Roman"/>
          <w:sz w:val="28"/>
          <w:szCs w:val="28"/>
          <w:lang w:eastAsia="ru-RU"/>
        </w:rPr>
        <w:t>153 публикации о показателях по общим критериям;</w:t>
      </w:r>
    </w:p>
    <w:p w:rsidR="00081FCF" w:rsidRPr="00C13B0A" w:rsidRDefault="0038032E" w:rsidP="00FA74A6">
      <w:pPr>
        <w:spacing w:after="12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- 78 </w:t>
      </w:r>
      <w:r w:rsidR="00081FCF" w:rsidRPr="00C13B0A">
        <w:rPr>
          <w:rFonts w:ascii="Times New Roman" w:eastAsia="Times New Roman" w:hAnsi="Times New Roman" w:cs="Times New Roman"/>
          <w:sz w:val="28"/>
          <w:szCs w:val="28"/>
          <w:lang w:eastAsia="ru-RU"/>
        </w:rPr>
        <w:t>331 публикация об организациях, в отношении которых проведена (проводится) независимая оценка качества условий оказания услуг (далее - НОК);</w:t>
      </w:r>
    </w:p>
    <w:p w:rsidR="00081FCF" w:rsidRPr="00C13B0A" w:rsidRDefault="00081FCF" w:rsidP="00FA74A6">
      <w:pPr>
        <w:spacing w:after="120" w:line="360" w:lineRule="atLeast"/>
        <w:ind w:firstLine="567"/>
        <w:jc w:val="both"/>
        <w:rPr>
          <w:rFonts w:ascii="Times New Roman" w:eastAsia="Times New Roman" w:hAnsi="Times New Roman" w:cs="Times New Roman"/>
          <w:sz w:val="28"/>
          <w:szCs w:val="28"/>
          <w:lang w:eastAsia="ru-RU"/>
        </w:rPr>
      </w:pPr>
      <w:r w:rsidRPr="00C13B0A">
        <w:rPr>
          <w:rFonts w:ascii="Times New Roman" w:eastAsia="Times New Roman" w:hAnsi="Times New Roman" w:cs="Times New Roman"/>
          <w:sz w:val="28"/>
          <w:szCs w:val="28"/>
          <w:lang w:eastAsia="ru-RU"/>
        </w:rPr>
        <w:t>- 2 654 публикации о результатах НОК;</w:t>
      </w:r>
    </w:p>
    <w:p w:rsidR="00081FCF" w:rsidRPr="00C13B0A" w:rsidRDefault="0038032E" w:rsidP="00FA74A6">
      <w:pPr>
        <w:spacing w:after="12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 </w:t>
      </w:r>
      <w:r w:rsidR="00081FCF" w:rsidRPr="00C13B0A">
        <w:rPr>
          <w:rFonts w:ascii="Times New Roman" w:eastAsia="Times New Roman" w:hAnsi="Times New Roman" w:cs="Times New Roman"/>
          <w:sz w:val="28"/>
          <w:szCs w:val="28"/>
          <w:lang w:eastAsia="ru-RU"/>
        </w:rPr>
        <w:t>627 публикаций об ответственных должностных лицах;</w:t>
      </w:r>
    </w:p>
    <w:p w:rsidR="00081FCF" w:rsidRPr="00C13B0A" w:rsidRDefault="0038032E" w:rsidP="00FA74A6">
      <w:pPr>
        <w:spacing w:after="12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- 14 </w:t>
      </w:r>
      <w:r w:rsidR="00081FCF" w:rsidRPr="00C13B0A">
        <w:rPr>
          <w:rFonts w:ascii="Times New Roman" w:eastAsia="Times New Roman" w:hAnsi="Times New Roman" w:cs="Times New Roman"/>
          <w:sz w:val="28"/>
          <w:szCs w:val="28"/>
          <w:lang w:eastAsia="ru-RU"/>
        </w:rPr>
        <w:t>821 публикация о планах по устранению недостатков, выявленных в ходе проведения НОК;</w:t>
      </w:r>
    </w:p>
    <w:p w:rsidR="00081FCF" w:rsidRPr="00C13B0A" w:rsidRDefault="0038032E" w:rsidP="00FA74A6">
      <w:pPr>
        <w:spacing w:after="12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081FCF" w:rsidRPr="00C13B0A">
        <w:rPr>
          <w:rFonts w:ascii="Times New Roman" w:eastAsia="Times New Roman" w:hAnsi="Times New Roman" w:cs="Times New Roman"/>
          <w:sz w:val="28"/>
          <w:szCs w:val="28"/>
          <w:lang w:eastAsia="ru-RU"/>
        </w:rPr>
        <w:t>75 публикаций о публичном отчете (электронная копия документа);</w:t>
      </w:r>
    </w:p>
    <w:p w:rsidR="00081FCF" w:rsidRPr="002A7F78" w:rsidRDefault="0038032E" w:rsidP="00FA74A6">
      <w:pPr>
        <w:spacing w:after="120" w:line="36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- 1 </w:t>
      </w:r>
      <w:r w:rsidR="002A7F78">
        <w:rPr>
          <w:rFonts w:ascii="Times New Roman" w:eastAsia="Times New Roman" w:hAnsi="Times New Roman" w:cs="Times New Roman"/>
          <w:sz w:val="28"/>
          <w:szCs w:val="28"/>
          <w:lang w:eastAsia="ru-RU"/>
        </w:rPr>
        <w:t>467 публикаций иной информации.</w:t>
      </w:r>
    </w:p>
    <w:p w:rsidR="00081FCF" w:rsidRPr="002A7F78" w:rsidRDefault="0062334C" w:rsidP="0062334C">
      <w:pPr>
        <w:pStyle w:val="a6"/>
        <w:spacing w:after="120" w:line="360" w:lineRule="atLeast"/>
        <w:ind w:firstLine="709"/>
        <w:jc w:val="both"/>
        <w:rPr>
          <w:rFonts w:ascii="Times New Roman" w:hAnsi="Times New Roman" w:cs="Times New Roman"/>
          <w:b/>
          <w:sz w:val="28"/>
        </w:rPr>
      </w:pPr>
      <w:r>
        <w:rPr>
          <w:rFonts w:ascii="Times New Roman" w:hAnsi="Times New Roman" w:cs="Times New Roman"/>
          <w:b/>
          <w:sz w:val="28"/>
        </w:rPr>
        <w:t>3. </w:t>
      </w:r>
      <w:r w:rsidR="00081FCF" w:rsidRPr="00CA1523">
        <w:rPr>
          <w:rFonts w:ascii="Times New Roman" w:hAnsi="Times New Roman" w:cs="Times New Roman"/>
          <w:b/>
          <w:sz w:val="28"/>
        </w:rPr>
        <w:t>Использование клиентами Федерального казначейства мобильного приложения для доступа к данным информационных систем Федерального казначейства</w:t>
      </w:r>
    </w:p>
    <w:p w:rsidR="00081FCF" w:rsidRPr="00CA1523" w:rsidRDefault="00081FCF" w:rsidP="002A7F78">
      <w:pPr>
        <w:pStyle w:val="a6"/>
        <w:spacing w:after="120" w:line="360" w:lineRule="atLeast"/>
        <w:ind w:firstLine="709"/>
        <w:jc w:val="both"/>
        <w:rPr>
          <w:rFonts w:ascii="Times New Roman" w:eastAsia="Calibri" w:hAnsi="Times New Roman" w:cs="Times New Roman"/>
          <w:sz w:val="28"/>
          <w:szCs w:val="28"/>
          <w:lang w:eastAsia="ru-RU"/>
        </w:rPr>
      </w:pPr>
      <w:r w:rsidRPr="00CA1523">
        <w:rPr>
          <w:rFonts w:ascii="Times New Roman" w:hAnsi="Times New Roman" w:cs="Times New Roman"/>
          <w:sz w:val="28"/>
          <w:szCs w:val="28"/>
        </w:rPr>
        <w:t>В целях повышения доступности и оперативности информации, средств анализа и отчетности для принятия решений в сфере управления общественными финансами разработано мобильное приложение ПИАО для предоставления доступа пользователям к п</w:t>
      </w:r>
      <w:r w:rsidR="0075693E">
        <w:rPr>
          <w:rFonts w:ascii="Times New Roman" w:hAnsi="Times New Roman" w:cs="Times New Roman"/>
          <w:sz w:val="28"/>
          <w:szCs w:val="28"/>
        </w:rPr>
        <w:t>одсистеме с мобильных устройств</w:t>
      </w:r>
      <w:r w:rsidRPr="00CA1523">
        <w:rPr>
          <w:rFonts w:ascii="Times New Roman" w:hAnsi="Times New Roman" w:cs="Times New Roman"/>
          <w:sz w:val="28"/>
          <w:szCs w:val="28"/>
        </w:rPr>
        <w:t>. Г</w:t>
      </w:r>
      <w:r w:rsidRPr="00CA1523">
        <w:rPr>
          <w:rFonts w:ascii="Times New Roman" w:eastAsia="Calibri" w:hAnsi="Times New Roman" w:cs="Times New Roman"/>
          <w:sz w:val="28"/>
          <w:szCs w:val="28"/>
          <w:lang w:eastAsia="ru-RU"/>
        </w:rPr>
        <w:t>лавным администраторам средств федерального бюджета пред</w:t>
      </w:r>
      <w:r w:rsidR="0011603E">
        <w:rPr>
          <w:rFonts w:ascii="Times New Roman" w:eastAsia="Calibri" w:hAnsi="Times New Roman" w:cs="Times New Roman"/>
          <w:sz w:val="28"/>
          <w:szCs w:val="28"/>
          <w:lang w:eastAsia="ru-RU"/>
        </w:rPr>
        <w:t>оставлена возможность получения</w:t>
      </w:r>
      <w:r w:rsidRPr="00CA1523">
        <w:rPr>
          <w:rFonts w:ascii="Times New Roman" w:eastAsia="Calibri" w:hAnsi="Times New Roman" w:cs="Times New Roman"/>
          <w:sz w:val="28"/>
          <w:szCs w:val="28"/>
          <w:lang w:eastAsia="ru-RU"/>
        </w:rPr>
        <w:t xml:space="preserve"> оперативной информации </w:t>
      </w:r>
      <w:r w:rsidR="009C2007">
        <w:rPr>
          <w:rFonts w:ascii="Times New Roman" w:eastAsia="Calibri" w:hAnsi="Times New Roman" w:cs="Times New Roman"/>
          <w:sz w:val="28"/>
          <w:szCs w:val="28"/>
          <w:lang w:eastAsia="ru-RU"/>
        </w:rPr>
        <w:br/>
      </w:r>
      <w:r w:rsidRPr="00CA1523">
        <w:rPr>
          <w:rFonts w:ascii="Times New Roman" w:eastAsia="Calibri" w:hAnsi="Times New Roman" w:cs="Times New Roman"/>
          <w:sz w:val="28"/>
          <w:szCs w:val="28"/>
          <w:lang w:eastAsia="ru-RU"/>
        </w:rPr>
        <w:t>об исполнении федерального бюджета, а также ос</w:t>
      </w:r>
      <w:r w:rsidR="0038032E">
        <w:rPr>
          <w:rFonts w:ascii="Times New Roman" w:eastAsia="Calibri" w:hAnsi="Times New Roman" w:cs="Times New Roman"/>
          <w:sz w:val="28"/>
          <w:szCs w:val="28"/>
          <w:lang w:eastAsia="ru-RU"/>
        </w:rPr>
        <w:t xml:space="preserve">новных показателях, касающихся </w:t>
      </w:r>
      <w:r w:rsidRPr="00CA1523">
        <w:rPr>
          <w:rFonts w:ascii="Times New Roman" w:eastAsia="Calibri" w:hAnsi="Times New Roman" w:cs="Times New Roman"/>
          <w:sz w:val="28"/>
          <w:szCs w:val="28"/>
          <w:lang w:eastAsia="ru-RU"/>
        </w:rPr>
        <w:t>реализации бюджетных полномочий участников бюджетного процесса в рамках ведения и обслуживания федеральным казначейством лицевых счетов, а также обеспечения исполнения полномочий по</w:t>
      </w:r>
      <w:r w:rsidR="00786594">
        <w:rPr>
          <w:rFonts w:ascii="Times New Roman" w:eastAsia="Calibri" w:hAnsi="Times New Roman" w:cs="Times New Roman"/>
          <w:sz w:val="28"/>
          <w:szCs w:val="28"/>
          <w:lang w:eastAsia="ru-RU"/>
        </w:rPr>
        <w:t xml:space="preserve"> ведению бюджетного учета.</w:t>
      </w:r>
    </w:p>
    <w:p w:rsidR="00081FCF" w:rsidRPr="002A7F78" w:rsidRDefault="00081FCF" w:rsidP="002A7F78">
      <w:pPr>
        <w:pStyle w:val="a6"/>
        <w:spacing w:after="120" w:line="360" w:lineRule="atLeast"/>
        <w:ind w:firstLine="709"/>
        <w:jc w:val="both"/>
        <w:rPr>
          <w:rFonts w:ascii="Times New Roman" w:hAnsi="Times New Roman" w:cs="Times New Roman"/>
          <w:sz w:val="28"/>
          <w:szCs w:val="28"/>
        </w:rPr>
      </w:pPr>
      <w:r w:rsidRPr="00CA1523">
        <w:rPr>
          <w:rFonts w:ascii="Times New Roman" w:eastAsia="Calibri" w:hAnsi="Times New Roman" w:cs="Times New Roman"/>
          <w:sz w:val="28"/>
          <w:szCs w:val="28"/>
          <w:lang w:eastAsia="ru-RU"/>
        </w:rPr>
        <w:t xml:space="preserve">Разработанная форма аналитического отчета содержит показатели, необходимые для анализа исполнения федерального бюджета (включая детализированные отчеты в разрезе кодов бюджетной классификации), национальных проектов, информацию о заключенных контрактах </w:t>
      </w:r>
      <w:r w:rsidR="009C2007">
        <w:rPr>
          <w:rFonts w:ascii="Times New Roman" w:eastAsia="Calibri" w:hAnsi="Times New Roman" w:cs="Times New Roman"/>
          <w:sz w:val="28"/>
          <w:szCs w:val="28"/>
          <w:lang w:eastAsia="ru-RU"/>
        </w:rPr>
        <w:br/>
      </w:r>
      <w:r w:rsidRPr="00CA1523">
        <w:rPr>
          <w:rFonts w:ascii="Times New Roman" w:eastAsia="Calibri" w:hAnsi="Times New Roman" w:cs="Times New Roman"/>
          <w:sz w:val="28"/>
          <w:szCs w:val="28"/>
          <w:lang w:eastAsia="ru-RU"/>
        </w:rPr>
        <w:t xml:space="preserve">и соглашениях ГРБС, об основных показателях финансово-хозяйственной деятельности ГРБС. </w:t>
      </w:r>
    </w:p>
    <w:p w:rsidR="004E756B" w:rsidRPr="004E756B" w:rsidRDefault="00081FCF" w:rsidP="001C0ECE">
      <w:pPr>
        <w:pStyle w:val="a6"/>
        <w:spacing w:before="240" w:after="240" w:line="360" w:lineRule="atLeast"/>
        <w:jc w:val="center"/>
        <w:rPr>
          <w:rFonts w:ascii="Times New Roman" w:hAnsi="Times New Roman" w:cs="Times New Roman"/>
          <w:b/>
          <w:color w:val="943634" w:themeColor="accent2" w:themeShade="BF"/>
          <w:sz w:val="28"/>
          <w:szCs w:val="28"/>
        </w:rPr>
      </w:pPr>
      <w:r w:rsidRPr="004E756B">
        <w:rPr>
          <w:rFonts w:ascii="Times New Roman" w:hAnsi="Times New Roman" w:cs="Times New Roman"/>
          <w:b/>
          <w:color w:val="943634" w:themeColor="accent2" w:themeShade="BF"/>
          <w:sz w:val="28"/>
          <w:szCs w:val="28"/>
        </w:rPr>
        <w:t>Введение в эксплуатацию подсистемы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w:t>
      </w:r>
    </w:p>
    <w:p w:rsidR="00081FCF" w:rsidRPr="00861E8D" w:rsidRDefault="00081FCF" w:rsidP="002A7F78">
      <w:pPr>
        <w:spacing w:after="120" w:line="360" w:lineRule="atLeast"/>
        <w:ind w:firstLine="709"/>
        <w:jc w:val="both"/>
        <w:rPr>
          <w:rFonts w:ascii="Times New Roman" w:eastAsia="Times New Roman" w:hAnsi="Times New Roman" w:cs="Times New Roman"/>
          <w:color w:val="000000"/>
          <w:sz w:val="28"/>
          <w:szCs w:val="28"/>
          <w:lang w:eastAsia="ru-RU"/>
        </w:rPr>
      </w:pPr>
      <w:r w:rsidRPr="00861E8D">
        <w:rPr>
          <w:rFonts w:ascii="Times New Roman" w:eastAsia="Times New Roman" w:hAnsi="Times New Roman" w:cs="Times New Roman"/>
          <w:color w:val="000000"/>
          <w:sz w:val="28"/>
          <w:szCs w:val="28"/>
          <w:lang w:eastAsia="ru-RU"/>
        </w:rPr>
        <w:t>В 2019 году заключен</w:t>
      </w:r>
      <w:r w:rsidRPr="00861E8D">
        <w:rPr>
          <w:rFonts w:ascii="Times New Roman" w:hAnsi="Times New Roman" w:cs="Times New Roman"/>
          <w:sz w:val="28"/>
          <w:szCs w:val="28"/>
        </w:rPr>
        <w:t xml:space="preserve"> государственный контракт </w:t>
      </w:r>
      <w:r w:rsidR="0038032E">
        <w:rPr>
          <w:rFonts w:ascii="Times New Roman" w:hAnsi="Times New Roman" w:cs="Times New Roman"/>
          <w:sz w:val="28"/>
          <w:szCs w:val="28"/>
        </w:rPr>
        <w:br/>
      </w:r>
      <w:r w:rsidRPr="00861E8D">
        <w:rPr>
          <w:rFonts w:ascii="Times New Roman" w:hAnsi="Times New Roman" w:cs="Times New Roman"/>
          <w:sz w:val="28"/>
          <w:szCs w:val="28"/>
        </w:rPr>
        <w:t xml:space="preserve">от 3 сентября 2019 г. № ФКУ0251/09/2019/СЦ </w:t>
      </w:r>
      <w:r w:rsidRPr="00861E8D">
        <w:rPr>
          <w:rFonts w:ascii="Times New Roman" w:eastAsia="Times New Roman" w:hAnsi="Times New Roman" w:cs="Times New Roman"/>
          <w:color w:val="000000"/>
          <w:sz w:val="28"/>
          <w:szCs w:val="28"/>
          <w:lang w:eastAsia="ru-RU"/>
        </w:rPr>
        <w:t xml:space="preserve">на выполнение работ </w:t>
      </w:r>
      <w:r w:rsidR="00C3635D">
        <w:rPr>
          <w:rFonts w:ascii="Times New Roman" w:eastAsia="Times New Roman" w:hAnsi="Times New Roman" w:cs="Times New Roman"/>
          <w:color w:val="000000"/>
          <w:sz w:val="28"/>
          <w:szCs w:val="28"/>
          <w:lang w:eastAsia="ru-RU"/>
        </w:rPr>
        <w:br/>
      </w:r>
      <w:r w:rsidRPr="00861E8D">
        <w:rPr>
          <w:rFonts w:ascii="Times New Roman" w:eastAsia="Times New Roman" w:hAnsi="Times New Roman" w:cs="Times New Roman"/>
          <w:color w:val="000000"/>
          <w:sz w:val="28"/>
          <w:szCs w:val="28"/>
          <w:lang w:eastAsia="ru-RU"/>
        </w:rPr>
        <w:t xml:space="preserve">по развитию подсистемы информационно-аналитического обеспечения государственной интегрированной информационной системы управления общественными финансами «Электронный бюджет» (далее – ПИАО), включающий два периода выполнения работ: в 2019 году, в 2020 году. </w:t>
      </w:r>
      <w:r w:rsidR="00C3635D">
        <w:rPr>
          <w:rFonts w:ascii="Times New Roman" w:eastAsia="Times New Roman" w:hAnsi="Times New Roman" w:cs="Times New Roman"/>
          <w:color w:val="000000"/>
          <w:sz w:val="28"/>
          <w:szCs w:val="28"/>
          <w:lang w:eastAsia="ru-RU"/>
        </w:rPr>
        <w:br/>
      </w:r>
      <w:r w:rsidRPr="00861E8D">
        <w:rPr>
          <w:rFonts w:ascii="Times New Roman" w:eastAsia="Times New Roman" w:hAnsi="Times New Roman" w:cs="Times New Roman"/>
          <w:color w:val="000000"/>
          <w:sz w:val="28"/>
          <w:szCs w:val="28"/>
          <w:lang w:eastAsia="ru-RU"/>
        </w:rPr>
        <w:t xml:space="preserve">В декабре 2019 года завершен первый период выполнения работ </w:t>
      </w:r>
      <w:r w:rsidR="00C3635D">
        <w:rPr>
          <w:rFonts w:ascii="Times New Roman" w:eastAsia="Times New Roman" w:hAnsi="Times New Roman" w:cs="Times New Roman"/>
          <w:color w:val="000000"/>
          <w:sz w:val="28"/>
          <w:szCs w:val="28"/>
          <w:lang w:eastAsia="ru-RU"/>
        </w:rPr>
        <w:br/>
      </w:r>
      <w:r w:rsidRPr="00861E8D">
        <w:rPr>
          <w:rFonts w:ascii="Times New Roman" w:eastAsia="Times New Roman" w:hAnsi="Times New Roman" w:cs="Times New Roman"/>
          <w:color w:val="000000"/>
          <w:sz w:val="28"/>
          <w:szCs w:val="28"/>
          <w:lang w:eastAsia="ru-RU"/>
        </w:rPr>
        <w:t xml:space="preserve">по развитию ПИАО, проведена опытная эксплуатация. </w:t>
      </w:r>
    </w:p>
    <w:p w:rsidR="00081FCF" w:rsidRPr="00861E8D" w:rsidRDefault="00081FCF" w:rsidP="002A7F78">
      <w:pPr>
        <w:spacing w:after="120" w:line="360" w:lineRule="atLeast"/>
        <w:ind w:firstLine="709"/>
        <w:jc w:val="both"/>
        <w:rPr>
          <w:rFonts w:ascii="Times New Roman" w:eastAsia="Times New Roman" w:hAnsi="Times New Roman" w:cs="Times New Roman"/>
          <w:color w:val="000000"/>
          <w:sz w:val="28"/>
          <w:szCs w:val="28"/>
          <w:lang w:eastAsia="ru-RU"/>
        </w:rPr>
      </w:pPr>
      <w:r w:rsidRPr="00861E8D">
        <w:rPr>
          <w:rFonts w:ascii="Times New Roman" w:eastAsia="Times New Roman" w:hAnsi="Times New Roman" w:cs="Times New Roman"/>
          <w:color w:val="000000"/>
          <w:sz w:val="28"/>
          <w:szCs w:val="28"/>
          <w:lang w:eastAsia="ru-RU"/>
        </w:rPr>
        <w:lastRenderedPageBreak/>
        <w:t xml:space="preserve">В соответствии с условиями государственного контракта </w:t>
      </w:r>
      <w:r w:rsidRPr="00861E8D">
        <w:rPr>
          <w:rFonts w:ascii="Times New Roman" w:hAnsi="Times New Roman" w:cs="Times New Roman"/>
          <w:sz w:val="28"/>
          <w:szCs w:val="28"/>
        </w:rPr>
        <w:t>№ ФКУ0251/09/2019/СЦ</w:t>
      </w:r>
      <w:r w:rsidRPr="00861E8D">
        <w:rPr>
          <w:rFonts w:ascii="Times New Roman" w:eastAsia="Times New Roman" w:hAnsi="Times New Roman" w:cs="Times New Roman"/>
          <w:color w:val="000000"/>
          <w:sz w:val="28"/>
          <w:szCs w:val="28"/>
          <w:lang w:eastAsia="ru-RU"/>
        </w:rPr>
        <w:t xml:space="preserve"> Федеральным казначейством обеспечена реализация следующих технологических возможностей ПИАО:</w:t>
      </w:r>
    </w:p>
    <w:p w:rsidR="00081FCF" w:rsidRPr="00861E8D" w:rsidRDefault="00C3635D" w:rsidP="002A7F78">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1) </w:t>
      </w:r>
      <w:r w:rsidR="00081FCF" w:rsidRPr="00861E8D">
        <w:rPr>
          <w:rFonts w:ascii="Times New Roman" w:hAnsi="Times New Roman" w:cs="Times New Roman"/>
          <w:sz w:val="28"/>
          <w:szCs w:val="28"/>
        </w:rPr>
        <w:t>настроены персонифицированные интерфейсы для следующих участников системы «Электронный бюджет»:</w:t>
      </w:r>
    </w:p>
    <w:p w:rsidR="00081FCF" w:rsidRPr="00861E8D" w:rsidRDefault="00C3635D"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861E8D">
        <w:rPr>
          <w:rFonts w:ascii="Times New Roman" w:hAnsi="Times New Roman" w:cs="Times New Roman"/>
          <w:sz w:val="28"/>
          <w:szCs w:val="28"/>
        </w:rPr>
        <w:t>пользователи федеральных органов исполнительной власти;</w:t>
      </w:r>
    </w:p>
    <w:p w:rsidR="00081FCF" w:rsidRPr="00861E8D" w:rsidRDefault="00C3635D"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861E8D">
        <w:rPr>
          <w:rFonts w:ascii="Times New Roman" w:hAnsi="Times New Roman" w:cs="Times New Roman"/>
          <w:sz w:val="28"/>
          <w:szCs w:val="28"/>
        </w:rPr>
        <w:t>пользователи Минфина России;</w:t>
      </w:r>
    </w:p>
    <w:p w:rsidR="00081FCF" w:rsidRPr="00861E8D" w:rsidRDefault="00C3635D"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861E8D">
        <w:rPr>
          <w:rFonts w:ascii="Times New Roman" w:hAnsi="Times New Roman" w:cs="Times New Roman"/>
          <w:sz w:val="28"/>
          <w:szCs w:val="28"/>
        </w:rPr>
        <w:t>пользователи Федерального казначейства;</w:t>
      </w:r>
    </w:p>
    <w:p w:rsidR="00081FCF" w:rsidRPr="00861E8D" w:rsidRDefault="00C3635D" w:rsidP="00FA74A6">
      <w:pPr>
        <w:spacing w:after="120" w:line="360" w:lineRule="atLeast"/>
        <w:ind w:firstLine="567"/>
        <w:jc w:val="both"/>
        <w:rPr>
          <w:rFonts w:ascii="Times New Roman" w:hAnsi="Times New Roman" w:cs="Times New Roman"/>
          <w:sz w:val="28"/>
          <w:szCs w:val="28"/>
        </w:rPr>
      </w:pPr>
      <w:r>
        <w:rPr>
          <w:rFonts w:ascii="Times New Roman" w:hAnsi="Times New Roman" w:cs="Times New Roman"/>
          <w:sz w:val="28"/>
          <w:szCs w:val="28"/>
        </w:rPr>
        <w:t>- </w:t>
      </w:r>
      <w:r w:rsidR="00081FCF" w:rsidRPr="00861E8D">
        <w:rPr>
          <w:rFonts w:ascii="Times New Roman" w:hAnsi="Times New Roman" w:cs="Times New Roman"/>
          <w:sz w:val="28"/>
          <w:szCs w:val="28"/>
        </w:rPr>
        <w:t>пользователи финансовых органов субъектов Российской Федерации (муниципальных образований);</w:t>
      </w:r>
    </w:p>
    <w:p w:rsidR="00081FCF" w:rsidRPr="00861E8D" w:rsidRDefault="00C3635D" w:rsidP="002A7F78">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2) </w:t>
      </w:r>
      <w:r w:rsidR="00081FCF" w:rsidRPr="00861E8D">
        <w:rPr>
          <w:rFonts w:ascii="Times New Roman" w:hAnsi="Times New Roman" w:cs="Times New Roman"/>
          <w:sz w:val="28"/>
          <w:szCs w:val="28"/>
        </w:rPr>
        <w:t xml:space="preserve">разработано мобильное приложение ПИАО для предоставления доступа пользователям к ПИАО с мобильных устройств под управлением операционных систем </w:t>
      </w:r>
      <w:proofErr w:type="spellStart"/>
      <w:r w:rsidR="00081FCF" w:rsidRPr="00861E8D">
        <w:rPr>
          <w:rFonts w:ascii="Times New Roman" w:hAnsi="Times New Roman" w:cs="Times New Roman"/>
          <w:sz w:val="28"/>
          <w:szCs w:val="28"/>
          <w:lang w:val="en-US"/>
        </w:rPr>
        <w:t>iOS</w:t>
      </w:r>
      <w:proofErr w:type="spellEnd"/>
      <w:r w:rsidR="00081FCF" w:rsidRPr="00861E8D">
        <w:rPr>
          <w:rFonts w:ascii="Times New Roman" w:hAnsi="Times New Roman" w:cs="Times New Roman"/>
          <w:sz w:val="28"/>
          <w:szCs w:val="28"/>
        </w:rPr>
        <w:t xml:space="preserve"> и </w:t>
      </w:r>
      <w:r w:rsidR="00081FCF" w:rsidRPr="00861E8D">
        <w:rPr>
          <w:rFonts w:ascii="Times New Roman" w:hAnsi="Times New Roman" w:cs="Times New Roman"/>
          <w:sz w:val="28"/>
          <w:szCs w:val="28"/>
          <w:lang w:val="en-US"/>
        </w:rPr>
        <w:t>Android</w:t>
      </w:r>
      <w:r w:rsidR="00081FCF" w:rsidRPr="00861E8D">
        <w:rPr>
          <w:rFonts w:ascii="Times New Roman" w:hAnsi="Times New Roman" w:cs="Times New Roman"/>
          <w:sz w:val="28"/>
          <w:szCs w:val="28"/>
        </w:rPr>
        <w:t>;</w:t>
      </w:r>
    </w:p>
    <w:p w:rsidR="00081FCF" w:rsidRPr="00861E8D" w:rsidRDefault="00C3635D" w:rsidP="002A7F78">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3) </w:t>
      </w:r>
      <w:r w:rsidR="00081FCF" w:rsidRPr="00861E8D">
        <w:rPr>
          <w:rFonts w:ascii="Times New Roman" w:hAnsi="Times New Roman" w:cs="Times New Roman"/>
          <w:sz w:val="28"/>
          <w:szCs w:val="28"/>
        </w:rPr>
        <w:t>обеспечен доступ к ПИАО с использованием компонента обеспечения единой точки доступа к системе «Электронный бюджет» подсистемы обеспечения интеграции системы «Электронный бюджет»;</w:t>
      </w:r>
    </w:p>
    <w:p w:rsidR="00081FCF" w:rsidRPr="00861E8D" w:rsidRDefault="00C3635D" w:rsidP="002A7F78">
      <w:pPr>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4) </w:t>
      </w:r>
      <w:r w:rsidR="00081FCF" w:rsidRPr="00861E8D">
        <w:rPr>
          <w:rFonts w:ascii="Times New Roman" w:hAnsi="Times New Roman" w:cs="Times New Roman"/>
          <w:sz w:val="28"/>
          <w:szCs w:val="28"/>
        </w:rPr>
        <w:t>создана поисково-аналитическая функция для обеспечения сквозного и расширенного поиска информации в ПИАО.</w:t>
      </w:r>
    </w:p>
    <w:p w:rsidR="00081FCF" w:rsidRPr="00861E8D" w:rsidRDefault="00081FCF" w:rsidP="002A7F78">
      <w:pPr>
        <w:spacing w:after="120" w:line="360" w:lineRule="atLeast"/>
        <w:ind w:firstLine="709"/>
        <w:jc w:val="both"/>
        <w:rPr>
          <w:rFonts w:ascii="Times New Roman" w:hAnsi="Times New Roman" w:cs="Times New Roman"/>
          <w:sz w:val="28"/>
          <w:szCs w:val="28"/>
        </w:rPr>
      </w:pPr>
      <w:r w:rsidRPr="00861E8D">
        <w:rPr>
          <w:rFonts w:ascii="Times New Roman" w:hAnsi="Times New Roman" w:cs="Times New Roman"/>
          <w:sz w:val="28"/>
          <w:szCs w:val="28"/>
        </w:rPr>
        <w:t>В рамках выполнения работ по разработке (доработке) аналитических отчетов в ПИАО Федеральным казначейством обеспечены следующие функциональные возможности в соответствии с осуществляемыми полномочиями:</w:t>
      </w:r>
    </w:p>
    <w:p w:rsidR="00081FCF" w:rsidRPr="00861E8D" w:rsidRDefault="00C3635D" w:rsidP="00C3635D">
      <w:pPr>
        <w:pStyle w:val="a7"/>
        <w:spacing w:after="120" w:line="360" w:lineRule="atLeast"/>
        <w:ind w:left="0" w:firstLine="709"/>
        <w:jc w:val="both"/>
        <w:rPr>
          <w:rFonts w:ascii="Times New Roman" w:hAnsi="Times New Roman"/>
          <w:sz w:val="28"/>
          <w:szCs w:val="28"/>
        </w:rPr>
      </w:pPr>
      <w:r>
        <w:rPr>
          <w:rFonts w:ascii="Times New Roman" w:hAnsi="Times New Roman"/>
          <w:sz w:val="28"/>
          <w:szCs w:val="28"/>
        </w:rPr>
        <w:t>1. </w:t>
      </w:r>
      <w:r w:rsidR="00081FCF" w:rsidRPr="00861E8D">
        <w:rPr>
          <w:rFonts w:ascii="Times New Roman" w:hAnsi="Times New Roman"/>
          <w:sz w:val="28"/>
          <w:szCs w:val="28"/>
        </w:rPr>
        <w:t xml:space="preserve">Анализ финансово-хозяйственной деятельности организаций (сети подведомственных учреждений, территориальных органов), передавших полномочия по ведению бюджетного учета в Федеральное казначейство </w:t>
      </w:r>
      <w:r w:rsidR="009C2007">
        <w:rPr>
          <w:rFonts w:ascii="Times New Roman" w:hAnsi="Times New Roman"/>
          <w:sz w:val="28"/>
          <w:szCs w:val="28"/>
        </w:rPr>
        <w:br/>
      </w:r>
      <w:r w:rsidR="00081FCF" w:rsidRPr="00861E8D">
        <w:rPr>
          <w:rFonts w:ascii="Times New Roman" w:hAnsi="Times New Roman"/>
          <w:sz w:val="28"/>
          <w:szCs w:val="28"/>
        </w:rPr>
        <w:t>в соответствии с заключенными соглашениями, в части:</w:t>
      </w:r>
    </w:p>
    <w:p w:rsidR="00081FCF" w:rsidRPr="00C3635D" w:rsidRDefault="00C3635D" w:rsidP="00FA74A6">
      <w:pPr>
        <w:spacing w:after="120" w:line="360" w:lineRule="atLeast"/>
        <w:ind w:firstLine="567"/>
        <w:jc w:val="both"/>
        <w:rPr>
          <w:rFonts w:ascii="Times New Roman" w:hAnsi="Times New Roman"/>
          <w:sz w:val="28"/>
          <w:szCs w:val="28"/>
        </w:rPr>
      </w:pPr>
      <w:r>
        <w:rPr>
          <w:rFonts w:ascii="Times New Roman" w:hAnsi="Times New Roman"/>
          <w:sz w:val="28"/>
          <w:szCs w:val="28"/>
        </w:rPr>
        <w:t>- </w:t>
      </w:r>
      <w:r w:rsidR="00081FCF" w:rsidRPr="00C3635D">
        <w:rPr>
          <w:rFonts w:ascii="Times New Roman" w:hAnsi="Times New Roman"/>
          <w:sz w:val="28"/>
          <w:szCs w:val="28"/>
        </w:rPr>
        <w:t xml:space="preserve">показателей бюджетного учета, </w:t>
      </w:r>
    </w:p>
    <w:p w:rsidR="00081FCF" w:rsidRPr="00C3635D" w:rsidRDefault="00C3635D" w:rsidP="00FA74A6">
      <w:pPr>
        <w:spacing w:after="120" w:line="360" w:lineRule="atLeast"/>
        <w:ind w:firstLine="567"/>
        <w:jc w:val="both"/>
        <w:rPr>
          <w:rFonts w:ascii="Times New Roman" w:hAnsi="Times New Roman"/>
          <w:sz w:val="28"/>
          <w:szCs w:val="28"/>
        </w:rPr>
      </w:pPr>
      <w:r>
        <w:rPr>
          <w:rFonts w:ascii="Times New Roman" w:hAnsi="Times New Roman"/>
          <w:sz w:val="28"/>
          <w:szCs w:val="28"/>
        </w:rPr>
        <w:t>- </w:t>
      </w:r>
      <w:r w:rsidR="00081FCF" w:rsidRPr="00C3635D">
        <w:rPr>
          <w:rFonts w:ascii="Times New Roman" w:hAnsi="Times New Roman"/>
          <w:sz w:val="28"/>
          <w:szCs w:val="28"/>
        </w:rPr>
        <w:t>состава, структуры и динамики показателей баланса,</w:t>
      </w:r>
    </w:p>
    <w:p w:rsidR="00081FCF" w:rsidRPr="00C3635D" w:rsidRDefault="00C3635D" w:rsidP="00FA74A6">
      <w:pPr>
        <w:spacing w:after="120" w:line="360" w:lineRule="atLeast"/>
        <w:ind w:firstLine="567"/>
        <w:jc w:val="both"/>
        <w:rPr>
          <w:rFonts w:ascii="Times New Roman" w:hAnsi="Times New Roman"/>
          <w:sz w:val="28"/>
          <w:szCs w:val="28"/>
        </w:rPr>
      </w:pPr>
      <w:r>
        <w:rPr>
          <w:rFonts w:ascii="Times New Roman" w:hAnsi="Times New Roman"/>
          <w:sz w:val="28"/>
          <w:szCs w:val="28"/>
        </w:rPr>
        <w:t>- </w:t>
      </w:r>
      <w:r w:rsidR="00081FCF" w:rsidRPr="00C3635D">
        <w:rPr>
          <w:rFonts w:ascii="Times New Roman" w:hAnsi="Times New Roman"/>
          <w:sz w:val="28"/>
          <w:szCs w:val="28"/>
        </w:rPr>
        <w:t xml:space="preserve">показателей исполнения бюджета по расходам, доходам </w:t>
      </w:r>
      <w:r w:rsidR="009C2007">
        <w:rPr>
          <w:rFonts w:ascii="Times New Roman" w:hAnsi="Times New Roman"/>
          <w:sz w:val="28"/>
          <w:szCs w:val="28"/>
        </w:rPr>
        <w:br/>
      </w:r>
      <w:r w:rsidR="00081FCF" w:rsidRPr="00C3635D">
        <w:rPr>
          <w:rFonts w:ascii="Times New Roman" w:hAnsi="Times New Roman"/>
          <w:sz w:val="28"/>
          <w:szCs w:val="28"/>
        </w:rPr>
        <w:t xml:space="preserve">и источникам финансирования дефицита бюджета, </w:t>
      </w:r>
    </w:p>
    <w:p w:rsidR="00081FCF" w:rsidRPr="00C3635D" w:rsidRDefault="00C3635D" w:rsidP="00FA74A6">
      <w:pPr>
        <w:spacing w:after="120" w:line="360" w:lineRule="atLeast"/>
        <w:ind w:firstLine="567"/>
        <w:jc w:val="both"/>
        <w:rPr>
          <w:rFonts w:ascii="Times New Roman" w:hAnsi="Times New Roman"/>
          <w:sz w:val="28"/>
          <w:szCs w:val="28"/>
        </w:rPr>
      </w:pPr>
      <w:r>
        <w:rPr>
          <w:rFonts w:ascii="Times New Roman" w:hAnsi="Times New Roman"/>
          <w:sz w:val="28"/>
          <w:szCs w:val="28"/>
        </w:rPr>
        <w:t>- </w:t>
      </w:r>
      <w:r w:rsidR="00081FCF" w:rsidRPr="00C3635D">
        <w:rPr>
          <w:rFonts w:ascii="Times New Roman" w:hAnsi="Times New Roman"/>
          <w:sz w:val="28"/>
          <w:szCs w:val="28"/>
        </w:rPr>
        <w:t>данных о составе и принадлежности имущественного комплекса, находящегося на балансе организаций,</w:t>
      </w:r>
    </w:p>
    <w:p w:rsidR="00081FCF" w:rsidRPr="00C3635D" w:rsidRDefault="00C3635D" w:rsidP="00FA74A6">
      <w:pPr>
        <w:spacing w:after="120" w:line="360" w:lineRule="atLeast"/>
        <w:ind w:firstLine="567"/>
        <w:jc w:val="both"/>
        <w:rPr>
          <w:rFonts w:ascii="Times New Roman" w:hAnsi="Times New Roman"/>
          <w:sz w:val="28"/>
          <w:szCs w:val="28"/>
        </w:rPr>
      </w:pPr>
      <w:r>
        <w:rPr>
          <w:rFonts w:ascii="Times New Roman" w:hAnsi="Times New Roman"/>
          <w:sz w:val="28"/>
          <w:szCs w:val="28"/>
        </w:rPr>
        <w:t>- </w:t>
      </w:r>
      <w:r w:rsidR="00081FCF" w:rsidRPr="00C3635D">
        <w:rPr>
          <w:rFonts w:ascii="Times New Roman" w:hAnsi="Times New Roman"/>
          <w:sz w:val="28"/>
          <w:szCs w:val="28"/>
        </w:rPr>
        <w:t>данных об объеме и структуре дебиторской и кредиторской задолженности;</w:t>
      </w:r>
    </w:p>
    <w:p w:rsidR="00081FCF" w:rsidRPr="00861E8D" w:rsidRDefault="00C3635D" w:rsidP="00C3635D">
      <w:pPr>
        <w:pStyle w:val="a7"/>
        <w:spacing w:after="120" w:line="360" w:lineRule="atLeast"/>
        <w:ind w:left="0" w:firstLine="709"/>
        <w:jc w:val="both"/>
        <w:rPr>
          <w:rFonts w:ascii="Times New Roman" w:hAnsi="Times New Roman"/>
          <w:sz w:val="28"/>
          <w:szCs w:val="28"/>
        </w:rPr>
      </w:pPr>
      <w:r>
        <w:rPr>
          <w:rFonts w:ascii="Times New Roman" w:hAnsi="Times New Roman"/>
          <w:sz w:val="28"/>
          <w:szCs w:val="28"/>
        </w:rPr>
        <w:lastRenderedPageBreak/>
        <w:t>2. </w:t>
      </w:r>
      <w:r w:rsidR="00081FCF" w:rsidRPr="00861E8D">
        <w:rPr>
          <w:rFonts w:ascii="Times New Roman" w:hAnsi="Times New Roman"/>
          <w:sz w:val="28"/>
          <w:szCs w:val="28"/>
        </w:rPr>
        <w:t xml:space="preserve">Анализ и осуществление мониторинга показателей статистики государственных финансов; </w:t>
      </w:r>
    </w:p>
    <w:p w:rsidR="00081FCF" w:rsidRPr="00861E8D" w:rsidRDefault="0062334C" w:rsidP="0062334C">
      <w:pPr>
        <w:pStyle w:val="a7"/>
        <w:spacing w:after="120" w:line="360" w:lineRule="atLeast"/>
        <w:ind w:left="0" w:firstLine="709"/>
        <w:jc w:val="both"/>
        <w:rPr>
          <w:rFonts w:ascii="Times New Roman" w:hAnsi="Times New Roman"/>
          <w:sz w:val="28"/>
          <w:szCs w:val="28"/>
        </w:rPr>
      </w:pPr>
      <w:r>
        <w:rPr>
          <w:rFonts w:ascii="Times New Roman" w:hAnsi="Times New Roman"/>
          <w:sz w:val="28"/>
          <w:szCs w:val="28"/>
        </w:rPr>
        <w:t>3. </w:t>
      </w:r>
      <w:r w:rsidR="00081FCF" w:rsidRPr="00861E8D">
        <w:rPr>
          <w:rFonts w:ascii="Times New Roman" w:hAnsi="Times New Roman"/>
          <w:sz w:val="28"/>
          <w:szCs w:val="28"/>
        </w:rPr>
        <w:t xml:space="preserve">Анализ и осуществление мониторинга информации </w:t>
      </w:r>
      <w:r w:rsidR="009C2007">
        <w:rPr>
          <w:rFonts w:ascii="Times New Roman" w:hAnsi="Times New Roman"/>
          <w:sz w:val="28"/>
          <w:szCs w:val="28"/>
        </w:rPr>
        <w:br/>
      </w:r>
      <w:r w:rsidR="00081FCF" w:rsidRPr="00861E8D">
        <w:rPr>
          <w:rFonts w:ascii="Times New Roman" w:hAnsi="Times New Roman"/>
          <w:sz w:val="28"/>
          <w:szCs w:val="28"/>
        </w:rPr>
        <w:t>о государственных контрактах и соглашениях, подлежащих казначейскому сопровождению, а также контрактах (договорах), заключенных в рамках их исполнения;</w:t>
      </w:r>
    </w:p>
    <w:p w:rsidR="00081FCF" w:rsidRPr="00861E8D" w:rsidRDefault="0062334C" w:rsidP="0062334C">
      <w:pPr>
        <w:pStyle w:val="a7"/>
        <w:spacing w:after="120" w:line="360" w:lineRule="atLeast"/>
        <w:ind w:left="0" w:firstLine="709"/>
        <w:jc w:val="both"/>
        <w:rPr>
          <w:rFonts w:ascii="Times New Roman" w:hAnsi="Times New Roman"/>
          <w:sz w:val="28"/>
          <w:szCs w:val="28"/>
        </w:rPr>
      </w:pPr>
      <w:r>
        <w:rPr>
          <w:rFonts w:ascii="Times New Roman" w:hAnsi="Times New Roman"/>
          <w:sz w:val="28"/>
          <w:szCs w:val="28"/>
        </w:rPr>
        <w:t>4. </w:t>
      </w:r>
      <w:r w:rsidR="00081FCF" w:rsidRPr="00861E8D">
        <w:rPr>
          <w:rFonts w:ascii="Times New Roman" w:hAnsi="Times New Roman"/>
          <w:sz w:val="28"/>
          <w:szCs w:val="28"/>
        </w:rPr>
        <w:t xml:space="preserve">Мониторинг исполнения расходов всех уровней бюджетов (включая государственные и территориальные внебюджетные фонды) на реализацию национальных (федеральных) проектов на основе оперативной информации, содержащейся в информационных системах Федерального казначейства, а также на основе данных предоставляемой бюджетной отчетности; </w:t>
      </w:r>
    </w:p>
    <w:p w:rsidR="00081FCF" w:rsidRPr="00861E8D" w:rsidRDefault="0062334C" w:rsidP="0062334C">
      <w:pPr>
        <w:pStyle w:val="a7"/>
        <w:spacing w:after="120" w:line="360" w:lineRule="atLeast"/>
        <w:ind w:left="0" w:firstLine="709"/>
        <w:jc w:val="both"/>
        <w:rPr>
          <w:rFonts w:ascii="Times New Roman" w:hAnsi="Times New Roman"/>
          <w:sz w:val="28"/>
          <w:szCs w:val="28"/>
        </w:rPr>
      </w:pPr>
      <w:r>
        <w:rPr>
          <w:rFonts w:ascii="Times New Roman" w:hAnsi="Times New Roman"/>
          <w:sz w:val="28"/>
          <w:szCs w:val="28"/>
        </w:rPr>
        <w:t>5. </w:t>
      </w:r>
      <w:r w:rsidR="00081FCF" w:rsidRPr="00861E8D">
        <w:rPr>
          <w:rFonts w:ascii="Times New Roman" w:hAnsi="Times New Roman"/>
          <w:sz w:val="28"/>
          <w:szCs w:val="28"/>
        </w:rPr>
        <w:t>Анализ использования межбюджетных трансфертов, предоставленных из федерального бюджета, в целях реализации национальных (федеральных) проектов;</w:t>
      </w:r>
    </w:p>
    <w:p w:rsidR="00081FCF" w:rsidRPr="00861E8D" w:rsidRDefault="0062334C" w:rsidP="0062334C">
      <w:pPr>
        <w:pStyle w:val="a7"/>
        <w:spacing w:after="120" w:line="360" w:lineRule="atLeast"/>
        <w:ind w:left="0" w:firstLine="709"/>
        <w:jc w:val="both"/>
        <w:rPr>
          <w:rFonts w:ascii="Times New Roman" w:hAnsi="Times New Roman"/>
          <w:sz w:val="28"/>
          <w:szCs w:val="28"/>
        </w:rPr>
      </w:pPr>
      <w:r>
        <w:rPr>
          <w:rFonts w:ascii="Times New Roman" w:hAnsi="Times New Roman"/>
          <w:sz w:val="28"/>
          <w:szCs w:val="28"/>
        </w:rPr>
        <w:t>6. </w:t>
      </w:r>
      <w:r w:rsidR="00081FCF" w:rsidRPr="00861E8D">
        <w:rPr>
          <w:rFonts w:ascii="Times New Roman" w:hAnsi="Times New Roman"/>
          <w:sz w:val="28"/>
          <w:szCs w:val="28"/>
        </w:rPr>
        <w:t xml:space="preserve">Анализ использования субсидий, субвенций и иных межбюджетных трансфертов, имеющих целевое назначение, предоставленных из федерального бюджета, включая данные </w:t>
      </w:r>
      <w:r w:rsidR="00725668">
        <w:rPr>
          <w:rFonts w:ascii="Times New Roman" w:hAnsi="Times New Roman"/>
          <w:sz w:val="28"/>
          <w:szCs w:val="28"/>
        </w:rPr>
        <w:br/>
      </w:r>
      <w:r w:rsidR="00081FCF" w:rsidRPr="00861E8D">
        <w:rPr>
          <w:rFonts w:ascii="Times New Roman" w:hAnsi="Times New Roman"/>
          <w:sz w:val="28"/>
          <w:szCs w:val="28"/>
        </w:rPr>
        <w:t xml:space="preserve">о неиспользованных остатках межбюджетных трансфертов прошлых лет </w:t>
      </w:r>
      <w:r w:rsidR="00725668">
        <w:rPr>
          <w:rFonts w:ascii="Times New Roman" w:hAnsi="Times New Roman"/>
          <w:sz w:val="28"/>
          <w:szCs w:val="28"/>
        </w:rPr>
        <w:br/>
      </w:r>
      <w:r w:rsidR="00081FCF" w:rsidRPr="00861E8D">
        <w:rPr>
          <w:rFonts w:ascii="Times New Roman" w:hAnsi="Times New Roman"/>
          <w:sz w:val="28"/>
          <w:szCs w:val="28"/>
        </w:rPr>
        <w:t xml:space="preserve">в разрезе кодов цели, данные об операциях текущего года и остатках </w:t>
      </w:r>
      <w:r w:rsidR="00F24684">
        <w:rPr>
          <w:rFonts w:ascii="Times New Roman" w:hAnsi="Times New Roman"/>
          <w:sz w:val="28"/>
          <w:szCs w:val="28"/>
        </w:rPr>
        <w:br/>
      </w:r>
      <w:r w:rsidR="00081FCF" w:rsidRPr="00861E8D">
        <w:rPr>
          <w:rFonts w:ascii="Times New Roman" w:hAnsi="Times New Roman"/>
          <w:sz w:val="28"/>
          <w:szCs w:val="28"/>
        </w:rPr>
        <w:t>на конец отчетного периода;</w:t>
      </w:r>
    </w:p>
    <w:p w:rsidR="00081FCF" w:rsidRPr="00861E8D" w:rsidRDefault="0062334C" w:rsidP="0062334C">
      <w:pPr>
        <w:pStyle w:val="a7"/>
        <w:spacing w:after="120" w:line="360" w:lineRule="atLeast"/>
        <w:ind w:left="0" w:firstLine="709"/>
        <w:jc w:val="both"/>
        <w:rPr>
          <w:rFonts w:ascii="Times New Roman" w:hAnsi="Times New Roman"/>
          <w:sz w:val="28"/>
          <w:szCs w:val="28"/>
        </w:rPr>
      </w:pPr>
      <w:r>
        <w:rPr>
          <w:rFonts w:ascii="Times New Roman" w:hAnsi="Times New Roman"/>
          <w:sz w:val="28"/>
          <w:szCs w:val="28"/>
        </w:rPr>
        <w:t>7. </w:t>
      </w:r>
      <w:r w:rsidR="00081FCF" w:rsidRPr="00861E8D">
        <w:rPr>
          <w:rFonts w:ascii="Times New Roman" w:hAnsi="Times New Roman"/>
          <w:sz w:val="28"/>
          <w:szCs w:val="28"/>
        </w:rPr>
        <w:t xml:space="preserve">Мониторинг данных о кассовом исполнении по расходам федерального бюджета на оказание поддержки конечных получателей субсидий в отраслях промышленности и конечных получателей субсидий за счет средств бюджетов бюджетной системы Российской Федерации </w:t>
      </w:r>
      <w:r w:rsidR="00F24684">
        <w:rPr>
          <w:rFonts w:ascii="Times New Roman" w:hAnsi="Times New Roman"/>
          <w:sz w:val="28"/>
          <w:szCs w:val="28"/>
        </w:rPr>
        <w:br/>
      </w:r>
      <w:r w:rsidR="00081FCF" w:rsidRPr="00861E8D">
        <w:rPr>
          <w:rFonts w:ascii="Times New Roman" w:hAnsi="Times New Roman"/>
          <w:sz w:val="28"/>
          <w:szCs w:val="28"/>
        </w:rPr>
        <w:t>в отраслях сельского хозяйства;</w:t>
      </w:r>
    </w:p>
    <w:p w:rsidR="00081FCF" w:rsidRPr="00861E8D" w:rsidRDefault="0062334C" w:rsidP="0062334C">
      <w:pPr>
        <w:pStyle w:val="a7"/>
        <w:spacing w:after="120" w:line="360" w:lineRule="atLeast"/>
        <w:ind w:left="0" w:firstLine="709"/>
        <w:jc w:val="both"/>
        <w:rPr>
          <w:rFonts w:ascii="Times New Roman" w:hAnsi="Times New Roman"/>
          <w:sz w:val="28"/>
          <w:szCs w:val="28"/>
        </w:rPr>
      </w:pPr>
      <w:r>
        <w:rPr>
          <w:rFonts w:ascii="Times New Roman" w:hAnsi="Times New Roman"/>
          <w:sz w:val="28"/>
          <w:szCs w:val="28"/>
        </w:rPr>
        <w:t>8. </w:t>
      </w:r>
      <w:proofErr w:type="gramStart"/>
      <w:r w:rsidR="00081FCF" w:rsidRPr="00861E8D">
        <w:rPr>
          <w:rFonts w:ascii="Times New Roman" w:hAnsi="Times New Roman"/>
          <w:sz w:val="28"/>
          <w:szCs w:val="28"/>
        </w:rPr>
        <w:t xml:space="preserve">Мониторинг предоставления отчетности получателями средств федерального бюджета главным распорядителям бюджетных средств по соглашениям (договорам) на предоставление субсидий, бюджетных инвестиций, межбюджетных трансфертов) в части полноты, своевременности в зависимости от графика предоставления отчетности </w:t>
      </w:r>
      <w:r w:rsidR="00F24684">
        <w:rPr>
          <w:rFonts w:ascii="Times New Roman" w:hAnsi="Times New Roman"/>
          <w:sz w:val="28"/>
          <w:szCs w:val="28"/>
        </w:rPr>
        <w:br/>
      </w:r>
      <w:r w:rsidR="00081FCF" w:rsidRPr="00861E8D">
        <w:rPr>
          <w:rFonts w:ascii="Times New Roman" w:hAnsi="Times New Roman"/>
          <w:sz w:val="28"/>
          <w:szCs w:val="28"/>
        </w:rPr>
        <w:t xml:space="preserve">в соответствии с </w:t>
      </w:r>
      <w:proofErr w:type="spellStart"/>
      <w:r w:rsidR="00081FCF" w:rsidRPr="00861E8D">
        <w:rPr>
          <w:rFonts w:ascii="Times New Roman" w:hAnsi="Times New Roman"/>
          <w:sz w:val="28"/>
          <w:szCs w:val="28"/>
        </w:rPr>
        <w:t>п.п</w:t>
      </w:r>
      <w:proofErr w:type="spellEnd"/>
      <w:r w:rsidR="00081FCF" w:rsidRPr="00861E8D">
        <w:rPr>
          <w:rFonts w:ascii="Times New Roman" w:hAnsi="Times New Roman"/>
          <w:sz w:val="28"/>
          <w:szCs w:val="28"/>
        </w:rPr>
        <w:t>. о) п. 1.4 Порядка ведения реестра соглашений (договоров) на предоставление субсидий, бюджетных инвестиций, межбюджетных трансфертов, утвержденного);</w:t>
      </w:r>
      <w:proofErr w:type="gramEnd"/>
    </w:p>
    <w:p w:rsidR="00081FCF" w:rsidRPr="00861E8D" w:rsidRDefault="0062334C" w:rsidP="0062334C">
      <w:pPr>
        <w:pStyle w:val="a7"/>
        <w:spacing w:after="120" w:line="360" w:lineRule="atLeast"/>
        <w:ind w:left="0" w:firstLine="709"/>
        <w:jc w:val="both"/>
        <w:rPr>
          <w:rFonts w:ascii="Times New Roman" w:hAnsi="Times New Roman"/>
          <w:sz w:val="28"/>
          <w:szCs w:val="28"/>
        </w:rPr>
      </w:pPr>
      <w:r>
        <w:rPr>
          <w:rFonts w:ascii="Times New Roman" w:hAnsi="Times New Roman"/>
          <w:sz w:val="28"/>
          <w:szCs w:val="28"/>
        </w:rPr>
        <w:t>9. </w:t>
      </w:r>
      <w:r w:rsidR="00081FCF" w:rsidRPr="00861E8D">
        <w:rPr>
          <w:rFonts w:ascii="Times New Roman" w:hAnsi="Times New Roman"/>
          <w:sz w:val="28"/>
          <w:szCs w:val="28"/>
        </w:rPr>
        <w:t>Формирование и предоставление финансовому органу субъекта РФ оперативной информации об использовании межбюджетных трансфертов, а также об операциях на лицевых счетах по переданным полномочиям, открытых получателям средств субъекта РФ в ТОФК.</w:t>
      </w:r>
    </w:p>
    <w:p w:rsidR="00081FCF" w:rsidRPr="00861E8D" w:rsidRDefault="00081FCF" w:rsidP="002A7F78">
      <w:pPr>
        <w:spacing w:after="120" w:line="360" w:lineRule="atLeast"/>
        <w:ind w:firstLine="709"/>
        <w:jc w:val="both"/>
        <w:rPr>
          <w:rFonts w:ascii="Times New Roman" w:hAnsi="Times New Roman"/>
          <w:sz w:val="28"/>
          <w:szCs w:val="28"/>
        </w:rPr>
      </w:pPr>
      <w:r w:rsidRPr="00861E8D">
        <w:rPr>
          <w:rFonts w:ascii="Times New Roman" w:hAnsi="Times New Roman"/>
          <w:sz w:val="28"/>
          <w:szCs w:val="28"/>
        </w:rPr>
        <w:lastRenderedPageBreak/>
        <w:t xml:space="preserve">Также обеспечен мониторинг полноты загрузки и качества данных </w:t>
      </w:r>
      <w:r w:rsidR="00725668">
        <w:rPr>
          <w:rFonts w:ascii="Times New Roman" w:hAnsi="Times New Roman"/>
          <w:sz w:val="28"/>
          <w:szCs w:val="28"/>
        </w:rPr>
        <w:br/>
      </w:r>
      <w:r w:rsidRPr="00861E8D">
        <w:rPr>
          <w:rFonts w:ascii="Times New Roman" w:hAnsi="Times New Roman"/>
          <w:sz w:val="28"/>
          <w:szCs w:val="28"/>
        </w:rPr>
        <w:t xml:space="preserve">в ПИАО для построения аналитических отчетов по казначейскому сопровождению, по бюджетному (бухгалтерскому) учету, </w:t>
      </w:r>
      <w:r w:rsidR="00725668">
        <w:rPr>
          <w:rFonts w:ascii="Times New Roman" w:hAnsi="Times New Roman"/>
          <w:sz w:val="28"/>
          <w:szCs w:val="28"/>
        </w:rPr>
        <w:br/>
      </w:r>
      <w:r w:rsidRPr="00861E8D">
        <w:rPr>
          <w:rFonts w:ascii="Times New Roman" w:hAnsi="Times New Roman"/>
          <w:sz w:val="28"/>
          <w:szCs w:val="28"/>
        </w:rPr>
        <w:t xml:space="preserve">по плательщикам и получателям средств федерального бюджета. </w:t>
      </w:r>
    </w:p>
    <w:p w:rsidR="005B7DF5" w:rsidRPr="00861E8D" w:rsidRDefault="00081FCF" w:rsidP="002A7F78">
      <w:pPr>
        <w:spacing w:after="120" w:line="360" w:lineRule="atLeast"/>
        <w:ind w:firstLine="709"/>
        <w:jc w:val="both"/>
        <w:rPr>
          <w:rFonts w:ascii="Times New Roman" w:hAnsi="Times New Roman"/>
          <w:sz w:val="28"/>
          <w:szCs w:val="28"/>
        </w:rPr>
      </w:pPr>
      <w:r w:rsidRPr="00861E8D">
        <w:rPr>
          <w:rFonts w:ascii="Times New Roman" w:hAnsi="Times New Roman"/>
          <w:sz w:val="28"/>
          <w:szCs w:val="28"/>
        </w:rPr>
        <w:t xml:space="preserve">В рамках </w:t>
      </w:r>
      <w:r w:rsidRPr="00861E8D">
        <w:rPr>
          <w:rFonts w:ascii="Times New Roman" w:eastAsia="Times New Roman" w:hAnsi="Times New Roman" w:cs="Times New Roman"/>
          <w:color w:val="000000"/>
          <w:sz w:val="28"/>
          <w:szCs w:val="28"/>
          <w:lang w:eastAsia="ru-RU"/>
        </w:rPr>
        <w:t xml:space="preserve">государственного контракта </w:t>
      </w:r>
      <w:r w:rsidRPr="00861E8D">
        <w:rPr>
          <w:rFonts w:ascii="Times New Roman" w:hAnsi="Times New Roman" w:cs="Times New Roman"/>
          <w:sz w:val="28"/>
          <w:szCs w:val="28"/>
        </w:rPr>
        <w:t>№ ФКУ0251/09/2019/СЦ</w:t>
      </w:r>
      <w:r w:rsidRPr="00861E8D">
        <w:rPr>
          <w:rFonts w:ascii="Times New Roman" w:hAnsi="Times New Roman"/>
          <w:sz w:val="28"/>
          <w:szCs w:val="28"/>
        </w:rPr>
        <w:t xml:space="preserve"> созданы </w:t>
      </w:r>
      <w:proofErr w:type="spellStart"/>
      <w:r w:rsidRPr="00861E8D">
        <w:rPr>
          <w:rFonts w:ascii="Times New Roman" w:hAnsi="Times New Roman"/>
          <w:sz w:val="28"/>
          <w:szCs w:val="28"/>
        </w:rPr>
        <w:t>преднастроенные</w:t>
      </w:r>
      <w:proofErr w:type="spellEnd"/>
      <w:r w:rsidRPr="00861E8D">
        <w:rPr>
          <w:rFonts w:ascii="Times New Roman" w:hAnsi="Times New Roman"/>
          <w:sz w:val="28"/>
          <w:szCs w:val="28"/>
        </w:rPr>
        <w:t xml:space="preserve"> отчеты в таблицах, графических представлениях, в форме </w:t>
      </w:r>
      <w:proofErr w:type="spellStart"/>
      <w:r w:rsidRPr="00861E8D">
        <w:rPr>
          <w:rFonts w:ascii="Times New Roman" w:hAnsi="Times New Roman"/>
          <w:sz w:val="28"/>
          <w:szCs w:val="28"/>
        </w:rPr>
        <w:t>инфографики</w:t>
      </w:r>
      <w:proofErr w:type="spellEnd"/>
      <w:r w:rsidRPr="00861E8D">
        <w:rPr>
          <w:rFonts w:ascii="Times New Roman" w:hAnsi="Times New Roman"/>
          <w:sz w:val="28"/>
          <w:szCs w:val="28"/>
        </w:rPr>
        <w:t>, а также многомерные модели данных, позволяющие пользователям создать произвольные формы отчетов.</w:t>
      </w:r>
    </w:p>
    <w:p w:rsidR="005B7DF5" w:rsidRPr="002A7F78" w:rsidRDefault="005B7DF5" w:rsidP="008308D7">
      <w:pPr>
        <w:pStyle w:val="a6"/>
        <w:spacing w:before="240" w:after="240" w:line="360" w:lineRule="atLeast"/>
        <w:jc w:val="center"/>
        <w:rPr>
          <w:rFonts w:ascii="Times New Roman" w:hAnsi="Times New Roman" w:cs="Times New Roman"/>
          <w:b/>
          <w:color w:val="943634" w:themeColor="accent2" w:themeShade="BF"/>
          <w:sz w:val="28"/>
          <w:szCs w:val="28"/>
        </w:rPr>
      </w:pPr>
      <w:r w:rsidRPr="005B7DF5">
        <w:rPr>
          <w:rFonts w:ascii="Times New Roman" w:hAnsi="Times New Roman" w:cs="Times New Roman"/>
          <w:b/>
          <w:color w:val="943634" w:themeColor="accent2" w:themeShade="BF"/>
          <w:sz w:val="28"/>
          <w:szCs w:val="28"/>
        </w:rPr>
        <w:t xml:space="preserve">Обеспечение централизации баз АСФК в </w:t>
      </w:r>
      <w:proofErr w:type="spellStart"/>
      <w:r w:rsidRPr="005B7DF5">
        <w:rPr>
          <w:rFonts w:ascii="Times New Roman" w:hAnsi="Times New Roman" w:cs="Times New Roman"/>
          <w:b/>
          <w:color w:val="943634" w:themeColor="accent2" w:themeShade="BF"/>
          <w:sz w:val="28"/>
          <w:szCs w:val="28"/>
        </w:rPr>
        <w:t>ЦОДах</w:t>
      </w:r>
      <w:proofErr w:type="spellEnd"/>
      <w:r w:rsidRPr="005B7DF5">
        <w:rPr>
          <w:rFonts w:ascii="Times New Roman" w:hAnsi="Times New Roman" w:cs="Times New Roman"/>
          <w:b/>
          <w:color w:val="943634" w:themeColor="accent2" w:themeShade="BF"/>
          <w:sz w:val="28"/>
          <w:szCs w:val="28"/>
        </w:rPr>
        <w:t xml:space="preserve"> для 12 УФК</w:t>
      </w:r>
    </w:p>
    <w:p w:rsidR="005B7DF5" w:rsidRPr="004F0F8B" w:rsidRDefault="005B7DF5" w:rsidP="001C0ECE">
      <w:pPr>
        <w:spacing w:after="120" w:line="360" w:lineRule="atLeast"/>
        <w:ind w:firstLine="709"/>
        <w:jc w:val="both"/>
        <w:rPr>
          <w:rFonts w:ascii="Times New Roman" w:hAnsi="Times New Roman" w:cs="Times New Roman"/>
          <w:color w:val="3B3B3B"/>
          <w:sz w:val="28"/>
          <w:szCs w:val="28"/>
        </w:rPr>
      </w:pPr>
      <w:r w:rsidRPr="004F0F8B">
        <w:rPr>
          <w:rFonts w:ascii="Times New Roman" w:hAnsi="Times New Roman" w:cs="Times New Roman"/>
          <w:color w:val="3B3B3B"/>
          <w:sz w:val="28"/>
          <w:szCs w:val="28"/>
        </w:rPr>
        <w:t xml:space="preserve">Осуществлена централизация 15 баз данных УФК и ЦАФК </w:t>
      </w:r>
      <w:r w:rsidR="00725668">
        <w:rPr>
          <w:rFonts w:ascii="Times New Roman" w:hAnsi="Times New Roman" w:cs="Times New Roman"/>
          <w:color w:val="3B3B3B"/>
          <w:sz w:val="28"/>
          <w:szCs w:val="28"/>
        </w:rPr>
        <w:br/>
      </w:r>
      <w:r w:rsidRPr="004F0F8B">
        <w:rPr>
          <w:rFonts w:ascii="Times New Roman" w:hAnsi="Times New Roman" w:cs="Times New Roman"/>
          <w:color w:val="3B3B3B"/>
          <w:sz w:val="28"/>
          <w:szCs w:val="28"/>
        </w:rPr>
        <w:t xml:space="preserve">в Центрах обработки данных (Гознак, Дубна) в период с 2017 </w:t>
      </w:r>
      <w:r w:rsidR="00725668">
        <w:rPr>
          <w:rFonts w:ascii="Times New Roman" w:hAnsi="Times New Roman" w:cs="Times New Roman"/>
          <w:color w:val="3B3B3B"/>
          <w:sz w:val="28"/>
          <w:szCs w:val="28"/>
        </w:rPr>
        <w:br/>
      </w:r>
      <w:r w:rsidRPr="004F0F8B">
        <w:rPr>
          <w:rFonts w:ascii="Times New Roman" w:hAnsi="Times New Roman" w:cs="Times New Roman"/>
          <w:color w:val="3B3B3B"/>
          <w:sz w:val="28"/>
          <w:szCs w:val="28"/>
        </w:rPr>
        <w:t>по 31 декабря 2019 года.</w:t>
      </w:r>
    </w:p>
    <w:p w:rsidR="00F37D06" w:rsidRDefault="004E756B" w:rsidP="004E756B">
      <w:pPr>
        <w:rPr>
          <w:rFonts w:ascii="Times New Roman" w:hAnsi="Times New Roman" w:cs="Times New Roman"/>
          <w:color w:val="000000" w:themeColor="text1"/>
          <w:sz w:val="28"/>
        </w:rPr>
      </w:pPr>
      <w:r>
        <w:rPr>
          <w:rFonts w:ascii="Times New Roman" w:hAnsi="Times New Roman" w:cs="Times New Roman"/>
          <w:color w:val="000000" w:themeColor="text1"/>
          <w:sz w:val="28"/>
        </w:rPr>
        <w:br w:type="page"/>
      </w:r>
    </w:p>
    <w:p w:rsidR="007E6C8D" w:rsidRPr="002A7F78" w:rsidRDefault="001C51AF" w:rsidP="002A7F78">
      <w:pPr>
        <w:pStyle w:val="a6"/>
        <w:shd w:val="clear" w:color="auto" w:fill="DBE5F1" w:themeFill="accent1" w:themeFillTint="33"/>
        <w:spacing w:after="200" w:line="360" w:lineRule="atLeast"/>
        <w:jc w:val="center"/>
        <w:rPr>
          <w:rFonts w:ascii="Times New Roman" w:hAnsi="Times New Roman" w:cs="Times New Roman"/>
          <w:b/>
          <w:sz w:val="32"/>
        </w:rPr>
      </w:pPr>
      <w:r>
        <w:rPr>
          <w:rFonts w:ascii="Times New Roman" w:hAnsi="Times New Roman" w:cs="Times New Roman"/>
          <w:b/>
          <w:sz w:val="32"/>
        </w:rPr>
        <w:lastRenderedPageBreak/>
        <w:t xml:space="preserve">Цель </w:t>
      </w:r>
      <w:r w:rsidR="00CB7964">
        <w:rPr>
          <w:rFonts w:ascii="Times New Roman" w:hAnsi="Times New Roman" w:cs="Times New Roman"/>
          <w:b/>
          <w:sz w:val="32"/>
        </w:rPr>
        <w:t>8</w:t>
      </w:r>
      <w:r>
        <w:rPr>
          <w:rFonts w:ascii="Times New Roman" w:hAnsi="Times New Roman" w:cs="Times New Roman"/>
          <w:b/>
          <w:sz w:val="32"/>
        </w:rPr>
        <w:t xml:space="preserve"> – Развитие государственного менеджмента в Федеральном казначействе</w:t>
      </w:r>
    </w:p>
    <w:p w:rsidR="007E6C8D" w:rsidRPr="005B7DF5" w:rsidRDefault="007E6C8D" w:rsidP="008308D7">
      <w:pPr>
        <w:pStyle w:val="a6"/>
        <w:spacing w:before="240" w:after="240" w:line="360" w:lineRule="atLeast"/>
        <w:jc w:val="center"/>
        <w:rPr>
          <w:rFonts w:ascii="Times New Roman" w:hAnsi="Times New Roman" w:cs="Times New Roman"/>
          <w:b/>
          <w:color w:val="943634" w:themeColor="accent2" w:themeShade="BF"/>
          <w:sz w:val="28"/>
        </w:rPr>
      </w:pPr>
      <w:r w:rsidRPr="005B7DF5">
        <w:rPr>
          <w:rFonts w:ascii="Times New Roman" w:hAnsi="Times New Roman" w:cs="Times New Roman"/>
          <w:b/>
          <w:color w:val="943634" w:themeColor="accent2" w:themeShade="BF"/>
          <w:sz w:val="28"/>
        </w:rPr>
        <w:t>Повышение качества внутреннего контроля и противодействие коррупционным правонарушениям</w:t>
      </w:r>
    </w:p>
    <w:p w:rsidR="007E6C8D" w:rsidRPr="00E2544E" w:rsidRDefault="00456786" w:rsidP="00456786">
      <w:pPr>
        <w:pStyle w:val="a6"/>
        <w:spacing w:after="120" w:line="360" w:lineRule="atLeast"/>
        <w:ind w:firstLine="709"/>
        <w:jc w:val="both"/>
        <w:rPr>
          <w:rFonts w:ascii="Times New Roman" w:hAnsi="Times New Roman" w:cs="Times New Roman"/>
          <w:b/>
          <w:sz w:val="28"/>
          <w:szCs w:val="28"/>
        </w:rPr>
      </w:pPr>
      <w:r>
        <w:rPr>
          <w:rFonts w:ascii="Times New Roman" w:hAnsi="Times New Roman" w:cs="Times New Roman"/>
          <w:b/>
          <w:sz w:val="28"/>
          <w:szCs w:val="28"/>
        </w:rPr>
        <w:t>1. </w:t>
      </w:r>
      <w:r w:rsidR="007E6C8D" w:rsidRPr="00E2544E">
        <w:rPr>
          <w:rFonts w:ascii="Times New Roman" w:hAnsi="Times New Roman" w:cs="Times New Roman"/>
          <w:b/>
          <w:sz w:val="28"/>
          <w:szCs w:val="28"/>
        </w:rPr>
        <w:t xml:space="preserve">Разработка модели </w:t>
      </w:r>
      <w:proofErr w:type="gramStart"/>
      <w:r w:rsidR="007E6C8D" w:rsidRPr="00E2544E">
        <w:rPr>
          <w:rFonts w:ascii="Times New Roman" w:hAnsi="Times New Roman" w:cs="Times New Roman"/>
          <w:b/>
          <w:sz w:val="28"/>
          <w:szCs w:val="28"/>
        </w:rPr>
        <w:t>риск-ориентированного</w:t>
      </w:r>
      <w:proofErr w:type="gramEnd"/>
      <w:r w:rsidR="007E6C8D" w:rsidRPr="00E2544E">
        <w:rPr>
          <w:rFonts w:ascii="Times New Roman" w:hAnsi="Times New Roman" w:cs="Times New Roman"/>
          <w:b/>
          <w:sz w:val="28"/>
          <w:szCs w:val="28"/>
        </w:rPr>
        <w:t xml:space="preserve"> внутреннего контроля и аудита с при</w:t>
      </w:r>
      <w:r w:rsidR="009732E5">
        <w:rPr>
          <w:rFonts w:ascii="Times New Roman" w:hAnsi="Times New Roman" w:cs="Times New Roman"/>
          <w:b/>
          <w:sz w:val="28"/>
          <w:szCs w:val="28"/>
        </w:rPr>
        <w:t xml:space="preserve">менением </w:t>
      </w:r>
      <w:proofErr w:type="spellStart"/>
      <w:r w:rsidR="009732E5">
        <w:rPr>
          <w:rFonts w:ascii="Times New Roman" w:hAnsi="Times New Roman" w:cs="Times New Roman"/>
          <w:b/>
          <w:sz w:val="28"/>
          <w:szCs w:val="28"/>
        </w:rPr>
        <w:t>рейтингования</w:t>
      </w:r>
      <w:proofErr w:type="spellEnd"/>
      <w:r w:rsidR="009732E5">
        <w:rPr>
          <w:rFonts w:ascii="Times New Roman" w:hAnsi="Times New Roman" w:cs="Times New Roman"/>
          <w:b/>
          <w:sz w:val="28"/>
          <w:szCs w:val="28"/>
        </w:rPr>
        <w:t xml:space="preserve"> объектов</w:t>
      </w:r>
    </w:p>
    <w:p w:rsidR="007E6C8D" w:rsidRPr="00041B04" w:rsidRDefault="00FA74A6" w:rsidP="00FA74A6">
      <w:pPr>
        <w:pStyle w:val="a7"/>
        <w:autoSpaceDE w:val="0"/>
        <w:autoSpaceDN w:val="0"/>
        <w:adjustRightInd w:val="0"/>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1. </w:t>
      </w:r>
      <w:r w:rsidR="007E6C8D" w:rsidRPr="00041B04">
        <w:rPr>
          <w:rFonts w:ascii="Times New Roman" w:hAnsi="Times New Roman" w:cs="Times New Roman"/>
          <w:sz w:val="28"/>
          <w:szCs w:val="28"/>
        </w:rPr>
        <w:t xml:space="preserve">Разработана новая модель внутреннего контроля и внутреннего аудита с учетом рекомендаций COSO. Основные подходы к организации </w:t>
      </w:r>
      <w:r w:rsidR="007E6C8D" w:rsidRPr="00041B04">
        <w:rPr>
          <w:rFonts w:ascii="Times New Roman" w:hAnsi="Times New Roman" w:cs="Times New Roman"/>
          <w:sz w:val="28"/>
          <w:szCs w:val="28"/>
        </w:rPr>
        <w:br/>
        <w:t>и осуществлению внутреннего контроля и внутреннего аудита в органах Федерального казначейства с 2019 года в рамках новой модели одобрены руководством Федерального казначейства на заседании Контрольного совета Федерального казначейства 24 апреля 2019 года (Протокол заседания от 24 апреля 2019 г. № 7).</w:t>
      </w:r>
    </w:p>
    <w:p w:rsidR="007E6C8D" w:rsidRPr="00041B04" w:rsidRDefault="00FA74A6" w:rsidP="00FA74A6">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2. </w:t>
      </w:r>
      <w:proofErr w:type="gramStart"/>
      <w:r w:rsidR="007E6C8D" w:rsidRPr="00041B04">
        <w:rPr>
          <w:rFonts w:ascii="Times New Roman" w:hAnsi="Times New Roman" w:cs="Times New Roman"/>
          <w:sz w:val="28"/>
          <w:szCs w:val="28"/>
        </w:rPr>
        <w:t xml:space="preserve">В рамках реализации новых подходов к организации </w:t>
      </w:r>
      <w:r w:rsidR="007E6C8D" w:rsidRPr="00041B04">
        <w:rPr>
          <w:rFonts w:ascii="Times New Roman" w:hAnsi="Times New Roman" w:cs="Times New Roman"/>
          <w:sz w:val="28"/>
          <w:szCs w:val="28"/>
        </w:rPr>
        <w:br/>
        <w:t xml:space="preserve">и осуществлению внутреннего контроля и внутреннего аудита </w:t>
      </w:r>
      <w:r w:rsidR="007E6C8D" w:rsidRPr="00041B04">
        <w:rPr>
          <w:rFonts w:ascii="Times New Roman" w:hAnsi="Times New Roman" w:cs="Times New Roman"/>
          <w:sz w:val="28"/>
          <w:szCs w:val="28"/>
        </w:rPr>
        <w:br/>
        <w:t>в Федеральном казначействе обеспечено формирование сводной аналитической информации о реализовавшихся в деятельности органов Федерального казначейства внутренних (операционных) казначейских рисках за 2018 год и первое полугодие 2019 года (далее – Аналитическая информация).</w:t>
      </w:r>
      <w:proofErr w:type="gramEnd"/>
    </w:p>
    <w:p w:rsidR="007E6C8D" w:rsidRPr="00041B04" w:rsidRDefault="00FA74A6" w:rsidP="00FA74A6">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3. </w:t>
      </w:r>
      <w:r w:rsidR="007E6C8D" w:rsidRPr="00041B04">
        <w:rPr>
          <w:rFonts w:ascii="Times New Roman" w:hAnsi="Times New Roman" w:cs="Times New Roman"/>
          <w:sz w:val="28"/>
          <w:szCs w:val="28"/>
        </w:rPr>
        <w:t>С учетом результатов Аналитической информации обеспечены актуализация</w:t>
      </w:r>
      <w:r w:rsidR="007E6C8D" w:rsidRPr="00041B04">
        <w:rPr>
          <w:rFonts w:ascii="Times New Roman" w:hAnsi="Times New Roman" w:cs="Times New Roman"/>
          <w:bCs/>
          <w:sz w:val="28"/>
          <w:szCs w:val="28"/>
        </w:rPr>
        <w:t xml:space="preserve"> годового плана</w:t>
      </w:r>
      <w:r w:rsidR="007E6C8D" w:rsidRPr="00041B04">
        <w:rPr>
          <w:rFonts w:ascii="Times New Roman" w:hAnsi="Times New Roman" w:cs="Times New Roman"/>
          <w:sz w:val="28"/>
          <w:szCs w:val="28"/>
        </w:rPr>
        <w:t xml:space="preserve"> ведомственного контроля и внутреннего аудита Федерального казначейства на 2019 год, а также формирование </w:t>
      </w:r>
      <w:r w:rsidR="007E6C8D" w:rsidRPr="00041B04">
        <w:rPr>
          <w:rFonts w:ascii="Times New Roman" w:hAnsi="Times New Roman" w:cs="Times New Roman"/>
          <w:sz w:val="28"/>
          <w:szCs w:val="28"/>
        </w:rPr>
        <w:br/>
        <w:t>и утверждение годового плана ведомственного контроля и внутреннего аудита Федерального казначейства на 2020 год.</w:t>
      </w:r>
    </w:p>
    <w:p w:rsidR="007E6C8D" w:rsidRPr="00041B04" w:rsidRDefault="00FA74A6" w:rsidP="00FA74A6">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4. </w:t>
      </w:r>
      <w:r w:rsidR="007E6C8D" w:rsidRPr="00041B04">
        <w:rPr>
          <w:rFonts w:ascii="Times New Roman" w:hAnsi="Times New Roman" w:cs="Times New Roman"/>
          <w:sz w:val="28"/>
          <w:szCs w:val="28"/>
        </w:rPr>
        <w:t>Приказом Федерального казначейства от 10 декабря 2019 г. № 377 внесены изменения:</w:t>
      </w:r>
    </w:p>
    <w:p w:rsidR="007E6C8D" w:rsidRPr="00041B04" w:rsidRDefault="00FA74A6" w:rsidP="00FA74A6">
      <w:pPr>
        <w:pStyle w:val="a7"/>
        <w:spacing w:after="120" w:line="360" w:lineRule="atLeast"/>
        <w:ind w:left="0" w:firstLine="567"/>
        <w:jc w:val="both"/>
        <w:rPr>
          <w:rFonts w:ascii="Times New Roman" w:hAnsi="Times New Roman" w:cs="Times New Roman"/>
          <w:sz w:val="28"/>
          <w:szCs w:val="28"/>
        </w:rPr>
      </w:pPr>
      <w:proofErr w:type="gramStart"/>
      <w:r>
        <w:rPr>
          <w:rFonts w:ascii="Times New Roman" w:hAnsi="Times New Roman" w:cs="Times New Roman"/>
          <w:sz w:val="28"/>
          <w:szCs w:val="28"/>
        </w:rPr>
        <w:t>- </w:t>
      </w:r>
      <w:r w:rsidR="007E6C8D" w:rsidRPr="00041B04">
        <w:rPr>
          <w:rFonts w:ascii="Times New Roman" w:hAnsi="Times New Roman" w:cs="Times New Roman"/>
          <w:sz w:val="28"/>
          <w:szCs w:val="28"/>
        </w:rPr>
        <w:t xml:space="preserve">в Стандарты ведомственного контроля и внутреннего аудита Федерального казначейства, применяемые контрольно-аудиторскими подразделениями Федерального казначейства при осуществлении ими контрольной и аудиторской деятельности, утвержденные приказом Федерального казначейства от 28 декабря 2018 г. № 442, в части описания механизмов осуществления риск-ориентированного планирования контрольных и аудиторских мероприятий в органах Федерального казначейства с учетом информации об основных реализовавшихся </w:t>
      </w:r>
      <w:r w:rsidR="00F24684">
        <w:rPr>
          <w:rFonts w:ascii="Times New Roman" w:hAnsi="Times New Roman" w:cs="Times New Roman"/>
          <w:sz w:val="28"/>
          <w:szCs w:val="28"/>
        </w:rPr>
        <w:br/>
      </w:r>
      <w:r w:rsidR="007E6C8D" w:rsidRPr="00041B04">
        <w:rPr>
          <w:rFonts w:ascii="Times New Roman" w:hAnsi="Times New Roman" w:cs="Times New Roman"/>
          <w:sz w:val="28"/>
          <w:szCs w:val="28"/>
        </w:rPr>
        <w:t>в деятельности структурных подразделений территориальных органов Федерального казначейства</w:t>
      </w:r>
      <w:proofErr w:type="gramEnd"/>
      <w:r w:rsidR="004E756B">
        <w:rPr>
          <w:rFonts w:ascii="Times New Roman" w:hAnsi="Times New Roman" w:cs="Times New Roman"/>
          <w:sz w:val="28"/>
          <w:szCs w:val="28"/>
        </w:rPr>
        <w:t xml:space="preserve"> </w:t>
      </w:r>
      <w:r w:rsidR="007E6C8D" w:rsidRPr="00041B04">
        <w:rPr>
          <w:rFonts w:ascii="Times New Roman" w:hAnsi="Times New Roman" w:cs="Times New Roman"/>
          <w:sz w:val="28"/>
          <w:szCs w:val="28"/>
        </w:rPr>
        <w:t xml:space="preserve">(далее – ТОФК), федеральном казенном </w:t>
      </w:r>
      <w:proofErr w:type="gramStart"/>
      <w:r w:rsidR="007E6C8D" w:rsidRPr="00041B04">
        <w:rPr>
          <w:rFonts w:ascii="Times New Roman" w:hAnsi="Times New Roman" w:cs="Times New Roman"/>
          <w:sz w:val="28"/>
          <w:szCs w:val="28"/>
        </w:rPr>
        <w:lastRenderedPageBreak/>
        <w:t>учреждении</w:t>
      </w:r>
      <w:proofErr w:type="gramEnd"/>
      <w:r w:rsidR="007E6C8D" w:rsidRPr="00041B04">
        <w:rPr>
          <w:rFonts w:ascii="Times New Roman" w:hAnsi="Times New Roman" w:cs="Times New Roman"/>
          <w:sz w:val="28"/>
          <w:szCs w:val="28"/>
        </w:rPr>
        <w:t xml:space="preserve"> «Центр по обеспечению деятельности казначейства России» (далее – ФКУ «ЦОКР») внутренних рисках, а также изменения периодичности проведения проверок;</w:t>
      </w:r>
    </w:p>
    <w:p w:rsidR="007E6C8D" w:rsidRPr="00041B04" w:rsidRDefault="00FA74A6" w:rsidP="00FA74A6">
      <w:pPr>
        <w:pStyle w:val="a7"/>
        <w:spacing w:after="120" w:line="360" w:lineRule="atLeast"/>
        <w:ind w:left="0" w:firstLine="567"/>
        <w:jc w:val="both"/>
        <w:rPr>
          <w:rFonts w:ascii="Times New Roman" w:hAnsi="Times New Roman" w:cs="Times New Roman"/>
          <w:sz w:val="28"/>
          <w:szCs w:val="28"/>
        </w:rPr>
      </w:pPr>
      <w:r>
        <w:rPr>
          <w:rFonts w:ascii="Times New Roman" w:hAnsi="Times New Roman" w:cs="Times New Roman"/>
          <w:sz w:val="28"/>
          <w:szCs w:val="28"/>
        </w:rPr>
        <w:t>- </w:t>
      </w:r>
      <w:r w:rsidR="007E6C8D" w:rsidRPr="00041B04">
        <w:rPr>
          <w:rFonts w:ascii="Times New Roman" w:hAnsi="Times New Roman" w:cs="Times New Roman"/>
          <w:sz w:val="28"/>
          <w:szCs w:val="28"/>
        </w:rPr>
        <w:t xml:space="preserve">в Стандарт управления внутренними (операционными) казначейскими рисками в Федеральном казначействе, </w:t>
      </w:r>
      <w:r w:rsidR="007E6C8D" w:rsidRPr="00041B04">
        <w:rPr>
          <w:rFonts w:ascii="Times New Roman" w:hAnsi="Times New Roman" w:cs="Times New Roman"/>
          <w:spacing w:val="6"/>
          <w:sz w:val="28"/>
          <w:szCs w:val="28"/>
        </w:rPr>
        <w:t xml:space="preserve">утвержденный приказом Федерального казначейства от 29 сентября 2017 г. № 259, </w:t>
      </w:r>
      <w:r w:rsidR="00F24684">
        <w:rPr>
          <w:rFonts w:ascii="Times New Roman" w:hAnsi="Times New Roman" w:cs="Times New Roman"/>
          <w:spacing w:val="6"/>
          <w:sz w:val="28"/>
          <w:szCs w:val="28"/>
        </w:rPr>
        <w:br/>
      </w:r>
      <w:r w:rsidR="007E6C8D" w:rsidRPr="00041B04">
        <w:rPr>
          <w:rFonts w:ascii="Times New Roman" w:hAnsi="Times New Roman" w:cs="Times New Roman"/>
          <w:spacing w:val="6"/>
          <w:sz w:val="28"/>
          <w:szCs w:val="28"/>
        </w:rPr>
        <w:t>в части определения источников информации о реализовавшихся внутренних рисках в деятельности органов Федерального казначейства, включаемой в отчеты о результатах управления внутренними рисками.</w:t>
      </w:r>
    </w:p>
    <w:p w:rsidR="007E6C8D" w:rsidRPr="00041B04" w:rsidRDefault="00FA74A6" w:rsidP="00FA74A6">
      <w:pPr>
        <w:pStyle w:val="a7"/>
        <w:autoSpaceDE w:val="0"/>
        <w:autoSpaceDN w:val="0"/>
        <w:adjustRightInd w:val="0"/>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4. </w:t>
      </w:r>
      <w:r w:rsidR="007E6C8D" w:rsidRPr="00041B04">
        <w:rPr>
          <w:rFonts w:ascii="Times New Roman" w:hAnsi="Times New Roman" w:cs="Times New Roman"/>
          <w:sz w:val="28"/>
          <w:szCs w:val="28"/>
        </w:rPr>
        <w:t>В рамках повышения роли автоматизированного контроля функциональной деятельности ТОФК в выявлении нарушений (недостатков) в целях оперативного принятия мер по минимизации внутренних (операционных) казначейских рисков</w:t>
      </w:r>
      <w:r w:rsidR="007E6C8D" w:rsidRPr="00041B04">
        <w:rPr>
          <w:rFonts w:ascii="Times New Roman" w:hAnsi="Times New Roman" w:cs="Times New Roman"/>
          <w:b/>
          <w:sz w:val="28"/>
          <w:szCs w:val="28"/>
        </w:rPr>
        <w:t xml:space="preserve"> </w:t>
      </w:r>
      <w:r w:rsidR="007E6C8D" w:rsidRPr="00041B04">
        <w:rPr>
          <w:rFonts w:ascii="Times New Roman" w:hAnsi="Times New Roman" w:cs="Times New Roman"/>
          <w:sz w:val="28"/>
          <w:szCs w:val="28"/>
        </w:rPr>
        <w:t>утвержден Перечень показателей последующего мониторинга операционного дня, реализованных в информационной системе «Автоматизированная система Федерального казначейства» (ИС «АСФК») в новой редакции (утвержден 23 сентября 2019 года).</w:t>
      </w:r>
    </w:p>
    <w:p w:rsidR="005B0E2C" w:rsidRPr="002A7F78" w:rsidRDefault="005B0E2C" w:rsidP="005B0E2C">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r>
        <w:rPr>
          <w:rFonts w:ascii="Times New Roman" w:hAnsi="Times New Roman" w:cs="Times New Roman"/>
          <w:i/>
          <w:sz w:val="28"/>
        </w:rPr>
        <w:t xml:space="preserve"> </w:t>
      </w:r>
    </w:p>
    <w:p w:rsidR="007E6C8D" w:rsidRPr="005B0E2C" w:rsidRDefault="009732E5" w:rsidP="009732E5">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r>
      <w:r w:rsidR="00FA74A6">
        <w:rPr>
          <w:rFonts w:ascii="Times New Roman" w:hAnsi="Times New Roman" w:cs="Times New Roman"/>
          <w:sz w:val="28"/>
          <w:szCs w:val="28"/>
        </w:rPr>
        <w:t> </w:t>
      </w:r>
      <w:r w:rsidR="007E6C8D" w:rsidRPr="005B0E2C">
        <w:rPr>
          <w:rFonts w:ascii="Times New Roman" w:hAnsi="Times New Roman" w:cs="Times New Roman"/>
          <w:sz w:val="28"/>
          <w:szCs w:val="28"/>
        </w:rPr>
        <w:t xml:space="preserve">планирование проверок с учетом аналитической информации </w:t>
      </w:r>
      <w:r w:rsidR="007E6C8D" w:rsidRPr="005B0E2C">
        <w:rPr>
          <w:rFonts w:ascii="Times New Roman" w:hAnsi="Times New Roman" w:cs="Times New Roman"/>
          <w:sz w:val="28"/>
          <w:szCs w:val="28"/>
        </w:rPr>
        <w:br/>
        <w:t xml:space="preserve">о значимых реализовавшихся внутренних казначейских рисках </w:t>
      </w:r>
      <w:r w:rsidR="007E6C8D" w:rsidRPr="005B0E2C">
        <w:rPr>
          <w:rFonts w:ascii="Times New Roman" w:hAnsi="Times New Roman" w:cs="Times New Roman"/>
          <w:sz w:val="28"/>
          <w:szCs w:val="28"/>
        </w:rPr>
        <w:br/>
        <w:t>в деятельности органов Федерального казначейства, ФКУ «ЦОКР»;</w:t>
      </w:r>
    </w:p>
    <w:p w:rsidR="007E6C8D" w:rsidRPr="005B0E2C" w:rsidRDefault="009732E5" w:rsidP="009732E5">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r>
      <w:r w:rsidR="00FA74A6">
        <w:rPr>
          <w:rFonts w:ascii="Times New Roman" w:hAnsi="Times New Roman" w:cs="Times New Roman"/>
          <w:sz w:val="28"/>
          <w:szCs w:val="28"/>
        </w:rPr>
        <w:t> </w:t>
      </w:r>
      <w:r w:rsidR="007E6C8D" w:rsidRPr="005B0E2C">
        <w:rPr>
          <w:rFonts w:ascii="Times New Roman" w:hAnsi="Times New Roman" w:cs="Times New Roman"/>
          <w:sz w:val="28"/>
          <w:szCs w:val="28"/>
        </w:rPr>
        <w:t>оперативное принятие мер по минимизации внутренних казначейских рисков;</w:t>
      </w:r>
    </w:p>
    <w:p w:rsidR="007E6C8D" w:rsidRPr="005B0E2C" w:rsidRDefault="009732E5" w:rsidP="009732E5">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r>
      <w:r w:rsidR="00FA74A6">
        <w:rPr>
          <w:rFonts w:ascii="Times New Roman" w:hAnsi="Times New Roman" w:cs="Times New Roman"/>
          <w:sz w:val="28"/>
          <w:szCs w:val="28"/>
        </w:rPr>
        <w:t> </w:t>
      </w:r>
      <w:r w:rsidR="007E6C8D" w:rsidRPr="005B0E2C">
        <w:rPr>
          <w:rFonts w:ascii="Times New Roman" w:hAnsi="Times New Roman" w:cs="Times New Roman"/>
          <w:sz w:val="28"/>
          <w:szCs w:val="28"/>
        </w:rPr>
        <w:t>снижение доли визуального контроля в выявлении нарушений;</w:t>
      </w:r>
    </w:p>
    <w:p w:rsidR="007E6C8D" w:rsidRPr="005B0E2C" w:rsidRDefault="009732E5" w:rsidP="009732E5">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r>
      <w:r w:rsidR="00FA74A6">
        <w:rPr>
          <w:rFonts w:ascii="Times New Roman" w:hAnsi="Times New Roman" w:cs="Times New Roman"/>
          <w:sz w:val="28"/>
          <w:szCs w:val="28"/>
        </w:rPr>
        <w:t> </w:t>
      </w:r>
      <w:r w:rsidR="007E6C8D" w:rsidRPr="005B0E2C">
        <w:rPr>
          <w:rFonts w:ascii="Times New Roman" w:hAnsi="Times New Roman" w:cs="Times New Roman"/>
          <w:sz w:val="28"/>
          <w:szCs w:val="28"/>
        </w:rPr>
        <w:t xml:space="preserve">переориентация на осуществление контрольных и аудиторских мероприятий в отношении наиболее </w:t>
      </w:r>
      <w:proofErr w:type="spellStart"/>
      <w:r w:rsidR="007E6C8D" w:rsidRPr="005B0E2C">
        <w:rPr>
          <w:rFonts w:ascii="Times New Roman" w:hAnsi="Times New Roman" w:cs="Times New Roman"/>
          <w:sz w:val="28"/>
          <w:szCs w:val="28"/>
        </w:rPr>
        <w:t>рискоемких</w:t>
      </w:r>
      <w:proofErr w:type="spellEnd"/>
      <w:r w:rsidR="007E6C8D" w:rsidRPr="005B0E2C">
        <w:rPr>
          <w:rFonts w:ascii="Times New Roman" w:hAnsi="Times New Roman" w:cs="Times New Roman"/>
          <w:sz w:val="28"/>
          <w:szCs w:val="28"/>
        </w:rPr>
        <w:t xml:space="preserve"> направлений деятельности органов Федерального казначейства, ФКУ «ЦОКР» или отдельной функции.</w:t>
      </w:r>
    </w:p>
    <w:p w:rsidR="007E6C8D" w:rsidRPr="00E2544E" w:rsidRDefault="009732E5" w:rsidP="009732E5">
      <w:pPr>
        <w:pStyle w:val="a6"/>
        <w:spacing w:after="120" w:line="360" w:lineRule="atLeast"/>
        <w:ind w:firstLine="709"/>
        <w:jc w:val="both"/>
        <w:rPr>
          <w:rFonts w:ascii="Times New Roman" w:hAnsi="Times New Roman" w:cs="Times New Roman"/>
          <w:b/>
          <w:sz w:val="28"/>
          <w:szCs w:val="28"/>
        </w:rPr>
      </w:pPr>
      <w:r>
        <w:rPr>
          <w:rFonts w:ascii="Times New Roman" w:hAnsi="Times New Roman" w:cs="Times New Roman"/>
          <w:b/>
          <w:sz w:val="28"/>
          <w:szCs w:val="28"/>
        </w:rPr>
        <w:t>2. </w:t>
      </w:r>
      <w:r w:rsidR="007E6C8D" w:rsidRPr="00E2544E">
        <w:rPr>
          <w:rFonts w:ascii="Times New Roman" w:hAnsi="Times New Roman" w:cs="Times New Roman"/>
          <w:b/>
          <w:sz w:val="28"/>
          <w:szCs w:val="28"/>
        </w:rPr>
        <w:t xml:space="preserve">Внедрение механизмов предварительного контроля </w:t>
      </w:r>
      <w:r w:rsidR="007E6C8D" w:rsidRPr="00E2544E">
        <w:rPr>
          <w:rFonts w:ascii="Times New Roman" w:hAnsi="Times New Roman" w:cs="Times New Roman"/>
          <w:b/>
          <w:sz w:val="28"/>
          <w:szCs w:val="28"/>
        </w:rPr>
        <w:br/>
        <w:t>в о</w:t>
      </w:r>
      <w:r>
        <w:rPr>
          <w:rFonts w:ascii="Times New Roman" w:hAnsi="Times New Roman" w:cs="Times New Roman"/>
          <w:b/>
          <w:sz w:val="28"/>
          <w:szCs w:val="28"/>
        </w:rPr>
        <w:t>тношении всех объектов контроля</w:t>
      </w:r>
    </w:p>
    <w:p w:rsidR="007E6C8D" w:rsidRPr="00041B04" w:rsidRDefault="00FA74A6" w:rsidP="00FA74A6">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1. </w:t>
      </w:r>
      <w:r w:rsidR="007E6C8D" w:rsidRPr="00041B04">
        <w:rPr>
          <w:rFonts w:ascii="Times New Roman" w:hAnsi="Times New Roman" w:cs="Times New Roman"/>
          <w:sz w:val="28"/>
          <w:szCs w:val="28"/>
        </w:rPr>
        <w:t xml:space="preserve">Актуализирована модель риск-ориентированного внутреннего контроля, в части инструментов предварительного контроля в отношении </w:t>
      </w:r>
      <w:proofErr w:type="gramStart"/>
      <w:r w:rsidR="007E6C8D" w:rsidRPr="00041B04">
        <w:rPr>
          <w:rFonts w:ascii="Times New Roman" w:hAnsi="Times New Roman" w:cs="Times New Roman"/>
          <w:sz w:val="28"/>
          <w:szCs w:val="28"/>
        </w:rPr>
        <w:t>уточнения механизма осуществления предварительного внутреннего контроля закупок</w:t>
      </w:r>
      <w:proofErr w:type="gramEnd"/>
      <w:r w:rsidR="007E6C8D" w:rsidRPr="00041B04">
        <w:rPr>
          <w:rFonts w:ascii="Times New Roman" w:hAnsi="Times New Roman" w:cs="Times New Roman"/>
          <w:sz w:val="28"/>
          <w:szCs w:val="28"/>
        </w:rPr>
        <w:t xml:space="preserve"> товаров (работ, услуг).</w:t>
      </w:r>
    </w:p>
    <w:p w:rsidR="007E6C8D" w:rsidRPr="00041B04" w:rsidRDefault="00FA74A6" w:rsidP="00FA74A6">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2. </w:t>
      </w:r>
      <w:proofErr w:type="gramStart"/>
      <w:r w:rsidR="007E6C8D" w:rsidRPr="00041B04">
        <w:rPr>
          <w:rFonts w:ascii="Times New Roman" w:hAnsi="Times New Roman" w:cs="Times New Roman"/>
          <w:sz w:val="28"/>
          <w:szCs w:val="28"/>
        </w:rPr>
        <w:t xml:space="preserve">Внедрен предварительный внутренний контроль на этапе планирования закупок товаров (работ, услуг) в соответствии с приказом </w:t>
      </w:r>
      <w:r w:rsidR="007E6C8D" w:rsidRPr="00041B04">
        <w:rPr>
          <w:rFonts w:ascii="Times New Roman" w:hAnsi="Times New Roman" w:cs="Times New Roman"/>
          <w:sz w:val="28"/>
          <w:szCs w:val="28"/>
        </w:rPr>
        <w:lastRenderedPageBreak/>
        <w:t xml:space="preserve">Федерального казначейства от 31 октября 2018 г. № 346 </w:t>
      </w:r>
      <w:r w:rsidR="00DF3586">
        <w:rPr>
          <w:rFonts w:ascii="Times New Roman" w:hAnsi="Times New Roman" w:cs="Times New Roman"/>
          <w:sz w:val="28"/>
          <w:szCs w:val="28"/>
        </w:rPr>
        <w:br/>
      </w:r>
      <w:r w:rsidR="007E6C8D" w:rsidRPr="00041B04">
        <w:rPr>
          <w:rFonts w:ascii="Times New Roman" w:hAnsi="Times New Roman" w:cs="Times New Roman"/>
          <w:sz w:val="28"/>
          <w:szCs w:val="28"/>
        </w:rPr>
        <w:t xml:space="preserve">«Об организации работы в центральном аппарате Федерального казначейства и Федеральном казенном учреждении </w:t>
      </w:r>
      <w:r w:rsidR="00DF3586">
        <w:rPr>
          <w:rFonts w:ascii="Times New Roman" w:hAnsi="Times New Roman" w:cs="Times New Roman"/>
          <w:sz w:val="28"/>
          <w:szCs w:val="28"/>
        </w:rPr>
        <w:br/>
      </w:r>
      <w:r w:rsidR="007E6C8D" w:rsidRPr="00041B04">
        <w:rPr>
          <w:rFonts w:ascii="Times New Roman" w:hAnsi="Times New Roman" w:cs="Times New Roman"/>
          <w:sz w:val="28"/>
          <w:szCs w:val="28"/>
        </w:rPr>
        <w:t xml:space="preserve">«Центр по обеспечению деятельности Казначейства России» </w:t>
      </w:r>
      <w:r w:rsidR="00DF3586">
        <w:rPr>
          <w:rFonts w:ascii="Times New Roman" w:hAnsi="Times New Roman" w:cs="Times New Roman"/>
          <w:sz w:val="28"/>
          <w:szCs w:val="28"/>
        </w:rPr>
        <w:br/>
      </w:r>
      <w:r w:rsidR="007E6C8D" w:rsidRPr="00041B04">
        <w:rPr>
          <w:rFonts w:ascii="Times New Roman" w:hAnsi="Times New Roman" w:cs="Times New Roman"/>
          <w:sz w:val="28"/>
          <w:szCs w:val="28"/>
        </w:rPr>
        <w:t xml:space="preserve">по исполнению Порядка взаимодействия центрального аппарата, территориальных органов Федерального казначейства и Федерального казенного учреждения «Центр по обеспечению деятельности </w:t>
      </w:r>
      <w:r w:rsidR="00DF3586">
        <w:rPr>
          <w:rFonts w:ascii="Times New Roman" w:hAnsi="Times New Roman" w:cs="Times New Roman"/>
          <w:sz w:val="28"/>
          <w:szCs w:val="28"/>
        </w:rPr>
        <w:br/>
      </w:r>
      <w:r w:rsidR="007E6C8D" w:rsidRPr="00041B04">
        <w:rPr>
          <w:rFonts w:ascii="Times New Roman" w:hAnsi="Times New Roman" w:cs="Times New Roman"/>
          <w:sz w:val="28"/>
          <w:szCs w:val="28"/>
        </w:rPr>
        <w:t>Казначейства</w:t>
      </w:r>
      <w:proofErr w:type="gramEnd"/>
      <w:r w:rsidR="007E6C8D" w:rsidRPr="00041B04">
        <w:rPr>
          <w:rFonts w:ascii="Times New Roman" w:hAnsi="Times New Roman" w:cs="Times New Roman"/>
          <w:sz w:val="28"/>
          <w:szCs w:val="28"/>
        </w:rPr>
        <w:t xml:space="preserve"> России» при осуществлении Федеральным казенным учреждением «Центр по обеспечению деятельности Казначейства Росс</w:t>
      </w:r>
      <w:r w:rsidR="00DF3586">
        <w:rPr>
          <w:rFonts w:ascii="Times New Roman" w:hAnsi="Times New Roman" w:cs="Times New Roman"/>
          <w:sz w:val="28"/>
          <w:szCs w:val="28"/>
        </w:rPr>
        <w:t xml:space="preserve">ии» полномочий по планированию </w:t>
      </w:r>
      <w:r w:rsidR="007E6C8D" w:rsidRPr="00041B04">
        <w:rPr>
          <w:rFonts w:ascii="Times New Roman" w:hAnsi="Times New Roman" w:cs="Times New Roman"/>
          <w:sz w:val="28"/>
          <w:szCs w:val="28"/>
        </w:rPr>
        <w:t xml:space="preserve">и осуществлению закупок товаров, </w:t>
      </w:r>
      <w:r w:rsidR="00DF3586">
        <w:rPr>
          <w:rFonts w:ascii="Times New Roman" w:hAnsi="Times New Roman" w:cs="Times New Roman"/>
          <w:sz w:val="28"/>
          <w:szCs w:val="28"/>
        </w:rPr>
        <w:br/>
      </w:r>
      <w:r w:rsidR="007E6C8D" w:rsidRPr="00041B04">
        <w:rPr>
          <w:rFonts w:ascii="Times New Roman" w:hAnsi="Times New Roman" w:cs="Times New Roman"/>
          <w:sz w:val="28"/>
          <w:szCs w:val="28"/>
        </w:rPr>
        <w:t>работ, услуг для обеспечения функций центрального аппарата, территориальных органов Федерального казначейства, утвержденного прик</w:t>
      </w:r>
      <w:r w:rsidR="00DF3586">
        <w:rPr>
          <w:rFonts w:ascii="Times New Roman" w:hAnsi="Times New Roman" w:cs="Times New Roman"/>
          <w:sz w:val="28"/>
          <w:szCs w:val="28"/>
        </w:rPr>
        <w:t>азом Федерального казначейства от 18 января 2017 г. № 2н».</w:t>
      </w:r>
      <w:r w:rsidR="00DF3586">
        <w:rPr>
          <w:rFonts w:ascii="Times New Roman" w:hAnsi="Times New Roman" w:cs="Times New Roman"/>
          <w:sz w:val="28"/>
          <w:szCs w:val="28"/>
        </w:rPr>
        <w:br/>
      </w:r>
      <w:r w:rsidR="007E6C8D" w:rsidRPr="00041B04">
        <w:rPr>
          <w:rFonts w:ascii="Times New Roman" w:hAnsi="Times New Roman" w:cs="Times New Roman"/>
          <w:sz w:val="28"/>
          <w:szCs w:val="28"/>
        </w:rPr>
        <w:t>По результатам осуществления предварительного внутреннего контроля:</w:t>
      </w:r>
    </w:p>
    <w:p w:rsidR="007E6C8D" w:rsidRPr="00041B04" w:rsidRDefault="00FA74A6" w:rsidP="00FA74A6">
      <w:pPr>
        <w:pStyle w:val="a7"/>
        <w:spacing w:after="120" w:line="360" w:lineRule="atLeast"/>
        <w:ind w:left="0" w:firstLine="567"/>
        <w:jc w:val="both"/>
        <w:rPr>
          <w:rFonts w:ascii="Times New Roman" w:hAnsi="Times New Roman" w:cs="Times New Roman"/>
          <w:sz w:val="28"/>
          <w:szCs w:val="28"/>
        </w:rPr>
      </w:pPr>
      <w:r>
        <w:rPr>
          <w:rFonts w:ascii="Times New Roman" w:hAnsi="Times New Roman" w:cs="Times New Roman"/>
          <w:sz w:val="28"/>
          <w:szCs w:val="28"/>
        </w:rPr>
        <w:t>- </w:t>
      </w:r>
      <w:r w:rsidR="007E6C8D" w:rsidRPr="00041B04">
        <w:rPr>
          <w:rFonts w:ascii="Times New Roman" w:hAnsi="Times New Roman" w:cs="Times New Roman"/>
          <w:sz w:val="28"/>
          <w:szCs w:val="28"/>
        </w:rPr>
        <w:t xml:space="preserve">осуществлены анализ и оценка информации, поступившей </w:t>
      </w:r>
      <w:r w:rsidR="007E6C8D" w:rsidRPr="00041B04">
        <w:rPr>
          <w:rFonts w:ascii="Times New Roman" w:hAnsi="Times New Roman" w:cs="Times New Roman"/>
          <w:sz w:val="28"/>
          <w:szCs w:val="28"/>
        </w:rPr>
        <w:br/>
        <w:t xml:space="preserve">от ФКУ «ЦОКР», содержащихся в проектах документов, сформированных в рамках планирования и осуществления закупок товаров, работ, услуг </w:t>
      </w:r>
      <w:r w:rsidR="007E6C8D" w:rsidRPr="00041B04">
        <w:rPr>
          <w:rFonts w:ascii="Times New Roman" w:hAnsi="Times New Roman" w:cs="Times New Roman"/>
          <w:sz w:val="28"/>
          <w:szCs w:val="28"/>
        </w:rPr>
        <w:br/>
        <w:t>для обеспечения функций органов Федерального казначейства;</w:t>
      </w:r>
    </w:p>
    <w:p w:rsidR="007E6C8D" w:rsidRPr="00041B04" w:rsidRDefault="00FA74A6" w:rsidP="00FA74A6">
      <w:pPr>
        <w:pStyle w:val="a7"/>
        <w:spacing w:after="120" w:line="360" w:lineRule="atLeast"/>
        <w:ind w:left="0" w:firstLine="567"/>
        <w:jc w:val="both"/>
        <w:rPr>
          <w:rFonts w:ascii="Times New Roman" w:hAnsi="Times New Roman" w:cs="Times New Roman"/>
          <w:sz w:val="28"/>
          <w:szCs w:val="28"/>
        </w:rPr>
      </w:pPr>
      <w:r>
        <w:rPr>
          <w:rFonts w:ascii="Times New Roman" w:hAnsi="Times New Roman" w:cs="Times New Roman"/>
          <w:sz w:val="28"/>
          <w:szCs w:val="28"/>
        </w:rPr>
        <w:t>- </w:t>
      </w:r>
      <w:r w:rsidR="007E6C8D" w:rsidRPr="00041B04">
        <w:rPr>
          <w:rFonts w:ascii="Times New Roman" w:hAnsi="Times New Roman" w:cs="Times New Roman"/>
          <w:sz w:val="28"/>
          <w:szCs w:val="28"/>
        </w:rPr>
        <w:t xml:space="preserve">подготовлены и направлены в ФКУ «ЦОКР» 65 заключений, </w:t>
      </w:r>
      <w:r w:rsidR="007E6C8D" w:rsidRPr="00041B04">
        <w:rPr>
          <w:rFonts w:ascii="Times New Roman" w:hAnsi="Times New Roman" w:cs="Times New Roman"/>
          <w:sz w:val="28"/>
          <w:szCs w:val="28"/>
        </w:rPr>
        <w:br/>
        <w:t>содержащих результаты предварительного внутреннего контроля.</w:t>
      </w:r>
    </w:p>
    <w:p w:rsidR="001C51AF" w:rsidRPr="005B7DF5" w:rsidRDefault="00FA74A6" w:rsidP="00FA74A6">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t>3. </w:t>
      </w:r>
      <w:r w:rsidR="007E6C8D" w:rsidRPr="00041B04">
        <w:rPr>
          <w:rFonts w:ascii="Times New Roman" w:hAnsi="Times New Roman" w:cs="Times New Roman"/>
          <w:sz w:val="28"/>
          <w:szCs w:val="28"/>
        </w:rPr>
        <w:t xml:space="preserve">Осуществлен предварительный внутренний контроль в отношении материалов по 29 контрольным мероприятиям, внесенным </w:t>
      </w:r>
      <w:r>
        <w:rPr>
          <w:rFonts w:ascii="Times New Roman" w:hAnsi="Times New Roman" w:cs="Times New Roman"/>
          <w:sz w:val="28"/>
          <w:szCs w:val="28"/>
        </w:rPr>
        <w:br/>
      </w:r>
      <w:r w:rsidR="007E6C8D" w:rsidRPr="00041B04">
        <w:rPr>
          <w:rFonts w:ascii="Times New Roman" w:hAnsi="Times New Roman" w:cs="Times New Roman"/>
          <w:sz w:val="28"/>
          <w:szCs w:val="28"/>
        </w:rPr>
        <w:t xml:space="preserve">для рассмотрения на заседании Контрольной комиссии Федерального казначейства, в соответствии с перечнем действий и операций (в том числе </w:t>
      </w:r>
      <w:r w:rsidR="007E6C8D" w:rsidRPr="00041B04">
        <w:rPr>
          <w:rFonts w:ascii="Times New Roman" w:hAnsi="Times New Roman" w:cs="Times New Roman"/>
          <w:sz w:val="28"/>
          <w:szCs w:val="28"/>
        </w:rPr>
        <w:br/>
        <w:t>по формированию документов), в отношении которых необходимо осуществление предварительного внутреннего контроля в 2019 году.</w:t>
      </w:r>
    </w:p>
    <w:p w:rsidR="005B0E2C" w:rsidRPr="002A7F78" w:rsidRDefault="005B0E2C" w:rsidP="005B0E2C">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r>
        <w:rPr>
          <w:rFonts w:ascii="Times New Roman" w:hAnsi="Times New Roman" w:cs="Times New Roman"/>
          <w:i/>
          <w:sz w:val="28"/>
        </w:rPr>
        <w:t xml:space="preserve"> </w:t>
      </w:r>
    </w:p>
    <w:p w:rsidR="007E6C8D" w:rsidRPr="005B0E2C" w:rsidRDefault="009732E5" w:rsidP="009732E5">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r>
      <w:r w:rsidR="00FA74A6">
        <w:rPr>
          <w:rFonts w:ascii="Times New Roman" w:hAnsi="Times New Roman" w:cs="Times New Roman"/>
          <w:sz w:val="28"/>
          <w:szCs w:val="28"/>
        </w:rPr>
        <w:t> </w:t>
      </w:r>
      <w:r w:rsidR="007E6C8D" w:rsidRPr="005B0E2C">
        <w:rPr>
          <w:rFonts w:ascii="Times New Roman" w:hAnsi="Times New Roman" w:cs="Times New Roman"/>
          <w:sz w:val="28"/>
          <w:szCs w:val="28"/>
        </w:rPr>
        <w:t>предотвращение нарушений при планировании и осуществлении закупок товаров, работ, услуг для обеспечения функций органов Федерального казначейства;</w:t>
      </w:r>
    </w:p>
    <w:p w:rsidR="007E6C8D" w:rsidRDefault="009732E5" w:rsidP="009732E5">
      <w:pPr>
        <w:pStyle w:val="a6"/>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noBreakHyphen/>
      </w:r>
      <w:r w:rsidR="00FA74A6">
        <w:rPr>
          <w:rFonts w:ascii="Times New Roman" w:hAnsi="Times New Roman" w:cs="Times New Roman"/>
          <w:sz w:val="28"/>
          <w:szCs w:val="28"/>
        </w:rPr>
        <w:t> </w:t>
      </w:r>
      <w:r w:rsidR="007E6C8D" w:rsidRPr="005B0E2C">
        <w:rPr>
          <w:rFonts w:ascii="Times New Roman" w:hAnsi="Times New Roman" w:cs="Times New Roman"/>
          <w:sz w:val="28"/>
          <w:szCs w:val="28"/>
        </w:rPr>
        <w:t xml:space="preserve">выявление операций и процедур, связанных с организацией закупок товаров, работ, услуг для обеспечения функций органов Федерального казначейства, имеющих высокую степень </w:t>
      </w:r>
      <w:proofErr w:type="spellStart"/>
      <w:r w:rsidR="007E6C8D" w:rsidRPr="005B0E2C">
        <w:rPr>
          <w:rFonts w:ascii="Times New Roman" w:hAnsi="Times New Roman" w:cs="Times New Roman"/>
          <w:sz w:val="28"/>
          <w:szCs w:val="28"/>
        </w:rPr>
        <w:t>рискоемкости</w:t>
      </w:r>
      <w:proofErr w:type="spellEnd"/>
      <w:r w:rsidR="007E6C8D" w:rsidRPr="005B0E2C">
        <w:rPr>
          <w:rFonts w:ascii="Times New Roman" w:hAnsi="Times New Roman" w:cs="Times New Roman"/>
          <w:sz w:val="28"/>
          <w:szCs w:val="28"/>
        </w:rPr>
        <w:t xml:space="preserve"> и подлежащих обязательной проверке в рамках ежегодного осуществления контрольных и аудиторских мероприятий в отношении деятельности ФКУ «ЦОКР».</w:t>
      </w:r>
    </w:p>
    <w:p w:rsidR="00E83429" w:rsidRPr="005B0E2C" w:rsidRDefault="00E83429" w:rsidP="009732E5">
      <w:pPr>
        <w:pStyle w:val="a6"/>
        <w:spacing w:after="120" w:line="360" w:lineRule="atLeast"/>
        <w:ind w:firstLine="709"/>
        <w:jc w:val="both"/>
        <w:rPr>
          <w:rFonts w:ascii="Times New Roman" w:hAnsi="Times New Roman" w:cs="Times New Roman"/>
          <w:sz w:val="28"/>
          <w:szCs w:val="28"/>
        </w:rPr>
      </w:pPr>
    </w:p>
    <w:p w:rsidR="007E6C8D" w:rsidRPr="00E2544E" w:rsidRDefault="009732E5" w:rsidP="009732E5">
      <w:pPr>
        <w:pStyle w:val="a6"/>
        <w:spacing w:after="120" w:line="360" w:lineRule="atLeast"/>
        <w:ind w:firstLine="709"/>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3. </w:t>
      </w:r>
      <w:r w:rsidR="007E6C8D" w:rsidRPr="00E2544E">
        <w:rPr>
          <w:rFonts w:ascii="Times New Roman" w:hAnsi="Times New Roman" w:cs="Times New Roman"/>
          <w:b/>
          <w:sz w:val="28"/>
          <w:szCs w:val="28"/>
        </w:rPr>
        <w:t xml:space="preserve">Разработка </w:t>
      </w:r>
      <w:proofErr w:type="gramStart"/>
      <w:r w:rsidR="007E6C8D" w:rsidRPr="00E2544E">
        <w:rPr>
          <w:rFonts w:ascii="Times New Roman" w:hAnsi="Times New Roman" w:cs="Times New Roman"/>
          <w:b/>
          <w:sz w:val="28"/>
          <w:szCs w:val="28"/>
        </w:rPr>
        <w:t>риск-ориентированной</w:t>
      </w:r>
      <w:proofErr w:type="gramEnd"/>
      <w:r w:rsidR="007E6C8D" w:rsidRPr="00E2544E">
        <w:rPr>
          <w:rFonts w:ascii="Times New Roman" w:hAnsi="Times New Roman" w:cs="Times New Roman"/>
          <w:b/>
          <w:sz w:val="28"/>
          <w:szCs w:val="28"/>
        </w:rPr>
        <w:t xml:space="preserve"> модели противодействия коррупционным правонарушениям на основе оценки коррупционных рисков, возникающих при реализации полно</w:t>
      </w:r>
      <w:r>
        <w:rPr>
          <w:rFonts w:ascii="Times New Roman" w:hAnsi="Times New Roman" w:cs="Times New Roman"/>
          <w:b/>
          <w:sz w:val="28"/>
          <w:szCs w:val="28"/>
        </w:rPr>
        <w:t>мочий Федерального казначейства</w:t>
      </w:r>
    </w:p>
    <w:p w:rsidR="007E6C8D" w:rsidRPr="00E2544E" w:rsidRDefault="007E6C8D" w:rsidP="002A7F78">
      <w:pPr>
        <w:pStyle w:val="a6"/>
        <w:spacing w:after="120" w:line="360" w:lineRule="atLeast"/>
        <w:ind w:firstLine="709"/>
        <w:jc w:val="both"/>
        <w:rPr>
          <w:rFonts w:ascii="Times New Roman" w:hAnsi="Times New Roman" w:cs="Times New Roman"/>
          <w:sz w:val="28"/>
          <w:szCs w:val="28"/>
        </w:rPr>
      </w:pPr>
      <w:r w:rsidRPr="000677DC">
        <w:rPr>
          <w:rFonts w:ascii="Times New Roman" w:hAnsi="Times New Roman" w:cs="Times New Roman"/>
          <w:sz w:val="28"/>
          <w:szCs w:val="28"/>
        </w:rPr>
        <w:t xml:space="preserve">Разработана </w:t>
      </w:r>
      <w:r w:rsidRPr="00E2544E">
        <w:rPr>
          <w:rFonts w:ascii="Times New Roman" w:hAnsi="Times New Roman" w:cs="Times New Roman"/>
          <w:sz w:val="28"/>
          <w:szCs w:val="28"/>
        </w:rPr>
        <w:t>и 24</w:t>
      </w:r>
      <w:r>
        <w:rPr>
          <w:rFonts w:ascii="Times New Roman" w:hAnsi="Times New Roman" w:cs="Times New Roman"/>
          <w:sz w:val="28"/>
          <w:szCs w:val="28"/>
        </w:rPr>
        <w:t xml:space="preserve"> </w:t>
      </w:r>
      <w:r w:rsidRPr="00E2544E">
        <w:rPr>
          <w:rFonts w:ascii="Times New Roman" w:hAnsi="Times New Roman" w:cs="Times New Roman"/>
          <w:sz w:val="28"/>
          <w:szCs w:val="28"/>
        </w:rPr>
        <w:t>июня 2019</w:t>
      </w:r>
      <w:r>
        <w:rPr>
          <w:rFonts w:ascii="Times New Roman" w:hAnsi="Times New Roman" w:cs="Times New Roman"/>
          <w:sz w:val="28"/>
          <w:szCs w:val="28"/>
        </w:rPr>
        <w:t xml:space="preserve"> </w:t>
      </w:r>
      <w:r w:rsidRPr="00E2544E">
        <w:rPr>
          <w:rFonts w:ascii="Times New Roman" w:hAnsi="Times New Roman" w:cs="Times New Roman"/>
          <w:sz w:val="28"/>
          <w:szCs w:val="28"/>
        </w:rPr>
        <w:t>года</w:t>
      </w:r>
      <w:r>
        <w:rPr>
          <w:rFonts w:ascii="Times New Roman" w:hAnsi="Times New Roman" w:cs="Times New Roman"/>
          <w:sz w:val="28"/>
          <w:szCs w:val="28"/>
        </w:rPr>
        <w:t xml:space="preserve"> </w:t>
      </w:r>
      <w:r>
        <w:rPr>
          <w:rFonts w:ascii="Times New Roman" w:hAnsi="Times New Roman" w:cs="Times New Roman"/>
          <w:sz w:val="28"/>
        </w:rPr>
        <w:t>заместителем руководителя Федерального казначейства А.Г. </w:t>
      </w:r>
      <w:proofErr w:type="spellStart"/>
      <w:r>
        <w:rPr>
          <w:rFonts w:ascii="Times New Roman" w:hAnsi="Times New Roman" w:cs="Times New Roman"/>
          <w:sz w:val="28"/>
        </w:rPr>
        <w:t>Михайликом</w:t>
      </w:r>
      <w:proofErr w:type="spellEnd"/>
      <w:r w:rsidRPr="00E2544E">
        <w:rPr>
          <w:rFonts w:ascii="Times New Roman" w:hAnsi="Times New Roman" w:cs="Times New Roman"/>
          <w:sz w:val="28"/>
          <w:szCs w:val="28"/>
        </w:rPr>
        <w:t xml:space="preserve"> утверждена </w:t>
      </w:r>
      <w:r w:rsidR="008308D7">
        <w:rPr>
          <w:rFonts w:ascii="Times New Roman" w:hAnsi="Times New Roman" w:cs="Times New Roman"/>
          <w:sz w:val="28"/>
          <w:szCs w:val="28"/>
        </w:rPr>
        <w:br/>
      </w:r>
      <w:proofErr w:type="gramStart"/>
      <w:r w:rsidRPr="00E2544E">
        <w:rPr>
          <w:rFonts w:ascii="Times New Roman" w:hAnsi="Times New Roman" w:cs="Times New Roman"/>
          <w:sz w:val="28"/>
          <w:szCs w:val="28"/>
        </w:rPr>
        <w:t>риск-ориентированная</w:t>
      </w:r>
      <w:proofErr w:type="gramEnd"/>
      <w:r w:rsidRPr="00E2544E">
        <w:rPr>
          <w:rFonts w:ascii="Times New Roman" w:hAnsi="Times New Roman" w:cs="Times New Roman"/>
          <w:sz w:val="28"/>
          <w:szCs w:val="28"/>
        </w:rPr>
        <w:t xml:space="preserve"> модель противодействия коррупционным правонарушениям на основе оценки коррупционных рисков, возникающих при реализации полномочий Федерального казначейства.</w:t>
      </w:r>
    </w:p>
    <w:p w:rsidR="007E6C8D" w:rsidRDefault="007E6C8D" w:rsidP="002A7F78">
      <w:pPr>
        <w:autoSpaceDE w:val="0"/>
        <w:autoSpaceDN w:val="0"/>
        <w:adjustRightInd w:val="0"/>
        <w:spacing w:after="120" w:line="360" w:lineRule="atLeast"/>
        <w:ind w:firstLine="709"/>
        <w:jc w:val="both"/>
        <w:rPr>
          <w:rFonts w:ascii="Times New Roman" w:hAnsi="Times New Roman" w:cs="Times New Roman"/>
          <w:sz w:val="28"/>
          <w:szCs w:val="28"/>
        </w:rPr>
      </w:pPr>
      <w:proofErr w:type="gramStart"/>
      <w:r w:rsidRPr="00C85F61">
        <w:rPr>
          <w:rFonts w:ascii="Times New Roman" w:hAnsi="Times New Roman" w:cs="Times New Roman"/>
          <w:sz w:val="28"/>
          <w:szCs w:val="28"/>
        </w:rPr>
        <w:t>В рамках реализаци</w:t>
      </w:r>
      <w:r w:rsidR="007118D9">
        <w:rPr>
          <w:rFonts w:ascii="Times New Roman" w:hAnsi="Times New Roman" w:cs="Times New Roman"/>
          <w:sz w:val="28"/>
          <w:szCs w:val="28"/>
        </w:rPr>
        <w:t>и риск-ориентированного подхода</w:t>
      </w:r>
      <w:r w:rsidR="007118D9">
        <w:rPr>
          <w:rFonts w:ascii="Times New Roman" w:hAnsi="Times New Roman" w:cs="Times New Roman"/>
          <w:sz w:val="28"/>
          <w:szCs w:val="28"/>
        </w:rPr>
        <w:br/>
      </w:r>
      <w:r w:rsidRPr="00C85F61">
        <w:rPr>
          <w:rFonts w:ascii="Times New Roman" w:hAnsi="Times New Roman" w:cs="Times New Roman"/>
          <w:sz w:val="28"/>
          <w:szCs w:val="28"/>
        </w:rPr>
        <w:t xml:space="preserve">к совершенствованию системы контроля за соблюдением государственными гражданскими служащими и работниками Федерального казначейства запретов, ограничений, требований </w:t>
      </w:r>
      <w:r w:rsidR="00F24684">
        <w:rPr>
          <w:rFonts w:ascii="Times New Roman" w:hAnsi="Times New Roman" w:cs="Times New Roman"/>
          <w:sz w:val="28"/>
          <w:szCs w:val="28"/>
        </w:rPr>
        <w:br/>
      </w:r>
      <w:r w:rsidRPr="00C85F61">
        <w:rPr>
          <w:rFonts w:ascii="Times New Roman" w:hAnsi="Times New Roman" w:cs="Times New Roman"/>
          <w:sz w:val="28"/>
          <w:szCs w:val="28"/>
        </w:rPr>
        <w:t xml:space="preserve">и обязанностей, установленных в целях противодействия коррупции, выявлены </w:t>
      </w:r>
      <w:proofErr w:type="spellStart"/>
      <w:r w:rsidRPr="00C85F61">
        <w:rPr>
          <w:rFonts w:ascii="Times New Roman" w:hAnsi="Times New Roman" w:cs="Times New Roman"/>
          <w:sz w:val="28"/>
          <w:szCs w:val="28"/>
        </w:rPr>
        <w:t>рискоемкие</w:t>
      </w:r>
      <w:proofErr w:type="spellEnd"/>
      <w:r w:rsidRPr="00C85F61">
        <w:rPr>
          <w:rFonts w:ascii="Times New Roman" w:hAnsi="Times New Roman" w:cs="Times New Roman"/>
          <w:sz w:val="28"/>
          <w:szCs w:val="28"/>
        </w:rPr>
        <w:t xml:space="preserve"> направления, определены пути устранения причин правонарушений, в том числе внедрен предварительный контроль (контроль в режиме реального времени с применением данных </w:t>
      </w:r>
      <w:r w:rsidR="007118D9">
        <w:rPr>
          <w:rFonts w:ascii="Times New Roman" w:hAnsi="Times New Roman" w:cs="Times New Roman"/>
          <w:sz w:val="28"/>
          <w:szCs w:val="28"/>
        </w:rPr>
        <w:br/>
      </w:r>
      <w:r w:rsidRPr="00C85F61">
        <w:rPr>
          <w:rFonts w:ascii="Times New Roman" w:hAnsi="Times New Roman" w:cs="Times New Roman"/>
          <w:sz w:val="28"/>
          <w:szCs w:val="28"/>
        </w:rPr>
        <w:t>из открытых источников, данных, полученных из информационных систем).</w:t>
      </w:r>
      <w:proofErr w:type="gramEnd"/>
    </w:p>
    <w:p w:rsidR="007E6C8D" w:rsidRPr="00E2544E" w:rsidRDefault="007E6C8D" w:rsidP="002A7F78">
      <w:pPr>
        <w:autoSpaceDE w:val="0"/>
        <w:autoSpaceDN w:val="0"/>
        <w:adjustRightInd w:val="0"/>
        <w:spacing w:after="12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xml:space="preserve">В 12 раз сокращено количество проверок достоверности </w:t>
      </w:r>
      <w:r>
        <w:rPr>
          <w:rFonts w:ascii="Times New Roman" w:hAnsi="Times New Roman" w:cs="Times New Roman"/>
          <w:sz w:val="28"/>
          <w:szCs w:val="28"/>
        </w:rPr>
        <w:br/>
        <w:t xml:space="preserve">и полноты сведений о доходах, об имуществе и обязательствах имущественного характера, представленных </w:t>
      </w:r>
      <w:r w:rsidRPr="00C85F61">
        <w:rPr>
          <w:rFonts w:ascii="Times New Roman" w:hAnsi="Times New Roman" w:cs="Times New Roman"/>
          <w:sz w:val="28"/>
          <w:szCs w:val="28"/>
        </w:rPr>
        <w:t>государственными гражданскими служащими Федерального казначейства</w:t>
      </w:r>
      <w:r>
        <w:rPr>
          <w:rFonts w:ascii="Times New Roman" w:hAnsi="Times New Roman" w:cs="Times New Roman"/>
          <w:sz w:val="28"/>
          <w:szCs w:val="28"/>
        </w:rPr>
        <w:t>.</w:t>
      </w:r>
    </w:p>
    <w:p w:rsidR="005B0E2C" w:rsidRPr="002A7F78" w:rsidRDefault="005B0E2C" w:rsidP="005B0E2C">
      <w:pPr>
        <w:pStyle w:val="a6"/>
        <w:shd w:val="clear" w:color="auto" w:fill="F2F2F2" w:themeFill="background1" w:themeFillShade="F2"/>
        <w:spacing w:after="120" w:line="360" w:lineRule="atLeast"/>
        <w:ind w:firstLine="709"/>
        <w:jc w:val="both"/>
        <w:rPr>
          <w:rFonts w:ascii="Times New Roman" w:hAnsi="Times New Roman" w:cs="Times New Roman"/>
          <w:i/>
          <w:sz w:val="28"/>
        </w:rPr>
      </w:pPr>
      <w:r>
        <w:rPr>
          <w:rFonts w:ascii="Times New Roman" w:hAnsi="Times New Roman" w:cs="Times New Roman"/>
          <w:i/>
          <w:sz w:val="28"/>
        </w:rPr>
        <w:t>Эффекты</w:t>
      </w:r>
      <w:r w:rsidRPr="00057175">
        <w:rPr>
          <w:rFonts w:ascii="Times New Roman" w:hAnsi="Times New Roman" w:cs="Times New Roman"/>
          <w:i/>
          <w:sz w:val="28"/>
        </w:rPr>
        <w:t>:</w:t>
      </w:r>
      <w:r>
        <w:rPr>
          <w:rFonts w:ascii="Times New Roman" w:hAnsi="Times New Roman" w:cs="Times New Roman"/>
          <w:i/>
          <w:sz w:val="28"/>
        </w:rPr>
        <w:t xml:space="preserve"> </w:t>
      </w:r>
    </w:p>
    <w:p w:rsidR="007E6C8D" w:rsidRPr="005B0E2C" w:rsidRDefault="009732E5" w:rsidP="009732E5">
      <w:pPr>
        <w:pStyle w:val="a7"/>
        <w:spacing w:after="120" w:line="360" w:lineRule="atLeast"/>
        <w:ind w:left="0" w:firstLine="709"/>
        <w:jc w:val="both"/>
        <w:rPr>
          <w:rFonts w:ascii="Times New Roman" w:hAnsi="Times New Roman" w:cs="Times New Roman"/>
          <w:sz w:val="28"/>
          <w:szCs w:val="28"/>
        </w:rPr>
      </w:pPr>
      <w:r>
        <w:rPr>
          <w:rFonts w:ascii="Times New Roman" w:hAnsi="Times New Roman"/>
          <w:sz w:val="28"/>
          <w:szCs w:val="28"/>
        </w:rPr>
        <w:noBreakHyphen/>
      </w:r>
      <w:r w:rsidR="00FA74A6">
        <w:rPr>
          <w:rFonts w:ascii="Times New Roman" w:hAnsi="Times New Roman"/>
          <w:sz w:val="28"/>
          <w:szCs w:val="28"/>
        </w:rPr>
        <w:t> </w:t>
      </w:r>
      <w:r w:rsidR="007E6C8D" w:rsidRPr="005B0E2C">
        <w:rPr>
          <w:rFonts w:ascii="Times New Roman" w:hAnsi="Times New Roman"/>
          <w:sz w:val="28"/>
          <w:szCs w:val="28"/>
        </w:rPr>
        <w:t xml:space="preserve">сокращение количества проверок </w:t>
      </w:r>
      <w:r w:rsidR="007E6C8D" w:rsidRPr="005B0E2C">
        <w:rPr>
          <w:rFonts w:ascii="Times New Roman" w:hAnsi="Times New Roman" w:cs="Times New Roman"/>
          <w:sz w:val="28"/>
          <w:szCs w:val="28"/>
        </w:rPr>
        <w:t>достоверности и полноты сведений о доходах, об имуществе и обязательствах имущественного характера;</w:t>
      </w:r>
    </w:p>
    <w:p w:rsidR="007E6C8D" w:rsidRPr="00133E86" w:rsidRDefault="009732E5" w:rsidP="009732E5">
      <w:pPr>
        <w:pStyle w:val="a7"/>
        <w:spacing w:after="120" w:line="360" w:lineRule="atLeast"/>
        <w:ind w:left="0" w:firstLine="709"/>
        <w:jc w:val="both"/>
        <w:rPr>
          <w:rFonts w:ascii="Times New Roman" w:hAnsi="Times New Roman" w:cs="Times New Roman"/>
          <w:sz w:val="28"/>
          <w:szCs w:val="28"/>
        </w:rPr>
      </w:pPr>
      <w:r>
        <w:rPr>
          <w:rFonts w:ascii="Times New Roman" w:hAnsi="Times New Roman" w:cs="Times New Roman"/>
          <w:sz w:val="28"/>
          <w:szCs w:val="28"/>
        </w:rPr>
        <w:noBreakHyphen/>
      </w:r>
      <w:r w:rsidR="00FA74A6">
        <w:rPr>
          <w:rFonts w:ascii="Times New Roman" w:hAnsi="Times New Roman" w:cs="Times New Roman"/>
          <w:sz w:val="28"/>
          <w:szCs w:val="28"/>
        </w:rPr>
        <w:t> </w:t>
      </w:r>
      <w:r w:rsidR="007E6C8D" w:rsidRPr="005B0E2C">
        <w:rPr>
          <w:rFonts w:ascii="Times New Roman" w:hAnsi="Times New Roman" w:cs="Times New Roman"/>
          <w:sz w:val="28"/>
          <w:szCs w:val="28"/>
        </w:rPr>
        <w:t xml:space="preserve">ориентированность на устранение причин правонарушений </w:t>
      </w:r>
      <w:r w:rsidR="007E6C8D" w:rsidRPr="005B0E2C">
        <w:rPr>
          <w:rFonts w:ascii="Times New Roman" w:hAnsi="Times New Roman" w:cs="Times New Roman"/>
          <w:sz w:val="28"/>
          <w:szCs w:val="28"/>
        </w:rPr>
        <w:br/>
        <w:t>в установленной сфере деятельности с учетом развития механизмов оценки коррупционных рисков.</w:t>
      </w:r>
    </w:p>
    <w:sectPr w:rsidR="007E6C8D" w:rsidRPr="00133E86" w:rsidSect="005F59CB">
      <w:headerReference w:type="default" r:id="rId31"/>
      <w:pgSz w:w="11906" w:h="16838" w:code="9"/>
      <w:pgMar w:top="1418" w:right="1134" w:bottom="136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386" w:rsidRDefault="00D07386" w:rsidP="005F59CB">
      <w:pPr>
        <w:spacing w:after="0" w:line="240" w:lineRule="auto"/>
      </w:pPr>
      <w:r>
        <w:separator/>
      </w:r>
    </w:p>
  </w:endnote>
  <w:endnote w:type="continuationSeparator" w:id="0">
    <w:p w:rsidR="00D07386" w:rsidRDefault="00D07386" w:rsidP="005F5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386" w:rsidRDefault="00D07386" w:rsidP="005F59CB">
      <w:pPr>
        <w:spacing w:after="0" w:line="240" w:lineRule="auto"/>
      </w:pPr>
      <w:r>
        <w:separator/>
      </w:r>
    </w:p>
  </w:footnote>
  <w:footnote w:type="continuationSeparator" w:id="0">
    <w:p w:rsidR="00D07386" w:rsidRDefault="00D07386" w:rsidP="005F59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199476"/>
      <w:docPartObj>
        <w:docPartGallery w:val="Page Numbers (Top of Page)"/>
        <w:docPartUnique/>
      </w:docPartObj>
    </w:sdtPr>
    <w:sdtContent>
      <w:p w:rsidR="006124F0" w:rsidRDefault="006124F0">
        <w:pPr>
          <w:pStyle w:val="aa"/>
          <w:jc w:val="center"/>
        </w:pPr>
        <w:r>
          <w:fldChar w:fldCharType="begin"/>
        </w:r>
        <w:r>
          <w:instrText>PAGE   \* MERGEFORMAT</w:instrText>
        </w:r>
        <w:r>
          <w:fldChar w:fldCharType="separate"/>
        </w:r>
        <w:r w:rsidR="00FB5FF9">
          <w:rPr>
            <w:noProof/>
          </w:rPr>
          <w:t>82</w:t>
        </w:r>
        <w:r>
          <w:fldChar w:fldCharType="end"/>
        </w:r>
      </w:p>
    </w:sdtContent>
  </w:sdt>
  <w:p w:rsidR="006124F0" w:rsidRDefault="006124F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A96"/>
    <w:multiLevelType w:val="hybridMultilevel"/>
    <w:tmpl w:val="918AECD0"/>
    <w:lvl w:ilvl="0" w:tplc="5324FC6C">
      <w:start w:val="1"/>
      <w:numFmt w:val="decimal"/>
      <w:lvlText w:val="%1."/>
      <w:lvlJc w:val="left"/>
      <w:pPr>
        <w:ind w:left="1069" w:hanging="360"/>
      </w:pPr>
      <w:rPr>
        <w:rFonts w:hint="default"/>
      </w:rPr>
    </w:lvl>
    <w:lvl w:ilvl="1" w:tplc="6C101EA2">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C77704"/>
    <w:multiLevelType w:val="hybridMultilevel"/>
    <w:tmpl w:val="2DE8A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D6E6CD80">
      <w:start w:val="1"/>
      <w:numFmt w:val="bullet"/>
      <w:lvlText w:val="−"/>
      <w:lvlJc w:val="left"/>
      <w:pPr>
        <w:ind w:left="2203" w:hanging="360"/>
      </w:pPr>
      <w:rPr>
        <w:rFonts w:ascii="Calibri" w:hAnsi="Calibri"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463E39"/>
    <w:multiLevelType w:val="hybridMultilevel"/>
    <w:tmpl w:val="94224BA8"/>
    <w:lvl w:ilvl="0" w:tplc="D6E6CD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203"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212A20"/>
    <w:multiLevelType w:val="hybridMultilevel"/>
    <w:tmpl w:val="A8B235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C14B17"/>
    <w:multiLevelType w:val="hybridMultilevel"/>
    <w:tmpl w:val="FDE49676"/>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5">
    <w:nsid w:val="37F16186"/>
    <w:multiLevelType w:val="hybridMultilevel"/>
    <w:tmpl w:val="3F0C3DD0"/>
    <w:lvl w:ilvl="0" w:tplc="D6E6CD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5E2497"/>
    <w:multiLevelType w:val="hybridMultilevel"/>
    <w:tmpl w:val="CDB2E376"/>
    <w:lvl w:ilvl="0" w:tplc="D6E6CD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203"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B635450"/>
    <w:multiLevelType w:val="hybridMultilevel"/>
    <w:tmpl w:val="DAFA5842"/>
    <w:lvl w:ilvl="0" w:tplc="D6E6CD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A512B6D"/>
    <w:multiLevelType w:val="hybridMultilevel"/>
    <w:tmpl w:val="5E649794"/>
    <w:lvl w:ilvl="0" w:tplc="7C8CA6D6">
      <w:start w:val="1"/>
      <w:numFmt w:val="bullet"/>
      <w:lvlText w:val="-"/>
      <w:lvlJc w:val="left"/>
      <w:pPr>
        <w:tabs>
          <w:tab w:val="num" w:pos="720"/>
        </w:tabs>
        <w:ind w:left="720" w:hanging="360"/>
      </w:pPr>
      <w:rPr>
        <w:rFonts w:ascii="Times New Roman" w:hAnsi="Times New Roman" w:hint="default"/>
      </w:rPr>
    </w:lvl>
    <w:lvl w:ilvl="1" w:tplc="E2684BAE" w:tentative="1">
      <w:start w:val="1"/>
      <w:numFmt w:val="bullet"/>
      <w:lvlText w:val="-"/>
      <w:lvlJc w:val="left"/>
      <w:pPr>
        <w:tabs>
          <w:tab w:val="num" w:pos="1440"/>
        </w:tabs>
        <w:ind w:left="1440" w:hanging="360"/>
      </w:pPr>
      <w:rPr>
        <w:rFonts w:ascii="Times New Roman" w:hAnsi="Times New Roman" w:hint="default"/>
      </w:rPr>
    </w:lvl>
    <w:lvl w:ilvl="2" w:tplc="C71E6806" w:tentative="1">
      <w:start w:val="1"/>
      <w:numFmt w:val="bullet"/>
      <w:lvlText w:val="-"/>
      <w:lvlJc w:val="left"/>
      <w:pPr>
        <w:tabs>
          <w:tab w:val="num" w:pos="2160"/>
        </w:tabs>
        <w:ind w:left="2160" w:hanging="360"/>
      </w:pPr>
      <w:rPr>
        <w:rFonts w:ascii="Times New Roman" w:hAnsi="Times New Roman" w:hint="default"/>
      </w:rPr>
    </w:lvl>
    <w:lvl w:ilvl="3" w:tplc="30B87D46" w:tentative="1">
      <w:start w:val="1"/>
      <w:numFmt w:val="bullet"/>
      <w:lvlText w:val="-"/>
      <w:lvlJc w:val="left"/>
      <w:pPr>
        <w:tabs>
          <w:tab w:val="num" w:pos="2880"/>
        </w:tabs>
        <w:ind w:left="2880" w:hanging="360"/>
      </w:pPr>
      <w:rPr>
        <w:rFonts w:ascii="Times New Roman" w:hAnsi="Times New Roman" w:hint="default"/>
      </w:rPr>
    </w:lvl>
    <w:lvl w:ilvl="4" w:tplc="51468024" w:tentative="1">
      <w:start w:val="1"/>
      <w:numFmt w:val="bullet"/>
      <w:lvlText w:val="-"/>
      <w:lvlJc w:val="left"/>
      <w:pPr>
        <w:tabs>
          <w:tab w:val="num" w:pos="3600"/>
        </w:tabs>
        <w:ind w:left="3600" w:hanging="360"/>
      </w:pPr>
      <w:rPr>
        <w:rFonts w:ascii="Times New Roman" w:hAnsi="Times New Roman" w:hint="default"/>
      </w:rPr>
    </w:lvl>
    <w:lvl w:ilvl="5" w:tplc="56125AFC" w:tentative="1">
      <w:start w:val="1"/>
      <w:numFmt w:val="bullet"/>
      <w:lvlText w:val="-"/>
      <w:lvlJc w:val="left"/>
      <w:pPr>
        <w:tabs>
          <w:tab w:val="num" w:pos="4320"/>
        </w:tabs>
        <w:ind w:left="4320" w:hanging="360"/>
      </w:pPr>
      <w:rPr>
        <w:rFonts w:ascii="Times New Roman" w:hAnsi="Times New Roman" w:hint="default"/>
      </w:rPr>
    </w:lvl>
    <w:lvl w:ilvl="6" w:tplc="028ABA32" w:tentative="1">
      <w:start w:val="1"/>
      <w:numFmt w:val="bullet"/>
      <w:lvlText w:val="-"/>
      <w:lvlJc w:val="left"/>
      <w:pPr>
        <w:tabs>
          <w:tab w:val="num" w:pos="5040"/>
        </w:tabs>
        <w:ind w:left="5040" w:hanging="360"/>
      </w:pPr>
      <w:rPr>
        <w:rFonts w:ascii="Times New Roman" w:hAnsi="Times New Roman" w:hint="default"/>
      </w:rPr>
    </w:lvl>
    <w:lvl w:ilvl="7" w:tplc="B69051DA" w:tentative="1">
      <w:start w:val="1"/>
      <w:numFmt w:val="bullet"/>
      <w:lvlText w:val="-"/>
      <w:lvlJc w:val="left"/>
      <w:pPr>
        <w:tabs>
          <w:tab w:val="num" w:pos="5760"/>
        </w:tabs>
        <w:ind w:left="5760" w:hanging="360"/>
      </w:pPr>
      <w:rPr>
        <w:rFonts w:ascii="Times New Roman" w:hAnsi="Times New Roman" w:hint="default"/>
      </w:rPr>
    </w:lvl>
    <w:lvl w:ilvl="8" w:tplc="7AB85AAC" w:tentative="1">
      <w:start w:val="1"/>
      <w:numFmt w:val="bullet"/>
      <w:lvlText w:val="-"/>
      <w:lvlJc w:val="left"/>
      <w:pPr>
        <w:tabs>
          <w:tab w:val="num" w:pos="6480"/>
        </w:tabs>
        <w:ind w:left="6480" w:hanging="360"/>
      </w:pPr>
      <w:rPr>
        <w:rFonts w:ascii="Times New Roman" w:hAnsi="Times New Roman" w:hint="default"/>
      </w:rPr>
    </w:lvl>
  </w:abstractNum>
  <w:abstractNum w:abstractNumId="9">
    <w:nsid w:val="5DD618BC"/>
    <w:multiLevelType w:val="hybridMultilevel"/>
    <w:tmpl w:val="2B9EAE8C"/>
    <w:lvl w:ilvl="0" w:tplc="D6E6CD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203"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86761DF"/>
    <w:multiLevelType w:val="hybridMultilevel"/>
    <w:tmpl w:val="0908E0EA"/>
    <w:lvl w:ilvl="0" w:tplc="D6E6CD8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203"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9ED52C1"/>
    <w:multiLevelType w:val="hybridMultilevel"/>
    <w:tmpl w:val="EF1EF9D8"/>
    <w:lvl w:ilvl="0" w:tplc="D6E6CD80">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11"/>
  </w:num>
  <w:num w:numId="3">
    <w:abstractNumId w:val="4"/>
  </w:num>
  <w:num w:numId="4">
    <w:abstractNumId w:val="1"/>
  </w:num>
  <w:num w:numId="5">
    <w:abstractNumId w:val="9"/>
  </w:num>
  <w:num w:numId="6">
    <w:abstractNumId w:val="10"/>
  </w:num>
  <w:num w:numId="7">
    <w:abstractNumId w:val="2"/>
  </w:num>
  <w:num w:numId="8">
    <w:abstractNumId w:val="6"/>
  </w:num>
  <w:num w:numId="9">
    <w:abstractNumId w:val="0"/>
  </w:num>
  <w:num w:numId="10">
    <w:abstractNumId w:val="3"/>
  </w:num>
  <w:num w:numId="11">
    <w:abstractNumId w:val="8"/>
  </w:num>
  <w:num w:numId="12">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CE6"/>
    <w:rsid w:val="00010147"/>
    <w:rsid w:val="00027725"/>
    <w:rsid w:val="00030CC6"/>
    <w:rsid w:val="00031CE1"/>
    <w:rsid w:val="00041717"/>
    <w:rsid w:val="00041B04"/>
    <w:rsid w:val="00051830"/>
    <w:rsid w:val="0005338A"/>
    <w:rsid w:val="00081FCF"/>
    <w:rsid w:val="00096767"/>
    <w:rsid w:val="000A2DEE"/>
    <w:rsid w:val="000A7FC4"/>
    <w:rsid w:val="000E2F4B"/>
    <w:rsid w:val="000F61F8"/>
    <w:rsid w:val="00104E87"/>
    <w:rsid w:val="00114606"/>
    <w:rsid w:val="00115017"/>
    <w:rsid w:val="0011603E"/>
    <w:rsid w:val="00133E86"/>
    <w:rsid w:val="00136E21"/>
    <w:rsid w:val="00141888"/>
    <w:rsid w:val="00143055"/>
    <w:rsid w:val="001476D1"/>
    <w:rsid w:val="00164A1E"/>
    <w:rsid w:val="001774A7"/>
    <w:rsid w:val="00185DFA"/>
    <w:rsid w:val="001A6B98"/>
    <w:rsid w:val="001C0ECE"/>
    <w:rsid w:val="001C4758"/>
    <w:rsid w:val="001C51AF"/>
    <w:rsid w:val="001E455E"/>
    <w:rsid w:val="001F2A69"/>
    <w:rsid w:val="001F5C29"/>
    <w:rsid w:val="002008AC"/>
    <w:rsid w:val="002053FE"/>
    <w:rsid w:val="00217E62"/>
    <w:rsid w:val="0026015D"/>
    <w:rsid w:val="002912A6"/>
    <w:rsid w:val="002A32E5"/>
    <w:rsid w:val="002A7F78"/>
    <w:rsid w:val="002D5E55"/>
    <w:rsid w:val="002E6042"/>
    <w:rsid w:val="002F6F52"/>
    <w:rsid w:val="0030378E"/>
    <w:rsid w:val="003039E2"/>
    <w:rsid w:val="003227B6"/>
    <w:rsid w:val="003533F5"/>
    <w:rsid w:val="00370730"/>
    <w:rsid w:val="00373500"/>
    <w:rsid w:val="0038032E"/>
    <w:rsid w:val="00390791"/>
    <w:rsid w:val="003955E1"/>
    <w:rsid w:val="003A0C23"/>
    <w:rsid w:val="003A637E"/>
    <w:rsid w:val="003B0C15"/>
    <w:rsid w:val="004114B0"/>
    <w:rsid w:val="00425F9F"/>
    <w:rsid w:val="00456786"/>
    <w:rsid w:val="00476737"/>
    <w:rsid w:val="00494E42"/>
    <w:rsid w:val="004C22D8"/>
    <w:rsid w:val="004E4C46"/>
    <w:rsid w:val="004E756B"/>
    <w:rsid w:val="004F4E06"/>
    <w:rsid w:val="00514298"/>
    <w:rsid w:val="005310D6"/>
    <w:rsid w:val="00537FD4"/>
    <w:rsid w:val="00550976"/>
    <w:rsid w:val="0055191B"/>
    <w:rsid w:val="00554A1C"/>
    <w:rsid w:val="005561F4"/>
    <w:rsid w:val="00570C49"/>
    <w:rsid w:val="00582F1C"/>
    <w:rsid w:val="005844B4"/>
    <w:rsid w:val="005A2CF6"/>
    <w:rsid w:val="005B0E2C"/>
    <w:rsid w:val="005B4D4B"/>
    <w:rsid w:val="005B6622"/>
    <w:rsid w:val="005B7464"/>
    <w:rsid w:val="005B7DF5"/>
    <w:rsid w:val="005C38DC"/>
    <w:rsid w:val="005C5740"/>
    <w:rsid w:val="005F59CB"/>
    <w:rsid w:val="0060046A"/>
    <w:rsid w:val="006124F0"/>
    <w:rsid w:val="0062334C"/>
    <w:rsid w:val="00640156"/>
    <w:rsid w:val="006467A3"/>
    <w:rsid w:val="00656C4B"/>
    <w:rsid w:val="0068049D"/>
    <w:rsid w:val="00691E92"/>
    <w:rsid w:val="006A0C37"/>
    <w:rsid w:val="006A0FCF"/>
    <w:rsid w:val="006A5191"/>
    <w:rsid w:val="006C76F9"/>
    <w:rsid w:val="006F6EE2"/>
    <w:rsid w:val="007118D9"/>
    <w:rsid w:val="0072254F"/>
    <w:rsid w:val="00725668"/>
    <w:rsid w:val="00737B28"/>
    <w:rsid w:val="0075693E"/>
    <w:rsid w:val="00763CCC"/>
    <w:rsid w:val="00766872"/>
    <w:rsid w:val="00774E6F"/>
    <w:rsid w:val="00776708"/>
    <w:rsid w:val="0078205A"/>
    <w:rsid w:val="00783CE6"/>
    <w:rsid w:val="00784673"/>
    <w:rsid w:val="00786594"/>
    <w:rsid w:val="007D7608"/>
    <w:rsid w:val="007E2455"/>
    <w:rsid w:val="007E6C8D"/>
    <w:rsid w:val="007F358B"/>
    <w:rsid w:val="008026DF"/>
    <w:rsid w:val="00822FA2"/>
    <w:rsid w:val="008308D7"/>
    <w:rsid w:val="00875C88"/>
    <w:rsid w:val="00890CEA"/>
    <w:rsid w:val="00891371"/>
    <w:rsid w:val="008C2700"/>
    <w:rsid w:val="008C2E5E"/>
    <w:rsid w:val="008C7DDD"/>
    <w:rsid w:val="008D7E91"/>
    <w:rsid w:val="009228F5"/>
    <w:rsid w:val="00945247"/>
    <w:rsid w:val="009507CC"/>
    <w:rsid w:val="00957D40"/>
    <w:rsid w:val="00965D56"/>
    <w:rsid w:val="009732E5"/>
    <w:rsid w:val="00977937"/>
    <w:rsid w:val="0098066A"/>
    <w:rsid w:val="009925F6"/>
    <w:rsid w:val="00993328"/>
    <w:rsid w:val="009C2007"/>
    <w:rsid w:val="009E32A8"/>
    <w:rsid w:val="00A042CA"/>
    <w:rsid w:val="00A152F3"/>
    <w:rsid w:val="00A42FD3"/>
    <w:rsid w:val="00A54EA3"/>
    <w:rsid w:val="00A70D13"/>
    <w:rsid w:val="00A7752A"/>
    <w:rsid w:val="00AB081B"/>
    <w:rsid w:val="00AB225F"/>
    <w:rsid w:val="00AB43C2"/>
    <w:rsid w:val="00AB5748"/>
    <w:rsid w:val="00AE524D"/>
    <w:rsid w:val="00B0521F"/>
    <w:rsid w:val="00B06F41"/>
    <w:rsid w:val="00B326B0"/>
    <w:rsid w:val="00B52BD0"/>
    <w:rsid w:val="00B7249C"/>
    <w:rsid w:val="00B93F53"/>
    <w:rsid w:val="00B96430"/>
    <w:rsid w:val="00BA7EEA"/>
    <w:rsid w:val="00BF105D"/>
    <w:rsid w:val="00BF2144"/>
    <w:rsid w:val="00C00DC8"/>
    <w:rsid w:val="00C07F82"/>
    <w:rsid w:val="00C13988"/>
    <w:rsid w:val="00C170F9"/>
    <w:rsid w:val="00C3635D"/>
    <w:rsid w:val="00C36445"/>
    <w:rsid w:val="00C51219"/>
    <w:rsid w:val="00CB7964"/>
    <w:rsid w:val="00CC6758"/>
    <w:rsid w:val="00CE63AC"/>
    <w:rsid w:val="00CF4E7C"/>
    <w:rsid w:val="00D01B73"/>
    <w:rsid w:val="00D07386"/>
    <w:rsid w:val="00D179DA"/>
    <w:rsid w:val="00D26CD8"/>
    <w:rsid w:val="00D3749E"/>
    <w:rsid w:val="00D42C25"/>
    <w:rsid w:val="00D5781E"/>
    <w:rsid w:val="00D73242"/>
    <w:rsid w:val="00D745E9"/>
    <w:rsid w:val="00D84E71"/>
    <w:rsid w:val="00D94281"/>
    <w:rsid w:val="00D96010"/>
    <w:rsid w:val="00DA3029"/>
    <w:rsid w:val="00DC3E08"/>
    <w:rsid w:val="00DC66D5"/>
    <w:rsid w:val="00DD07C1"/>
    <w:rsid w:val="00DD14ED"/>
    <w:rsid w:val="00DE14F8"/>
    <w:rsid w:val="00DE7676"/>
    <w:rsid w:val="00DF0BE2"/>
    <w:rsid w:val="00DF3586"/>
    <w:rsid w:val="00DF48B5"/>
    <w:rsid w:val="00E05D64"/>
    <w:rsid w:val="00E07EB8"/>
    <w:rsid w:val="00E2586B"/>
    <w:rsid w:val="00E31FB5"/>
    <w:rsid w:val="00E33943"/>
    <w:rsid w:val="00E47EC6"/>
    <w:rsid w:val="00E641AE"/>
    <w:rsid w:val="00E642E9"/>
    <w:rsid w:val="00E64530"/>
    <w:rsid w:val="00E70D13"/>
    <w:rsid w:val="00E83429"/>
    <w:rsid w:val="00EC2A60"/>
    <w:rsid w:val="00EC638B"/>
    <w:rsid w:val="00EC73E0"/>
    <w:rsid w:val="00EE40FA"/>
    <w:rsid w:val="00F04668"/>
    <w:rsid w:val="00F04F18"/>
    <w:rsid w:val="00F1051C"/>
    <w:rsid w:val="00F24684"/>
    <w:rsid w:val="00F34EFB"/>
    <w:rsid w:val="00F34F7F"/>
    <w:rsid w:val="00F37D06"/>
    <w:rsid w:val="00F41DD9"/>
    <w:rsid w:val="00F56345"/>
    <w:rsid w:val="00F618A4"/>
    <w:rsid w:val="00F877F7"/>
    <w:rsid w:val="00F930B0"/>
    <w:rsid w:val="00F94608"/>
    <w:rsid w:val="00F9595B"/>
    <w:rsid w:val="00FA0251"/>
    <w:rsid w:val="00FA74A6"/>
    <w:rsid w:val="00FA7A77"/>
    <w:rsid w:val="00FB5FF9"/>
    <w:rsid w:val="00FC3F2E"/>
    <w:rsid w:val="00FD6649"/>
    <w:rsid w:val="00FE0EAB"/>
    <w:rsid w:val="00FE24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52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152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52F3"/>
    <w:rPr>
      <w:rFonts w:ascii="Tahoma" w:hAnsi="Tahoma" w:cs="Tahoma"/>
      <w:sz w:val="16"/>
      <w:szCs w:val="16"/>
    </w:rPr>
  </w:style>
  <w:style w:type="paragraph" w:styleId="a6">
    <w:name w:val="No Spacing"/>
    <w:uiPriority w:val="1"/>
    <w:qFormat/>
    <w:rsid w:val="00DD07C1"/>
    <w:pPr>
      <w:spacing w:after="0" w:line="240" w:lineRule="auto"/>
    </w:pPr>
  </w:style>
  <w:style w:type="paragraph" w:styleId="a7">
    <w:name w:val="List Paragraph"/>
    <w:aliases w:val="4.2.2"/>
    <w:basedOn w:val="a"/>
    <w:link w:val="a8"/>
    <w:uiPriority w:val="34"/>
    <w:qFormat/>
    <w:rsid w:val="00DD07C1"/>
    <w:pPr>
      <w:ind w:left="720"/>
      <w:contextualSpacing/>
    </w:pPr>
  </w:style>
  <w:style w:type="character" w:customStyle="1" w:styleId="a8">
    <w:name w:val="Абзац списка Знак"/>
    <w:aliases w:val="4.2.2 Знак"/>
    <w:basedOn w:val="a0"/>
    <w:link w:val="a7"/>
    <w:uiPriority w:val="34"/>
    <w:locked/>
    <w:rsid w:val="00DD07C1"/>
  </w:style>
  <w:style w:type="paragraph" w:customStyle="1" w:styleId="Default">
    <w:name w:val="Default"/>
    <w:rsid w:val="00F930B0"/>
    <w:pPr>
      <w:autoSpaceDE w:val="0"/>
      <w:autoSpaceDN w:val="0"/>
      <w:adjustRightInd w:val="0"/>
      <w:spacing w:after="0" w:line="240" w:lineRule="auto"/>
    </w:pPr>
    <w:rPr>
      <w:rFonts w:ascii="Times New Roman" w:hAnsi="Times New Roman" w:cs="Times New Roman"/>
      <w:color w:val="000000"/>
      <w:sz w:val="24"/>
      <w:szCs w:val="24"/>
    </w:rPr>
  </w:style>
  <w:style w:type="table" w:styleId="a9">
    <w:name w:val="Table Grid"/>
    <w:basedOn w:val="a1"/>
    <w:uiPriority w:val="59"/>
    <w:rsid w:val="00031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F59C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F59CB"/>
  </w:style>
  <w:style w:type="paragraph" w:styleId="ac">
    <w:name w:val="footer"/>
    <w:basedOn w:val="a"/>
    <w:link w:val="ad"/>
    <w:uiPriority w:val="99"/>
    <w:unhideWhenUsed/>
    <w:rsid w:val="005F59C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F59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52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152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152F3"/>
    <w:rPr>
      <w:rFonts w:ascii="Tahoma" w:hAnsi="Tahoma" w:cs="Tahoma"/>
      <w:sz w:val="16"/>
      <w:szCs w:val="16"/>
    </w:rPr>
  </w:style>
  <w:style w:type="paragraph" w:styleId="a6">
    <w:name w:val="No Spacing"/>
    <w:uiPriority w:val="1"/>
    <w:qFormat/>
    <w:rsid w:val="00DD07C1"/>
    <w:pPr>
      <w:spacing w:after="0" w:line="240" w:lineRule="auto"/>
    </w:pPr>
  </w:style>
  <w:style w:type="paragraph" w:styleId="a7">
    <w:name w:val="List Paragraph"/>
    <w:aliases w:val="4.2.2"/>
    <w:basedOn w:val="a"/>
    <w:link w:val="a8"/>
    <w:uiPriority w:val="34"/>
    <w:qFormat/>
    <w:rsid w:val="00DD07C1"/>
    <w:pPr>
      <w:ind w:left="720"/>
      <w:contextualSpacing/>
    </w:pPr>
  </w:style>
  <w:style w:type="character" w:customStyle="1" w:styleId="a8">
    <w:name w:val="Абзац списка Знак"/>
    <w:aliases w:val="4.2.2 Знак"/>
    <w:basedOn w:val="a0"/>
    <w:link w:val="a7"/>
    <w:uiPriority w:val="34"/>
    <w:locked/>
    <w:rsid w:val="00DD07C1"/>
  </w:style>
  <w:style w:type="paragraph" w:customStyle="1" w:styleId="Default">
    <w:name w:val="Default"/>
    <w:rsid w:val="00F930B0"/>
    <w:pPr>
      <w:autoSpaceDE w:val="0"/>
      <w:autoSpaceDN w:val="0"/>
      <w:adjustRightInd w:val="0"/>
      <w:spacing w:after="0" w:line="240" w:lineRule="auto"/>
    </w:pPr>
    <w:rPr>
      <w:rFonts w:ascii="Times New Roman" w:hAnsi="Times New Roman" w:cs="Times New Roman"/>
      <w:color w:val="000000"/>
      <w:sz w:val="24"/>
      <w:szCs w:val="24"/>
    </w:rPr>
  </w:style>
  <w:style w:type="table" w:styleId="a9">
    <w:name w:val="Table Grid"/>
    <w:basedOn w:val="a1"/>
    <w:uiPriority w:val="59"/>
    <w:rsid w:val="00031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F59C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F59CB"/>
  </w:style>
  <w:style w:type="paragraph" w:styleId="ac">
    <w:name w:val="footer"/>
    <w:basedOn w:val="a"/>
    <w:link w:val="ad"/>
    <w:uiPriority w:val="99"/>
    <w:unhideWhenUsed/>
    <w:rsid w:val="005F59C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F5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30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consultantplus://offline/ref=90F4BF13D14AFF65375B640135D2765DFC67417B6F455C6976AA9173D1769508FA4BED5A2A1B6661C40FEEB34B61ABC21D17F1F85570D87CE1oB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consultantplus://offline/ref=BED7D11BCD6960212A8A4BE186418573031893D7BD9815FF67CC45C12D39B8A747DB63D4D7B1569B8E1E2A8D4A4DD62456D98DBF52FCBA47bDaFG"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consultantplus://offline/ref=90F4BF13D14AFF65375B640135D2765DFC6F4C706B4A5C6976AA9173D1769508FA4BED5A2A1B6661C40FEEB34B61ABC21D17F1F85570D87CE1oBN"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hyperlink" Target="consultantplus://offline/ref=52ABA83CA729EB17DFA22C09570F25E8F945B2855563FB37D7E1D5C9A25915E79552AC5F437154F438A5CFB168D86D414335E4E4E9E7F09B0AxBN" TargetMode="Externa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6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Количество внешний проверок качества работы аудиторских организаций</c:v>
                </c:pt>
              </c:strCache>
            </c:strRef>
          </c:tx>
          <c:dLbls>
            <c:txPr>
              <a:bodyPr/>
              <a:lstStyle/>
              <a:p>
                <a:pPr>
                  <a:defRPr sz="14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Лист1!$A$2:$A$3</c:f>
              <c:strCache>
                <c:ptCount val="2"/>
                <c:pt idx="0">
                  <c:v>Плановые проверки</c:v>
                </c:pt>
                <c:pt idx="1">
                  <c:v>Внеплановы проверки</c:v>
                </c:pt>
              </c:strCache>
            </c:strRef>
          </c:cat>
          <c:val>
            <c:numRef>
              <c:f>Лист1!$B$2:$B$3</c:f>
              <c:numCache>
                <c:formatCode>0.0%</c:formatCode>
                <c:ptCount val="2"/>
                <c:pt idx="0">
                  <c:v>0.90400000000000003</c:v>
                </c:pt>
                <c:pt idx="1">
                  <c:v>9.6000000000000002E-2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9739118547681545"/>
          <c:y val="0.49540432445944255"/>
          <c:w val="0.30260881452318461"/>
          <c:h val="0.15204036995375578"/>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plotArea>
      <c:layout/>
      <c:barChart>
        <c:barDir val="col"/>
        <c:grouping val="clustered"/>
        <c:varyColors val="0"/>
        <c:ser>
          <c:idx val="0"/>
          <c:order val="0"/>
          <c:tx>
            <c:strRef>
              <c:f>Лист1!$B$1</c:f>
              <c:strCache>
                <c:ptCount val="1"/>
                <c:pt idx="0">
                  <c:v>Вынесенные меры воздействия</c:v>
                </c:pt>
              </c:strCache>
            </c:strRef>
          </c:tx>
          <c:invertIfNegative val="0"/>
          <c:dLbls>
            <c:txPr>
              <a:bodyPr/>
              <a:lstStyle/>
              <a:p>
                <a:pPr>
                  <a:defRPr sz="11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Предупреждения</c:v>
                </c:pt>
                <c:pt idx="1">
                  <c:v>Предписания об устранении нарушений</c:v>
                </c:pt>
                <c:pt idx="2">
                  <c:v>Предписания о приостановления членства аудиторской организации в СРО</c:v>
                </c:pt>
                <c:pt idx="3">
                  <c:v>Предписания об исключении сведений об аудиторской организации из реестра аудиторов и аудиторских организаций СРО</c:v>
                </c:pt>
              </c:strCache>
            </c:strRef>
          </c:cat>
          <c:val>
            <c:numRef>
              <c:f>Лист1!$B$2:$B$5</c:f>
              <c:numCache>
                <c:formatCode>General</c:formatCode>
                <c:ptCount val="4"/>
                <c:pt idx="0">
                  <c:v>112</c:v>
                </c:pt>
                <c:pt idx="1">
                  <c:v>40</c:v>
                </c:pt>
                <c:pt idx="2">
                  <c:v>28</c:v>
                </c:pt>
                <c:pt idx="3">
                  <c:v>9</c:v>
                </c:pt>
              </c:numCache>
            </c:numRef>
          </c:val>
        </c:ser>
        <c:dLbls>
          <c:showLegendKey val="0"/>
          <c:showVal val="0"/>
          <c:showCatName val="0"/>
          <c:showSerName val="0"/>
          <c:showPercent val="0"/>
          <c:showBubbleSize val="0"/>
        </c:dLbls>
        <c:gapWidth val="150"/>
        <c:axId val="70585856"/>
        <c:axId val="44534592"/>
      </c:barChart>
      <c:catAx>
        <c:axId val="70585856"/>
        <c:scaling>
          <c:orientation val="minMax"/>
        </c:scaling>
        <c:delete val="0"/>
        <c:axPos val="b"/>
        <c:majorTickMark val="out"/>
        <c:minorTickMark val="none"/>
        <c:tickLblPos val="nextTo"/>
        <c:crossAx val="44534592"/>
        <c:crosses val="autoZero"/>
        <c:auto val="1"/>
        <c:lblAlgn val="ctr"/>
        <c:lblOffset val="100"/>
        <c:noMultiLvlLbl val="0"/>
      </c:catAx>
      <c:valAx>
        <c:axId val="44534592"/>
        <c:scaling>
          <c:orientation val="minMax"/>
        </c:scaling>
        <c:delete val="0"/>
        <c:axPos val="l"/>
        <c:majorGridlines/>
        <c:numFmt formatCode="General" sourceLinked="1"/>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7058585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CCF8B-310A-478E-86AA-B2C438882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82</Pages>
  <Words>21988</Words>
  <Characters>125334</Characters>
  <Application>Microsoft Office Word</Application>
  <DocSecurity>0</DocSecurity>
  <Lines>1044</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Непомнящих Екатерина Георгиевна</dc:creator>
  <cp:lastModifiedBy>Непомнящих Екатерина Георгиевна</cp:lastModifiedBy>
  <cp:revision>30</cp:revision>
  <dcterms:created xsi:type="dcterms:W3CDTF">2020-03-12T10:48:00Z</dcterms:created>
  <dcterms:modified xsi:type="dcterms:W3CDTF">2020-03-23T09:14:00Z</dcterms:modified>
</cp:coreProperties>
</file>